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BD" w:rsidRPr="00A921A6" w:rsidRDefault="006115BD" w:rsidP="00A921A6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lang w:eastAsia="ar-SA"/>
        </w:rPr>
      </w:pPr>
    </w:p>
    <w:p w:rsidR="00B95929" w:rsidRPr="00A921A6" w:rsidRDefault="00F458F4" w:rsidP="00A921A6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lang w:eastAsia="ar-SA"/>
        </w:rPr>
      </w:pPr>
      <w:r w:rsidRPr="00A921A6">
        <w:rPr>
          <w:b/>
          <w:lang w:eastAsia="ar-SA"/>
        </w:rPr>
        <w:t>Сообщение</w:t>
      </w:r>
    </w:p>
    <w:p w:rsidR="00AD120A" w:rsidRPr="00A921A6" w:rsidRDefault="00B95929" w:rsidP="00A921A6">
      <w:pPr>
        <w:suppressAutoHyphens/>
        <w:jc w:val="center"/>
        <w:rPr>
          <w:b/>
          <w:lang w:eastAsia="ar-SA"/>
        </w:rPr>
      </w:pPr>
      <w:r w:rsidRPr="00A921A6">
        <w:rPr>
          <w:b/>
          <w:lang w:eastAsia="ar-SA"/>
        </w:rPr>
        <w:t xml:space="preserve">о проведении </w:t>
      </w:r>
      <w:r w:rsidR="0044369A" w:rsidRPr="00A921A6">
        <w:rPr>
          <w:b/>
          <w:lang w:eastAsia="ar-SA"/>
        </w:rPr>
        <w:t xml:space="preserve">годового </w:t>
      </w:r>
      <w:r w:rsidRPr="00A921A6">
        <w:rPr>
          <w:b/>
          <w:lang w:eastAsia="ar-SA"/>
        </w:rPr>
        <w:t xml:space="preserve">Общего собрания акционеров </w:t>
      </w:r>
    </w:p>
    <w:p w:rsidR="00B95929" w:rsidRPr="00A921A6" w:rsidRDefault="00B6570B" w:rsidP="00A921A6">
      <w:pPr>
        <w:suppressAutoHyphens/>
        <w:jc w:val="center"/>
        <w:rPr>
          <w:b/>
          <w:lang w:eastAsia="ar-SA"/>
        </w:rPr>
      </w:pPr>
      <w:r w:rsidRPr="00A921A6">
        <w:rPr>
          <w:b/>
          <w:lang w:eastAsia="ar-SA"/>
        </w:rPr>
        <w:t xml:space="preserve">Публичного </w:t>
      </w:r>
      <w:r w:rsidR="00B95929" w:rsidRPr="00A921A6">
        <w:rPr>
          <w:b/>
          <w:lang w:eastAsia="ar-SA"/>
        </w:rPr>
        <w:t>акционерного общества «</w:t>
      </w:r>
      <w:r w:rsidR="00F14CF0" w:rsidRPr="00A921A6">
        <w:rPr>
          <w:b/>
          <w:lang w:eastAsia="ar-SA"/>
        </w:rPr>
        <w:t>Наука-Связь</w:t>
      </w:r>
      <w:r w:rsidR="00B95929" w:rsidRPr="00A921A6">
        <w:rPr>
          <w:b/>
          <w:lang w:eastAsia="ar-SA"/>
        </w:rPr>
        <w:t>»</w:t>
      </w:r>
    </w:p>
    <w:p w:rsidR="0022021F" w:rsidRPr="00716243" w:rsidRDefault="0022021F" w:rsidP="00A921A6">
      <w:pPr>
        <w:suppressAutoHyphens/>
        <w:jc w:val="center"/>
        <w:rPr>
          <w:b/>
          <w:lang w:eastAsia="ar-SA"/>
        </w:rPr>
      </w:pPr>
      <w:r w:rsidRPr="00A921A6">
        <w:rPr>
          <w:b/>
          <w:lang w:eastAsia="ar-SA"/>
        </w:rPr>
        <w:t xml:space="preserve">(Место нахождения: </w:t>
      </w:r>
      <w:r w:rsidRPr="00716243">
        <w:rPr>
          <w:b/>
          <w:lang w:eastAsia="ar-SA"/>
        </w:rPr>
        <w:t>Российская Федерация, г. Москва)</w:t>
      </w:r>
    </w:p>
    <w:p w:rsidR="001B4A70" w:rsidRPr="00716243" w:rsidRDefault="001B4A70" w:rsidP="00A921A6">
      <w:pPr>
        <w:ind w:left="964" w:right="567"/>
        <w:jc w:val="center"/>
      </w:pPr>
    </w:p>
    <w:p w:rsidR="001B4A70" w:rsidRPr="00716243" w:rsidRDefault="001B4A70" w:rsidP="00A921A6">
      <w:pPr>
        <w:ind w:left="964" w:right="567"/>
        <w:jc w:val="center"/>
        <w:rPr>
          <w:b/>
        </w:rPr>
      </w:pPr>
      <w:r w:rsidRPr="00716243">
        <w:rPr>
          <w:b/>
        </w:rPr>
        <w:t>Уважаемый акционер!</w:t>
      </w:r>
    </w:p>
    <w:p w:rsidR="001B4A70" w:rsidRPr="00716243" w:rsidRDefault="001B4A70" w:rsidP="00A921A6">
      <w:pPr>
        <w:ind w:left="964" w:right="567" w:firstLine="709"/>
        <w:jc w:val="center"/>
      </w:pPr>
    </w:p>
    <w:p w:rsidR="001B4A70" w:rsidRPr="00716243" w:rsidRDefault="00B6570B" w:rsidP="00A921A6">
      <w:pPr>
        <w:ind w:firstLine="567"/>
        <w:jc w:val="both"/>
      </w:pPr>
      <w:r w:rsidRPr="00716243">
        <w:rPr>
          <w:b/>
          <w:bCs/>
        </w:rPr>
        <w:t>Публичное</w:t>
      </w:r>
      <w:r w:rsidR="001B4A70" w:rsidRPr="00716243">
        <w:rPr>
          <w:b/>
          <w:bCs/>
        </w:rPr>
        <w:t xml:space="preserve"> акционерное общество «</w:t>
      </w:r>
      <w:r w:rsidR="00F14CF0" w:rsidRPr="00716243">
        <w:rPr>
          <w:b/>
          <w:bCs/>
        </w:rPr>
        <w:t>Наука-Связь</w:t>
      </w:r>
      <w:r w:rsidR="001B4A70" w:rsidRPr="00716243">
        <w:rPr>
          <w:b/>
          <w:bCs/>
        </w:rPr>
        <w:t>»</w:t>
      </w:r>
      <w:r w:rsidR="001B4A70" w:rsidRPr="00716243">
        <w:t xml:space="preserve">, расположенное по адресу: </w:t>
      </w:r>
      <w:r w:rsidR="001F6A08" w:rsidRPr="00716243">
        <w:t xml:space="preserve">Российская Федерация, </w:t>
      </w:r>
      <w:r w:rsidR="0022021F" w:rsidRPr="00716243">
        <w:t>125124, г. Москва, 3-я ул. Ямского поля, дом 2, корпус 13, этаж 1, пом.</w:t>
      </w:r>
      <w:r w:rsidR="0022021F" w:rsidRPr="00716243">
        <w:rPr>
          <w:lang w:val="en-US"/>
        </w:rPr>
        <w:t>IV</w:t>
      </w:r>
      <w:r w:rsidR="0022021F" w:rsidRPr="00716243">
        <w:t>, ком.16</w:t>
      </w:r>
      <w:r w:rsidR="00AD120A" w:rsidRPr="00716243">
        <w:t xml:space="preserve">, </w:t>
      </w:r>
      <w:r w:rsidR="00535599" w:rsidRPr="00716243">
        <w:t>сообщает</w:t>
      </w:r>
      <w:r w:rsidR="001B4A70" w:rsidRPr="00716243">
        <w:t xml:space="preserve"> о проведении </w:t>
      </w:r>
      <w:r w:rsidR="0044369A" w:rsidRPr="00716243">
        <w:t xml:space="preserve">годового </w:t>
      </w:r>
      <w:r w:rsidR="00CC3328" w:rsidRPr="00716243">
        <w:t>О</w:t>
      </w:r>
      <w:r w:rsidR="001B4A70" w:rsidRPr="00716243">
        <w:t>бщего собрания акционеров</w:t>
      </w:r>
      <w:r w:rsidR="00CC3328" w:rsidRPr="00716243">
        <w:t>.</w:t>
      </w:r>
    </w:p>
    <w:p w:rsidR="00694955" w:rsidRPr="00716243" w:rsidRDefault="00DB172F" w:rsidP="00A921A6">
      <w:pPr>
        <w:ind w:firstLine="567"/>
        <w:jc w:val="both"/>
        <w:rPr>
          <w:bCs/>
        </w:rPr>
      </w:pPr>
      <w:r w:rsidRPr="00716243">
        <w:t xml:space="preserve">Форма проведения </w:t>
      </w:r>
      <w:r w:rsidR="0044369A" w:rsidRPr="00716243">
        <w:t>годового</w:t>
      </w:r>
      <w:r w:rsidR="00CC3328" w:rsidRPr="00716243">
        <w:t xml:space="preserve"> О</w:t>
      </w:r>
      <w:r w:rsidRPr="00716243">
        <w:t>бщего собрания акционеров –</w:t>
      </w:r>
      <w:r w:rsidR="003365EF" w:rsidRPr="00716243">
        <w:t xml:space="preserve"> </w:t>
      </w:r>
      <w:r w:rsidR="00694955" w:rsidRPr="00716243">
        <w:rPr>
          <w:b/>
          <w:bCs/>
        </w:rPr>
        <w:t>заочное голосование</w:t>
      </w:r>
      <w:r w:rsidR="009B3B03" w:rsidRPr="00716243">
        <w:rPr>
          <w:b/>
          <w:bCs/>
        </w:rPr>
        <w:t xml:space="preserve">. </w:t>
      </w:r>
      <w:r w:rsidR="009B3B03" w:rsidRPr="00716243">
        <w:rPr>
          <w:rStyle w:val="af"/>
          <w:b/>
          <w:bCs/>
        </w:rPr>
        <w:endnoteReference w:id="1"/>
      </w:r>
    </w:p>
    <w:p w:rsidR="0044369A" w:rsidRPr="00716243" w:rsidRDefault="0044369A" w:rsidP="00A921A6">
      <w:pPr>
        <w:ind w:firstLine="567"/>
        <w:jc w:val="both"/>
        <w:rPr>
          <w:b/>
          <w:bCs/>
          <w:iCs/>
        </w:rPr>
      </w:pPr>
      <w:r w:rsidRPr="00716243">
        <w:rPr>
          <w:iCs/>
        </w:rPr>
        <w:t>Дата проведения годового Общего собрания акционеров</w:t>
      </w:r>
      <w:r w:rsidR="00E6093F" w:rsidRPr="00716243">
        <w:rPr>
          <w:iCs/>
        </w:rPr>
        <w:t xml:space="preserve"> (дата окончания приема заполненных бюллетеней</w:t>
      </w:r>
      <w:r w:rsidR="00E6093F" w:rsidRPr="00716243">
        <w:rPr>
          <w:sz w:val="18"/>
          <w:szCs w:val="18"/>
        </w:rPr>
        <w:t>)</w:t>
      </w:r>
      <w:r w:rsidRPr="00716243">
        <w:rPr>
          <w:iCs/>
        </w:rPr>
        <w:t xml:space="preserve"> </w:t>
      </w:r>
      <w:r w:rsidR="00801B93" w:rsidRPr="00716243">
        <w:rPr>
          <w:iCs/>
        </w:rPr>
        <w:t>–</w:t>
      </w:r>
      <w:r w:rsidRPr="00716243">
        <w:rPr>
          <w:iCs/>
        </w:rPr>
        <w:t xml:space="preserve"> </w:t>
      </w:r>
      <w:r w:rsidR="008615D8" w:rsidRPr="00716243">
        <w:rPr>
          <w:b/>
          <w:iCs/>
        </w:rPr>
        <w:t>«07</w:t>
      </w:r>
      <w:r w:rsidR="00F02193" w:rsidRPr="00716243">
        <w:rPr>
          <w:b/>
          <w:iCs/>
        </w:rPr>
        <w:t>» июл</w:t>
      </w:r>
      <w:r w:rsidR="0022021F" w:rsidRPr="00716243">
        <w:rPr>
          <w:b/>
          <w:iCs/>
        </w:rPr>
        <w:t>я</w:t>
      </w:r>
      <w:r w:rsidRPr="00716243">
        <w:rPr>
          <w:b/>
          <w:bCs/>
          <w:iCs/>
        </w:rPr>
        <w:t xml:space="preserve"> </w:t>
      </w:r>
      <w:r w:rsidR="00694955" w:rsidRPr="00716243">
        <w:rPr>
          <w:b/>
          <w:bCs/>
          <w:iCs/>
        </w:rPr>
        <w:t>2020</w:t>
      </w:r>
      <w:r w:rsidR="00801B93" w:rsidRPr="00716243">
        <w:rPr>
          <w:b/>
          <w:bCs/>
          <w:iCs/>
        </w:rPr>
        <w:t xml:space="preserve"> </w:t>
      </w:r>
      <w:r w:rsidRPr="00716243">
        <w:rPr>
          <w:b/>
          <w:bCs/>
          <w:iCs/>
        </w:rPr>
        <w:t xml:space="preserve">г. </w:t>
      </w:r>
      <w:r w:rsidR="009B3B03" w:rsidRPr="00716243">
        <w:rPr>
          <w:rStyle w:val="af"/>
          <w:b/>
          <w:bCs/>
          <w:iCs/>
        </w:rPr>
        <w:endnoteReference w:id="2"/>
      </w:r>
    </w:p>
    <w:p w:rsidR="00694955" w:rsidRPr="00716243" w:rsidRDefault="00694955" w:rsidP="00A921A6">
      <w:pPr>
        <w:ind w:firstLine="567"/>
        <w:jc w:val="both"/>
        <w:rPr>
          <w:bCs/>
          <w:iCs/>
        </w:rPr>
      </w:pPr>
      <w:r w:rsidRPr="00716243">
        <w:rPr>
          <w:bCs/>
          <w:iCs/>
        </w:rPr>
        <w:t>Почтовый адрес, по которому должны направляться заполненные бюллетени: 127287, г. Москва, 2-я Хуторская ул., д.38А., строение 15, 5 этаж, ПАО «Наука-Связь» (ГОСА).</w:t>
      </w:r>
    </w:p>
    <w:p w:rsidR="0044369A" w:rsidRPr="00A921A6" w:rsidRDefault="0044369A" w:rsidP="00A921A6">
      <w:pPr>
        <w:ind w:firstLine="567"/>
        <w:jc w:val="both"/>
        <w:rPr>
          <w:b/>
          <w:bCs/>
          <w:iCs/>
        </w:rPr>
      </w:pPr>
      <w:r w:rsidRPr="00716243">
        <w:rPr>
          <w:iCs/>
        </w:rPr>
        <w:t>Дата составления списка лиц, имеющих право на участие в</w:t>
      </w:r>
      <w:bookmarkStart w:id="0" w:name="_GoBack"/>
      <w:bookmarkEnd w:id="0"/>
      <w:r w:rsidRPr="00A921A6">
        <w:rPr>
          <w:iCs/>
        </w:rPr>
        <w:t xml:space="preserve"> годовом Общем собрании акционеров – </w:t>
      </w:r>
      <w:r w:rsidRPr="00A921A6">
        <w:rPr>
          <w:b/>
          <w:iCs/>
        </w:rPr>
        <w:t>«</w:t>
      </w:r>
      <w:r w:rsidR="00F02193" w:rsidRPr="00A921A6">
        <w:rPr>
          <w:b/>
          <w:iCs/>
        </w:rPr>
        <w:t>13</w:t>
      </w:r>
      <w:r w:rsidRPr="00A921A6">
        <w:rPr>
          <w:b/>
          <w:iCs/>
        </w:rPr>
        <w:t xml:space="preserve">» </w:t>
      </w:r>
      <w:r w:rsidR="0022021F" w:rsidRPr="00A921A6">
        <w:rPr>
          <w:b/>
          <w:iCs/>
        </w:rPr>
        <w:t>июня</w:t>
      </w:r>
      <w:r w:rsidRPr="00A921A6">
        <w:rPr>
          <w:b/>
          <w:iCs/>
        </w:rPr>
        <w:t xml:space="preserve"> </w:t>
      </w:r>
      <w:r w:rsidR="00694955" w:rsidRPr="00A921A6">
        <w:rPr>
          <w:b/>
          <w:bCs/>
          <w:iCs/>
        </w:rPr>
        <w:t xml:space="preserve">2020 </w:t>
      </w:r>
      <w:r w:rsidRPr="00A921A6">
        <w:rPr>
          <w:b/>
          <w:bCs/>
          <w:iCs/>
        </w:rPr>
        <w:t>г.</w:t>
      </w:r>
    </w:p>
    <w:p w:rsidR="009B7651" w:rsidRPr="00A921A6" w:rsidRDefault="009B7651" w:rsidP="00A921A6">
      <w:pPr>
        <w:ind w:firstLine="567"/>
        <w:jc w:val="both"/>
        <w:rPr>
          <w:b/>
          <w:iCs/>
          <w:color w:val="000000"/>
        </w:rPr>
      </w:pPr>
      <w:r w:rsidRPr="00A921A6">
        <w:rPr>
          <w:iCs/>
        </w:rPr>
        <w:t xml:space="preserve">Категории (типы) акций, владельцы которых имеют право голоса по всем вопросам повестки дня общего собрания акционеров – </w:t>
      </w:r>
      <w:r w:rsidRPr="00A921A6">
        <w:rPr>
          <w:b/>
          <w:iCs/>
          <w:color w:val="000000"/>
        </w:rPr>
        <w:t>акции обыкновенные именные бездокументарные (государственный регистрационный номер выпуска-1-01-12689-А; дата государственной регистрации– 19.12.2007г).</w:t>
      </w:r>
    </w:p>
    <w:p w:rsidR="00CC3328" w:rsidRPr="00A921A6" w:rsidRDefault="00CC3328" w:rsidP="00A921A6">
      <w:pPr>
        <w:ind w:right="567"/>
        <w:rPr>
          <w:b/>
        </w:rPr>
      </w:pPr>
    </w:p>
    <w:p w:rsidR="00947EBF" w:rsidRPr="00A921A6" w:rsidRDefault="001B4A70" w:rsidP="00A921A6">
      <w:pPr>
        <w:suppressAutoHyphens/>
        <w:jc w:val="center"/>
        <w:rPr>
          <w:b/>
          <w:lang w:eastAsia="ar-SA"/>
        </w:rPr>
      </w:pPr>
      <w:r w:rsidRPr="00A921A6">
        <w:rPr>
          <w:b/>
        </w:rPr>
        <w:t xml:space="preserve">Повестка дня </w:t>
      </w:r>
      <w:r w:rsidR="0044369A" w:rsidRPr="00A921A6">
        <w:rPr>
          <w:b/>
        </w:rPr>
        <w:t>годового</w:t>
      </w:r>
      <w:r w:rsidR="00CC3328" w:rsidRPr="00A921A6">
        <w:rPr>
          <w:b/>
        </w:rPr>
        <w:t xml:space="preserve"> </w:t>
      </w:r>
      <w:r w:rsidR="00947EBF" w:rsidRPr="00A921A6">
        <w:rPr>
          <w:b/>
          <w:lang w:eastAsia="ar-SA"/>
        </w:rPr>
        <w:t>Общего собрания акционеров</w:t>
      </w:r>
    </w:p>
    <w:p w:rsidR="00947EBF" w:rsidRPr="00A921A6" w:rsidRDefault="00B6570B" w:rsidP="00A921A6">
      <w:pPr>
        <w:suppressAutoHyphens/>
        <w:jc w:val="center"/>
        <w:rPr>
          <w:b/>
          <w:lang w:eastAsia="ar-SA"/>
        </w:rPr>
      </w:pPr>
      <w:r w:rsidRPr="00A921A6">
        <w:rPr>
          <w:b/>
          <w:lang w:eastAsia="ar-SA"/>
        </w:rPr>
        <w:t>Публичного</w:t>
      </w:r>
      <w:r w:rsidR="00947EBF" w:rsidRPr="00A921A6">
        <w:rPr>
          <w:b/>
          <w:lang w:eastAsia="ar-SA"/>
        </w:rPr>
        <w:t xml:space="preserve"> акционерного общества «</w:t>
      </w:r>
      <w:r w:rsidR="00AD120A" w:rsidRPr="00A921A6">
        <w:rPr>
          <w:b/>
          <w:lang w:eastAsia="ar-SA"/>
        </w:rPr>
        <w:t>Наука-Связь</w:t>
      </w:r>
      <w:r w:rsidR="00947EBF" w:rsidRPr="00A921A6">
        <w:rPr>
          <w:b/>
          <w:lang w:eastAsia="ar-SA"/>
        </w:rPr>
        <w:t>»</w:t>
      </w:r>
    </w:p>
    <w:p w:rsidR="00C4342F" w:rsidRPr="00A921A6" w:rsidRDefault="00C4342F" w:rsidP="00A921A6">
      <w:pPr>
        <w:suppressAutoHyphens/>
        <w:snapToGrid w:val="0"/>
        <w:jc w:val="both"/>
      </w:pPr>
    </w:p>
    <w:p w:rsidR="00694955" w:rsidRPr="00A921A6" w:rsidRDefault="0071052D" w:rsidP="00A921A6">
      <w:pPr>
        <w:pStyle w:val="a3"/>
        <w:tabs>
          <w:tab w:val="left" w:pos="284"/>
        </w:tabs>
        <w:ind w:firstLine="567"/>
        <w:rPr>
          <w:rFonts w:eastAsiaTheme="minorHAnsi"/>
          <w:bCs/>
          <w:sz w:val="20"/>
          <w:lang w:eastAsia="en-US" w:bidi="ru-RU"/>
        </w:rPr>
      </w:pPr>
      <w:r w:rsidRPr="00A921A6">
        <w:rPr>
          <w:rFonts w:eastAsiaTheme="minorHAnsi"/>
          <w:bCs/>
          <w:sz w:val="20"/>
          <w:lang w:eastAsia="en-US" w:bidi="ru-RU"/>
        </w:rPr>
        <w:t>1</w:t>
      </w:r>
      <w:r w:rsidR="00694955" w:rsidRPr="00A921A6">
        <w:rPr>
          <w:rFonts w:eastAsiaTheme="minorHAnsi"/>
          <w:bCs/>
          <w:sz w:val="20"/>
          <w:lang w:eastAsia="en-US" w:bidi="ru-RU"/>
        </w:rPr>
        <w:t>. Утверждение годового отчета ПАО «Наука-Связь».</w:t>
      </w:r>
    </w:p>
    <w:p w:rsidR="00694955" w:rsidRPr="00A921A6" w:rsidRDefault="0071052D" w:rsidP="00A921A6">
      <w:pPr>
        <w:pStyle w:val="a3"/>
        <w:tabs>
          <w:tab w:val="left" w:pos="284"/>
        </w:tabs>
        <w:ind w:firstLine="567"/>
        <w:rPr>
          <w:rFonts w:eastAsiaTheme="minorHAnsi"/>
          <w:bCs/>
          <w:sz w:val="20"/>
          <w:lang w:eastAsia="en-US" w:bidi="ru-RU"/>
        </w:rPr>
      </w:pPr>
      <w:r w:rsidRPr="00A921A6">
        <w:rPr>
          <w:rFonts w:eastAsiaTheme="minorHAnsi"/>
          <w:bCs/>
          <w:sz w:val="20"/>
          <w:lang w:eastAsia="en-US" w:bidi="ru-RU"/>
        </w:rPr>
        <w:t>2</w:t>
      </w:r>
      <w:r w:rsidR="00694955" w:rsidRPr="00A921A6">
        <w:rPr>
          <w:rFonts w:eastAsiaTheme="minorHAnsi"/>
          <w:bCs/>
          <w:sz w:val="20"/>
          <w:lang w:eastAsia="en-US" w:bidi="ru-RU"/>
        </w:rPr>
        <w:t>. Утверждение годовой бухгалтерской (финансовой) отчетности ПАО «Наука-Связь».</w:t>
      </w:r>
    </w:p>
    <w:p w:rsidR="00694955" w:rsidRPr="00A921A6" w:rsidRDefault="0071052D" w:rsidP="00A921A6">
      <w:pPr>
        <w:pStyle w:val="a3"/>
        <w:tabs>
          <w:tab w:val="left" w:pos="284"/>
        </w:tabs>
        <w:ind w:firstLine="567"/>
        <w:rPr>
          <w:rFonts w:eastAsiaTheme="minorHAnsi"/>
          <w:bCs/>
          <w:sz w:val="20"/>
          <w:lang w:eastAsia="en-US" w:bidi="ru-RU"/>
        </w:rPr>
      </w:pPr>
      <w:r w:rsidRPr="00A921A6">
        <w:rPr>
          <w:rFonts w:eastAsiaTheme="minorHAnsi"/>
          <w:bCs/>
          <w:sz w:val="20"/>
          <w:lang w:eastAsia="en-US" w:bidi="ru-RU"/>
        </w:rPr>
        <w:t>3</w:t>
      </w:r>
      <w:r w:rsidR="00694955" w:rsidRPr="00A921A6">
        <w:rPr>
          <w:rFonts w:eastAsiaTheme="minorHAnsi"/>
          <w:bCs/>
          <w:sz w:val="20"/>
          <w:lang w:eastAsia="en-US" w:bidi="ru-RU"/>
        </w:rPr>
        <w:t>. О распределении прибыли (в том числе выплата (объявление) дивидендов) Общества по результатам 2019 года.</w:t>
      </w:r>
    </w:p>
    <w:p w:rsidR="00694955" w:rsidRPr="00A921A6" w:rsidRDefault="0071052D" w:rsidP="00A921A6">
      <w:pPr>
        <w:pStyle w:val="a3"/>
        <w:tabs>
          <w:tab w:val="left" w:pos="284"/>
        </w:tabs>
        <w:ind w:firstLine="567"/>
        <w:rPr>
          <w:rFonts w:eastAsiaTheme="minorHAnsi"/>
          <w:bCs/>
          <w:sz w:val="20"/>
          <w:lang w:eastAsia="en-US" w:bidi="ru-RU"/>
        </w:rPr>
      </w:pPr>
      <w:r w:rsidRPr="00A921A6">
        <w:rPr>
          <w:rFonts w:eastAsiaTheme="minorHAnsi"/>
          <w:bCs/>
          <w:sz w:val="20"/>
          <w:lang w:eastAsia="en-US" w:bidi="ru-RU"/>
        </w:rPr>
        <w:t>4</w:t>
      </w:r>
      <w:r w:rsidR="00694955" w:rsidRPr="00A921A6">
        <w:rPr>
          <w:rFonts w:eastAsiaTheme="minorHAnsi"/>
          <w:bCs/>
          <w:sz w:val="20"/>
          <w:lang w:eastAsia="en-US" w:bidi="ru-RU"/>
        </w:rPr>
        <w:t>. Определение количественного состава Совета директоров ПАО «Наука-Связь».</w:t>
      </w:r>
    </w:p>
    <w:p w:rsidR="00694955" w:rsidRPr="00A921A6" w:rsidRDefault="0071052D" w:rsidP="00A921A6">
      <w:pPr>
        <w:pStyle w:val="a3"/>
        <w:tabs>
          <w:tab w:val="left" w:pos="284"/>
        </w:tabs>
        <w:ind w:firstLine="567"/>
        <w:rPr>
          <w:rFonts w:eastAsiaTheme="minorHAnsi"/>
          <w:bCs/>
          <w:sz w:val="20"/>
          <w:lang w:eastAsia="en-US" w:bidi="ru-RU"/>
        </w:rPr>
      </w:pPr>
      <w:r w:rsidRPr="00A921A6">
        <w:rPr>
          <w:rFonts w:eastAsiaTheme="minorHAnsi"/>
          <w:bCs/>
          <w:sz w:val="20"/>
          <w:lang w:eastAsia="en-US" w:bidi="ru-RU"/>
        </w:rPr>
        <w:t>5</w:t>
      </w:r>
      <w:r w:rsidR="00694955" w:rsidRPr="00A921A6">
        <w:rPr>
          <w:rFonts w:eastAsiaTheme="minorHAnsi"/>
          <w:bCs/>
          <w:sz w:val="20"/>
          <w:lang w:eastAsia="en-US" w:bidi="ru-RU"/>
        </w:rPr>
        <w:t>. Избрание членов Совета директоров ПАО «Наука-Связь».</w:t>
      </w:r>
    </w:p>
    <w:p w:rsidR="00694955" w:rsidRPr="00A921A6" w:rsidRDefault="0071052D" w:rsidP="00A921A6">
      <w:pPr>
        <w:pStyle w:val="a3"/>
        <w:tabs>
          <w:tab w:val="left" w:pos="284"/>
        </w:tabs>
        <w:ind w:firstLine="567"/>
        <w:rPr>
          <w:rFonts w:eastAsiaTheme="minorHAnsi"/>
          <w:bCs/>
          <w:sz w:val="20"/>
          <w:lang w:eastAsia="en-US" w:bidi="ru-RU"/>
        </w:rPr>
      </w:pPr>
      <w:r w:rsidRPr="00A921A6">
        <w:rPr>
          <w:rFonts w:eastAsiaTheme="minorHAnsi"/>
          <w:bCs/>
          <w:sz w:val="20"/>
          <w:lang w:eastAsia="en-US" w:bidi="ru-RU"/>
        </w:rPr>
        <w:t>6</w:t>
      </w:r>
      <w:r w:rsidR="00694955" w:rsidRPr="00A921A6">
        <w:rPr>
          <w:rFonts w:eastAsiaTheme="minorHAnsi"/>
          <w:bCs/>
          <w:sz w:val="20"/>
          <w:lang w:eastAsia="en-US" w:bidi="ru-RU"/>
        </w:rPr>
        <w:t>. Избрание Ревизора ПАО «Наука-Связь».</w:t>
      </w:r>
    </w:p>
    <w:p w:rsidR="00694955" w:rsidRPr="00A921A6" w:rsidRDefault="0071052D" w:rsidP="00A921A6">
      <w:pPr>
        <w:pStyle w:val="a3"/>
        <w:tabs>
          <w:tab w:val="left" w:pos="284"/>
        </w:tabs>
        <w:ind w:firstLine="567"/>
        <w:rPr>
          <w:rFonts w:eastAsiaTheme="minorHAnsi"/>
          <w:bCs/>
          <w:sz w:val="20"/>
          <w:lang w:eastAsia="en-US" w:bidi="ru-RU"/>
        </w:rPr>
      </w:pPr>
      <w:r w:rsidRPr="00A921A6">
        <w:rPr>
          <w:rFonts w:eastAsiaTheme="minorHAnsi"/>
          <w:bCs/>
          <w:sz w:val="20"/>
          <w:lang w:eastAsia="en-US" w:bidi="ru-RU"/>
        </w:rPr>
        <w:t>7</w:t>
      </w:r>
      <w:r w:rsidR="00694955" w:rsidRPr="00A921A6">
        <w:rPr>
          <w:rFonts w:eastAsiaTheme="minorHAnsi"/>
          <w:bCs/>
          <w:sz w:val="20"/>
          <w:lang w:eastAsia="en-US" w:bidi="ru-RU"/>
        </w:rPr>
        <w:t xml:space="preserve">. Утверждение аудитора ПАО «Наука-Связь». </w:t>
      </w:r>
    </w:p>
    <w:p w:rsidR="00694955" w:rsidRPr="00A921A6" w:rsidRDefault="0071052D" w:rsidP="00A921A6">
      <w:pPr>
        <w:pStyle w:val="a3"/>
        <w:tabs>
          <w:tab w:val="left" w:pos="284"/>
        </w:tabs>
        <w:ind w:firstLine="567"/>
        <w:rPr>
          <w:rFonts w:eastAsiaTheme="minorHAnsi"/>
          <w:bCs/>
          <w:iCs/>
          <w:sz w:val="20"/>
          <w:lang w:eastAsia="en-US" w:bidi="ru-RU"/>
        </w:rPr>
      </w:pPr>
      <w:r w:rsidRPr="00A921A6">
        <w:rPr>
          <w:rFonts w:eastAsiaTheme="minorHAnsi"/>
          <w:bCs/>
          <w:sz w:val="20"/>
          <w:lang w:eastAsia="en-US" w:bidi="ru-RU"/>
        </w:rPr>
        <w:t>8</w:t>
      </w:r>
      <w:r w:rsidR="00694955" w:rsidRPr="00A921A6">
        <w:rPr>
          <w:rFonts w:eastAsiaTheme="minorHAnsi"/>
          <w:bCs/>
          <w:sz w:val="20"/>
          <w:lang w:eastAsia="en-US" w:bidi="ru-RU"/>
        </w:rPr>
        <w:t xml:space="preserve">. </w:t>
      </w:r>
      <w:r w:rsidR="00694955" w:rsidRPr="00A921A6">
        <w:rPr>
          <w:rFonts w:eastAsiaTheme="minorHAnsi"/>
          <w:bCs/>
          <w:iCs/>
          <w:sz w:val="20"/>
          <w:lang w:eastAsia="en-US" w:bidi="ru-RU"/>
        </w:rPr>
        <w:t>О размещении дополнительных акций (</w:t>
      </w:r>
      <w:proofErr w:type="gramStart"/>
      <w:r w:rsidR="00694955" w:rsidRPr="00A921A6">
        <w:rPr>
          <w:rFonts w:eastAsiaTheme="minorHAnsi"/>
          <w:bCs/>
          <w:iCs/>
          <w:sz w:val="20"/>
          <w:lang w:eastAsia="en-US" w:bidi="ru-RU"/>
        </w:rPr>
        <w:t>в пределах</w:t>
      </w:r>
      <w:proofErr w:type="gramEnd"/>
      <w:r w:rsidR="00694955" w:rsidRPr="00A921A6">
        <w:rPr>
          <w:rFonts w:eastAsiaTheme="minorHAnsi"/>
          <w:bCs/>
          <w:iCs/>
          <w:sz w:val="20"/>
          <w:lang w:eastAsia="en-US" w:bidi="ru-RU"/>
        </w:rPr>
        <w:t xml:space="preserve"> объявленных) в количестве 1 000 000 штук.</w:t>
      </w:r>
    </w:p>
    <w:p w:rsidR="00E63374" w:rsidRPr="00A921A6" w:rsidRDefault="00E63374" w:rsidP="00A921A6">
      <w:pPr>
        <w:pStyle w:val="a3"/>
        <w:tabs>
          <w:tab w:val="left" w:pos="284"/>
        </w:tabs>
        <w:ind w:firstLine="567"/>
        <w:rPr>
          <w:spacing w:val="-4"/>
          <w:sz w:val="20"/>
        </w:rPr>
      </w:pPr>
    </w:p>
    <w:p w:rsidR="00A921A6" w:rsidRDefault="0044369A" w:rsidP="00A921A6">
      <w:pPr>
        <w:widowControl w:val="0"/>
        <w:autoSpaceDE w:val="0"/>
        <w:autoSpaceDN w:val="0"/>
        <w:adjustRightInd w:val="0"/>
        <w:ind w:firstLine="540"/>
        <w:jc w:val="both"/>
        <w:rPr>
          <w:bCs/>
          <w:lang w:eastAsia="ar-SA"/>
        </w:rPr>
      </w:pPr>
      <w:r w:rsidRPr="00A921A6">
        <w:rPr>
          <w:bCs/>
          <w:lang w:eastAsia="ar-SA"/>
        </w:rPr>
        <w:t xml:space="preserve">С информацией (материалами), предоставляемой при подготовке к проведению годового Общего собрания акционеров </w:t>
      </w:r>
      <w:r w:rsidR="00B6570B" w:rsidRPr="00A921A6">
        <w:rPr>
          <w:bCs/>
          <w:lang w:eastAsia="ar-SA"/>
        </w:rPr>
        <w:t>Публичного</w:t>
      </w:r>
      <w:r w:rsidRPr="00A921A6">
        <w:rPr>
          <w:bCs/>
          <w:lang w:eastAsia="ar-SA"/>
        </w:rPr>
        <w:t xml:space="preserve"> акционерного общества «Наука-Связь», могут ознакомиться лица, имеющие право на участие в годовом Общем с</w:t>
      </w:r>
      <w:r w:rsidR="0051739A" w:rsidRPr="00A921A6">
        <w:rPr>
          <w:bCs/>
          <w:lang w:eastAsia="ar-SA"/>
        </w:rPr>
        <w:t xml:space="preserve">обрании акционеров, начиная с </w:t>
      </w:r>
      <w:r w:rsidR="00F02193" w:rsidRPr="00A921A6">
        <w:rPr>
          <w:bCs/>
          <w:lang w:eastAsia="ar-SA"/>
        </w:rPr>
        <w:t>«14</w:t>
      </w:r>
      <w:r w:rsidR="0022021F" w:rsidRPr="00A921A6">
        <w:rPr>
          <w:bCs/>
          <w:lang w:eastAsia="ar-SA"/>
        </w:rPr>
        <w:t>»</w:t>
      </w:r>
      <w:r w:rsidR="009B7651" w:rsidRPr="00A921A6">
        <w:rPr>
          <w:bCs/>
          <w:lang w:eastAsia="ar-SA"/>
        </w:rPr>
        <w:t xml:space="preserve"> </w:t>
      </w:r>
      <w:r w:rsidR="00694955" w:rsidRPr="00A921A6">
        <w:rPr>
          <w:bCs/>
          <w:lang w:eastAsia="ar-SA"/>
        </w:rPr>
        <w:t>июня 2020</w:t>
      </w:r>
      <w:r w:rsidR="0017627F" w:rsidRPr="00A921A6">
        <w:rPr>
          <w:bCs/>
          <w:lang w:eastAsia="ar-SA"/>
        </w:rPr>
        <w:t xml:space="preserve"> </w:t>
      </w:r>
      <w:r w:rsidRPr="00A921A6">
        <w:rPr>
          <w:bCs/>
          <w:lang w:eastAsia="ar-SA"/>
        </w:rPr>
        <w:t xml:space="preserve">г. до даты проведения годового Общего собрания акционеров с 10 часов 00 минут до 16 часов 00 минут по адресу: Российская Федерация,  127287, г. Москва, 2-я Хуторская ул., д.38А., строение 15, 5 этаж, кабинет корпоративного секретаря </w:t>
      </w:r>
      <w:r w:rsidR="00B6570B" w:rsidRPr="00A921A6">
        <w:rPr>
          <w:bCs/>
          <w:lang w:eastAsia="ar-SA"/>
        </w:rPr>
        <w:t>Публичного</w:t>
      </w:r>
      <w:r w:rsidRPr="00A921A6">
        <w:rPr>
          <w:bCs/>
          <w:lang w:eastAsia="ar-SA"/>
        </w:rPr>
        <w:t xml:space="preserve"> акционерного общества «Наука-Связь», те</w:t>
      </w:r>
      <w:r w:rsidR="009B7651" w:rsidRPr="00A921A6">
        <w:rPr>
          <w:bCs/>
          <w:lang w:eastAsia="ar-SA"/>
        </w:rPr>
        <w:t xml:space="preserve">л. для справок (495) 502-90-92. </w:t>
      </w:r>
    </w:p>
    <w:p w:rsidR="0044369A" w:rsidRPr="00A921A6" w:rsidRDefault="0044369A" w:rsidP="00A921A6">
      <w:pPr>
        <w:widowControl w:val="0"/>
        <w:autoSpaceDE w:val="0"/>
        <w:autoSpaceDN w:val="0"/>
        <w:adjustRightInd w:val="0"/>
        <w:ind w:firstLine="540"/>
        <w:jc w:val="both"/>
        <w:rPr>
          <w:bCs/>
          <w:lang w:eastAsia="ar-SA"/>
        </w:rPr>
      </w:pPr>
      <w:r w:rsidRPr="00A921A6">
        <w:rPr>
          <w:bCs/>
          <w:lang w:eastAsia="ar-SA"/>
        </w:rPr>
        <w:t>Общество по требованию лица, имеющего право на участие в годовом Общем собрании акционеров, предоставит ему копии указанных документов. Плата, взимаемая Обществом за предоставление данных копий, не может превышать затраты на их изготовление.</w:t>
      </w:r>
    </w:p>
    <w:p w:rsidR="009B7651" w:rsidRPr="00A921A6" w:rsidRDefault="009B7651" w:rsidP="00A921A6">
      <w:pPr>
        <w:widowControl w:val="0"/>
        <w:autoSpaceDE w:val="0"/>
        <w:autoSpaceDN w:val="0"/>
        <w:adjustRightInd w:val="0"/>
        <w:ind w:firstLine="540"/>
        <w:jc w:val="both"/>
      </w:pPr>
      <w:r w:rsidRPr="00A921A6">
        <w:t>В соответствии с п.10.8 Устава ПАО «Наука-Связь» правом голоса на Общем собрании акционеров по вопросам, поставленным на голосование, обладают акционеры-владельцы обыкновенных акций Общества.</w:t>
      </w:r>
    </w:p>
    <w:p w:rsidR="009B7651" w:rsidRPr="00A921A6" w:rsidRDefault="009B7651" w:rsidP="00A921A6">
      <w:pPr>
        <w:widowControl w:val="0"/>
        <w:autoSpaceDE w:val="0"/>
        <w:autoSpaceDN w:val="0"/>
        <w:adjustRightInd w:val="0"/>
        <w:ind w:firstLine="540"/>
        <w:jc w:val="both"/>
      </w:pPr>
      <w:r w:rsidRPr="00A921A6">
        <w:t>Акционер может принять участие в общем собрании как лично, так и через своего представителя. Представитель акционера действует в соответствии с полномочиями, основанными на доверенности, составленной в письменной форме и оформленной в соответствии с требованиями п.1 ст. 57. ФЗ «Об акционерных обществах» и пп.4 и 5 ст. 185 ГК РФ или удостоверенной нотариально.</w:t>
      </w:r>
    </w:p>
    <w:p w:rsidR="009B7651" w:rsidRPr="00A921A6" w:rsidRDefault="00E63374" w:rsidP="00A921A6">
      <w:pPr>
        <w:widowControl w:val="0"/>
        <w:autoSpaceDE w:val="0"/>
        <w:autoSpaceDN w:val="0"/>
        <w:adjustRightInd w:val="0"/>
        <w:ind w:firstLine="540"/>
        <w:jc w:val="both"/>
      </w:pPr>
      <w:r w:rsidRPr="00A921A6">
        <w:t xml:space="preserve">Решения, принятые Общим собранием акционеров ПАО «Наука-Связь», и итоги голосования будут оглашены на Общем собрании акционеров Общества, в ходе которого будет проводиться голосование, а также будут доведены до сведения лиц, </w:t>
      </w:r>
      <w:r w:rsidR="009B7651" w:rsidRPr="00A921A6">
        <w:t xml:space="preserve"> включенных в список лиц, имеющих право на участие в Общем собрании акционеров Общества, в форме отчета об итогах голосования </w:t>
      </w:r>
      <w:r w:rsidR="009B7651" w:rsidRPr="00A921A6">
        <w:rPr>
          <w:u w:val="single"/>
        </w:rPr>
        <w:t xml:space="preserve">путем размещения на сайте Общества http://www.oaonsv.ru/ </w:t>
      </w:r>
      <w:r w:rsidR="009B7651" w:rsidRPr="00A921A6">
        <w:t xml:space="preserve">в информационно-телекоммуникационной сети «Интернет» в сроки, установленные ФЗ «Об акционерных обществах». </w:t>
      </w:r>
    </w:p>
    <w:p w:rsidR="009B7651" w:rsidRPr="00A921A6" w:rsidRDefault="009B7651" w:rsidP="00A921A6">
      <w:pPr>
        <w:widowControl w:val="0"/>
        <w:autoSpaceDE w:val="0"/>
        <w:autoSpaceDN w:val="0"/>
        <w:adjustRightInd w:val="0"/>
        <w:ind w:firstLine="540"/>
        <w:jc w:val="both"/>
      </w:pPr>
    </w:p>
    <w:p w:rsidR="002B03E6" w:rsidRPr="00A921A6" w:rsidRDefault="002B03E6" w:rsidP="00A921A6">
      <w:pPr>
        <w:suppressAutoHyphens/>
        <w:jc w:val="both"/>
        <w:rPr>
          <w:b/>
          <w:lang w:eastAsia="ar-SA"/>
        </w:rPr>
      </w:pPr>
      <w:r w:rsidRPr="00A921A6">
        <w:rPr>
          <w:b/>
          <w:lang w:eastAsia="ar-SA"/>
        </w:rPr>
        <w:t>Совет директоров</w:t>
      </w:r>
    </w:p>
    <w:p w:rsidR="000B46EE" w:rsidRPr="00A921A6" w:rsidRDefault="00B6570B" w:rsidP="00A921A6">
      <w:pPr>
        <w:suppressAutoHyphens/>
        <w:jc w:val="both"/>
        <w:rPr>
          <w:b/>
          <w:lang w:eastAsia="ar-SA"/>
        </w:rPr>
      </w:pPr>
      <w:r w:rsidRPr="00A921A6">
        <w:rPr>
          <w:b/>
          <w:lang w:eastAsia="ar-SA"/>
        </w:rPr>
        <w:t>Публичного</w:t>
      </w:r>
      <w:r w:rsidR="002B03E6" w:rsidRPr="00A921A6">
        <w:rPr>
          <w:b/>
          <w:lang w:eastAsia="ar-SA"/>
        </w:rPr>
        <w:t xml:space="preserve"> акционерного общества </w:t>
      </w:r>
    </w:p>
    <w:p w:rsidR="004E2E97" w:rsidRPr="00A921A6" w:rsidRDefault="002B03E6" w:rsidP="00A921A6">
      <w:pPr>
        <w:suppressAutoHyphens/>
        <w:jc w:val="both"/>
        <w:rPr>
          <w:b/>
          <w:lang w:eastAsia="ar-SA"/>
        </w:rPr>
      </w:pPr>
      <w:r w:rsidRPr="00A921A6">
        <w:rPr>
          <w:b/>
          <w:lang w:eastAsia="ar-SA"/>
        </w:rPr>
        <w:t>«</w:t>
      </w:r>
      <w:r w:rsidR="00AD120A" w:rsidRPr="00A921A6">
        <w:rPr>
          <w:b/>
          <w:lang w:eastAsia="ar-SA"/>
        </w:rPr>
        <w:t>Наука-Связь</w:t>
      </w:r>
      <w:r w:rsidRPr="00A921A6">
        <w:rPr>
          <w:b/>
          <w:lang w:eastAsia="ar-SA"/>
        </w:rPr>
        <w:t>»</w:t>
      </w:r>
    </w:p>
    <w:p w:rsidR="009B3B03" w:rsidRPr="00A921A6" w:rsidRDefault="009B3B03" w:rsidP="00A921A6">
      <w:pPr>
        <w:suppressAutoHyphens/>
        <w:jc w:val="both"/>
        <w:rPr>
          <w:b/>
          <w:lang w:eastAsia="ar-SA"/>
        </w:rPr>
      </w:pPr>
    </w:p>
    <w:p w:rsidR="009B3B03" w:rsidRPr="00A921A6" w:rsidRDefault="009B3B03" w:rsidP="00A921A6">
      <w:pPr>
        <w:suppressAutoHyphens/>
        <w:jc w:val="both"/>
        <w:rPr>
          <w:b/>
          <w:lang w:eastAsia="ar-SA"/>
        </w:rPr>
      </w:pPr>
    </w:p>
    <w:sectPr w:rsidR="009B3B03" w:rsidRPr="00A921A6" w:rsidSect="0022021F">
      <w:footerReference w:type="default" r:id="rId8"/>
      <w:pgSz w:w="11906" w:h="16838"/>
      <w:pgMar w:top="284" w:right="720" w:bottom="720" w:left="720" w:header="709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E95" w:rsidRDefault="00825E95" w:rsidP="00D540AC">
      <w:r>
        <w:separator/>
      </w:r>
    </w:p>
  </w:endnote>
  <w:endnote w:type="continuationSeparator" w:id="0">
    <w:p w:rsidR="00825E95" w:rsidRDefault="00825E95" w:rsidP="00D540AC">
      <w:r>
        <w:continuationSeparator/>
      </w:r>
    </w:p>
  </w:endnote>
  <w:endnote w:id="1">
    <w:p w:rsidR="009B3B03" w:rsidRPr="009B3B03" w:rsidRDefault="009B3B03" w:rsidP="00A032F4">
      <w:pPr>
        <w:pStyle w:val="ad"/>
        <w:jc w:val="both"/>
        <w:rPr>
          <w:color w:val="000000" w:themeColor="text1"/>
          <w:sz w:val="16"/>
          <w:szCs w:val="16"/>
        </w:rPr>
      </w:pPr>
      <w:r>
        <w:rPr>
          <w:rStyle w:val="af"/>
        </w:rPr>
        <w:endnoteRef/>
      </w:r>
      <w:r>
        <w:t xml:space="preserve"> </w:t>
      </w:r>
      <w:hyperlink r:id="rId1" w:history="1">
        <w:r w:rsidRPr="009B3B03">
          <w:rPr>
            <w:rStyle w:val="af0"/>
            <w:color w:val="000000" w:themeColor="text1"/>
            <w:sz w:val="16"/>
            <w:szCs w:val="16"/>
            <w:u w:val="none"/>
          </w:rPr>
          <w:t>Федеральный закон от 18.03.2020 № 50-ФЗ "О приобретении Правительством Российской Федерации у Центрального банка Российской Федерации обыкновенных акций публичного акционерного общества "Сбербанк России" и признании утратившими силу отдельных положений законодательных актов Российской Федерации"</w:t>
        </w:r>
      </w:hyperlink>
    </w:p>
  </w:endnote>
  <w:endnote w:id="2">
    <w:p w:rsidR="009B3B03" w:rsidRPr="009B3B03" w:rsidRDefault="009B3B03" w:rsidP="00A032F4">
      <w:pPr>
        <w:pStyle w:val="ad"/>
        <w:jc w:val="both"/>
        <w:rPr>
          <w:color w:val="000000" w:themeColor="text1"/>
          <w:sz w:val="16"/>
          <w:szCs w:val="16"/>
        </w:rPr>
      </w:pPr>
      <w:r w:rsidRPr="009B3B03">
        <w:rPr>
          <w:rStyle w:val="af"/>
          <w:color w:val="000000" w:themeColor="text1"/>
          <w:sz w:val="16"/>
          <w:szCs w:val="16"/>
        </w:rPr>
        <w:endnoteRef/>
      </w:r>
      <w:r w:rsidRPr="009B3B03">
        <w:rPr>
          <w:color w:val="000000" w:themeColor="text1"/>
          <w:sz w:val="16"/>
          <w:szCs w:val="16"/>
        </w:rPr>
        <w:t xml:space="preserve"> Федеральный закон </w:t>
      </w:r>
      <w:proofErr w:type="gramStart"/>
      <w:r w:rsidRPr="009B3B03">
        <w:rPr>
          <w:color w:val="000000" w:themeColor="text1"/>
          <w:sz w:val="16"/>
          <w:szCs w:val="16"/>
        </w:rPr>
        <w:t>от</w:t>
      </w:r>
      <w:r>
        <w:rPr>
          <w:color w:val="000000" w:themeColor="text1"/>
          <w:sz w:val="16"/>
          <w:szCs w:val="16"/>
        </w:rPr>
        <w:t xml:space="preserve"> </w:t>
      </w:r>
      <w:r w:rsidRPr="009B3B03">
        <w:rPr>
          <w:color w:val="000000" w:themeColor="text1"/>
          <w:sz w:val="16"/>
          <w:szCs w:val="16"/>
        </w:rPr>
        <w:t xml:space="preserve"> 07.04.2020</w:t>
      </w:r>
      <w:proofErr w:type="gramEnd"/>
      <w:r w:rsidRPr="009B3B03">
        <w:rPr>
          <w:color w:val="000000" w:themeColor="text1"/>
          <w:sz w:val="16"/>
          <w:szCs w:val="16"/>
        </w:rPr>
        <w:t xml:space="preserve"> N 115-ФЗ "О внесении изменений в отдельные законодательные акты Российской Федерации в части унификации содержания годовых отчетов государственных корпораций (компаний), публично-правовых компаний, а также в части установления особенностей регулирования корпоративных отношений в 2020 году и о приостановлении действия положений отдельных законодательных актов Российской Федерации"</w:t>
      </w:r>
    </w:p>
    <w:p w:rsidR="009B3B03" w:rsidRDefault="009B3B03">
      <w:pPr>
        <w:pStyle w:val="ad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B03" w:rsidRPr="009B3B03" w:rsidRDefault="009B3B03" w:rsidP="009B3B03">
    <w:pPr>
      <w:pStyle w:val="ab"/>
      <w:rPr>
        <w:sz w:val="16"/>
        <w:szCs w:val="16"/>
      </w:rPr>
    </w:pPr>
  </w:p>
  <w:p w:rsidR="009B3B03" w:rsidRPr="009B3B03" w:rsidRDefault="009B3B03" w:rsidP="009B3B03">
    <w:pPr>
      <w:pStyle w:val="ab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E95" w:rsidRDefault="00825E95" w:rsidP="00D540AC">
      <w:r>
        <w:separator/>
      </w:r>
    </w:p>
  </w:footnote>
  <w:footnote w:type="continuationSeparator" w:id="0">
    <w:p w:rsidR="00825E95" w:rsidRDefault="00825E95" w:rsidP="00D54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A65F8"/>
    <w:multiLevelType w:val="hybridMultilevel"/>
    <w:tmpl w:val="5B6A4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6456B"/>
    <w:multiLevelType w:val="multilevel"/>
    <w:tmpl w:val="DAB84F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B8B3420"/>
    <w:multiLevelType w:val="hybridMultilevel"/>
    <w:tmpl w:val="BD5891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C3791"/>
    <w:multiLevelType w:val="singleLevel"/>
    <w:tmpl w:val="F09E71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F040D32"/>
    <w:multiLevelType w:val="hybridMultilevel"/>
    <w:tmpl w:val="C2C467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70"/>
    <w:rsid w:val="00016FAE"/>
    <w:rsid w:val="00056143"/>
    <w:rsid w:val="0005652C"/>
    <w:rsid w:val="000B46EE"/>
    <w:rsid w:val="000F6915"/>
    <w:rsid w:val="00163318"/>
    <w:rsid w:val="001708A5"/>
    <w:rsid w:val="0017627F"/>
    <w:rsid w:val="00176DC6"/>
    <w:rsid w:val="00183368"/>
    <w:rsid w:val="001A4596"/>
    <w:rsid w:val="001B04AD"/>
    <w:rsid w:val="001B4A70"/>
    <w:rsid w:val="001C3BAA"/>
    <w:rsid w:val="001D6E67"/>
    <w:rsid w:val="001F5745"/>
    <w:rsid w:val="001F6A08"/>
    <w:rsid w:val="0022021F"/>
    <w:rsid w:val="00221477"/>
    <w:rsid w:val="00260DAB"/>
    <w:rsid w:val="00263B5F"/>
    <w:rsid w:val="0026779E"/>
    <w:rsid w:val="00297012"/>
    <w:rsid w:val="00297894"/>
    <w:rsid w:val="002B03E6"/>
    <w:rsid w:val="002B16F8"/>
    <w:rsid w:val="002E504D"/>
    <w:rsid w:val="00330B72"/>
    <w:rsid w:val="003365EF"/>
    <w:rsid w:val="00350AD1"/>
    <w:rsid w:val="00362071"/>
    <w:rsid w:val="003E4259"/>
    <w:rsid w:val="003F007A"/>
    <w:rsid w:val="0044369A"/>
    <w:rsid w:val="0046092C"/>
    <w:rsid w:val="004712C4"/>
    <w:rsid w:val="004B1321"/>
    <w:rsid w:val="004D06FF"/>
    <w:rsid w:val="004E2E97"/>
    <w:rsid w:val="00502651"/>
    <w:rsid w:val="0051739A"/>
    <w:rsid w:val="00535599"/>
    <w:rsid w:val="00564726"/>
    <w:rsid w:val="005724B3"/>
    <w:rsid w:val="00595680"/>
    <w:rsid w:val="006115BD"/>
    <w:rsid w:val="0067357C"/>
    <w:rsid w:val="006836C8"/>
    <w:rsid w:val="00694955"/>
    <w:rsid w:val="006A7F58"/>
    <w:rsid w:val="006F1388"/>
    <w:rsid w:val="0071052D"/>
    <w:rsid w:val="00712E75"/>
    <w:rsid w:val="00716243"/>
    <w:rsid w:val="00720E46"/>
    <w:rsid w:val="007A2839"/>
    <w:rsid w:val="007F414D"/>
    <w:rsid w:val="00801B93"/>
    <w:rsid w:val="00807DB4"/>
    <w:rsid w:val="00825E95"/>
    <w:rsid w:val="0083196D"/>
    <w:rsid w:val="00831A44"/>
    <w:rsid w:val="00842E8E"/>
    <w:rsid w:val="008615D8"/>
    <w:rsid w:val="00867080"/>
    <w:rsid w:val="008B363E"/>
    <w:rsid w:val="008E191B"/>
    <w:rsid w:val="008F243E"/>
    <w:rsid w:val="00947EBF"/>
    <w:rsid w:val="009845A9"/>
    <w:rsid w:val="009B3B03"/>
    <w:rsid w:val="009B7651"/>
    <w:rsid w:val="009E1902"/>
    <w:rsid w:val="00A00074"/>
    <w:rsid w:val="00A032F4"/>
    <w:rsid w:val="00A147E2"/>
    <w:rsid w:val="00A17F99"/>
    <w:rsid w:val="00A25857"/>
    <w:rsid w:val="00A91609"/>
    <w:rsid w:val="00A921A6"/>
    <w:rsid w:val="00AC5F5E"/>
    <w:rsid w:val="00AD120A"/>
    <w:rsid w:val="00AF482C"/>
    <w:rsid w:val="00B24360"/>
    <w:rsid w:val="00B64CB0"/>
    <w:rsid w:val="00B6570B"/>
    <w:rsid w:val="00B84A9B"/>
    <w:rsid w:val="00B95929"/>
    <w:rsid w:val="00BA7607"/>
    <w:rsid w:val="00BF0B2D"/>
    <w:rsid w:val="00C33332"/>
    <w:rsid w:val="00C4342F"/>
    <w:rsid w:val="00C46546"/>
    <w:rsid w:val="00C60DC7"/>
    <w:rsid w:val="00C62B7D"/>
    <w:rsid w:val="00C73747"/>
    <w:rsid w:val="00C95133"/>
    <w:rsid w:val="00CC3328"/>
    <w:rsid w:val="00D263BD"/>
    <w:rsid w:val="00D540AC"/>
    <w:rsid w:val="00D90E25"/>
    <w:rsid w:val="00D96F6C"/>
    <w:rsid w:val="00DB172F"/>
    <w:rsid w:val="00DD5C54"/>
    <w:rsid w:val="00E00DBB"/>
    <w:rsid w:val="00E6093F"/>
    <w:rsid w:val="00E63374"/>
    <w:rsid w:val="00E84E07"/>
    <w:rsid w:val="00E8721A"/>
    <w:rsid w:val="00E90761"/>
    <w:rsid w:val="00EA71C3"/>
    <w:rsid w:val="00F02193"/>
    <w:rsid w:val="00F14CF0"/>
    <w:rsid w:val="00F159B9"/>
    <w:rsid w:val="00F458F4"/>
    <w:rsid w:val="00F741CB"/>
    <w:rsid w:val="00FB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6B29AA17-076E-4189-A56E-4572E2D7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B4A70"/>
    <w:pPr>
      <w:ind w:firstLine="709"/>
      <w:jc w:val="both"/>
    </w:pPr>
    <w:rPr>
      <w:sz w:val="24"/>
    </w:rPr>
  </w:style>
  <w:style w:type="paragraph" w:styleId="a3">
    <w:name w:val="Body Text Indent"/>
    <w:basedOn w:val="a"/>
    <w:link w:val="a4"/>
    <w:rsid w:val="001B4A70"/>
    <w:pPr>
      <w:ind w:firstLine="284"/>
      <w:jc w:val="both"/>
    </w:pPr>
    <w:rPr>
      <w:sz w:val="28"/>
    </w:rPr>
  </w:style>
  <w:style w:type="paragraph" w:styleId="a5">
    <w:name w:val="Title"/>
    <w:basedOn w:val="a"/>
    <w:qFormat/>
    <w:rsid w:val="001B4A70"/>
    <w:pPr>
      <w:jc w:val="center"/>
    </w:pPr>
    <w:rPr>
      <w:b/>
      <w:sz w:val="32"/>
    </w:rPr>
  </w:style>
  <w:style w:type="paragraph" w:styleId="a6">
    <w:name w:val="Block Text"/>
    <w:basedOn w:val="a"/>
    <w:rsid w:val="001B4A70"/>
    <w:pPr>
      <w:ind w:left="3844" w:right="567" w:firstLine="476"/>
      <w:jc w:val="both"/>
    </w:pPr>
    <w:rPr>
      <w:sz w:val="24"/>
      <w:lang w:val="en-US"/>
    </w:rPr>
  </w:style>
  <w:style w:type="paragraph" w:styleId="3">
    <w:name w:val="Body Text Indent 3"/>
    <w:basedOn w:val="a"/>
    <w:rsid w:val="001B4A70"/>
    <w:pPr>
      <w:ind w:firstLine="720"/>
      <w:jc w:val="both"/>
    </w:pPr>
    <w:rPr>
      <w:sz w:val="24"/>
    </w:rPr>
  </w:style>
  <w:style w:type="paragraph" w:styleId="a7">
    <w:name w:val="Balloon Text"/>
    <w:basedOn w:val="a"/>
    <w:semiHidden/>
    <w:rsid w:val="00A91609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BA7607"/>
    <w:rPr>
      <w:lang w:val="en-US" w:eastAsia="en-US"/>
    </w:rPr>
  </w:style>
  <w:style w:type="paragraph" w:customStyle="1" w:styleId="a8">
    <w:name w:val="Знак Знак Знак Знак"/>
    <w:basedOn w:val="a"/>
    <w:rsid w:val="00C4342F"/>
    <w:rPr>
      <w:lang w:val="en-US" w:eastAsia="en-US"/>
    </w:rPr>
  </w:style>
  <w:style w:type="paragraph" w:styleId="a9">
    <w:name w:val="header"/>
    <w:basedOn w:val="a"/>
    <w:link w:val="aa"/>
    <w:rsid w:val="00D540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540AC"/>
  </w:style>
  <w:style w:type="paragraph" w:styleId="ab">
    <w:name w:val="footer"/>
    <w:basedOn w:val="a"/>
    <w:link w:val="ac"/>
    <w:rsid w:val="00D540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540AC"/>
  </w:style>
  <w:style w:type="character" w:customStyle="1" w:styleId="a4">
    <w:name w:val="Основной текст с отступом Знак"/>
    <w:basedOn w:val="a0"/>
    <w:link w:val="a3"/>
    <w:rsid w:val="00B84A9B"/>
    <w:rPr>
      <w:sz w:val="28"/>
    </w:rPr>
  </w:style>
  <w:style w:type="paragraph" w:styleId="ad">
    <w:name w:val="endnote text"/>
    <w:basedOn w:val="a"/>
    <w:link w:val="ae"/>
    <w:rsid w:val="009B3B03"/>
  </w:style>
  <w:style w:type="character" w:customStyle="1" w:styleId="ae">
    <w:name w:val="Текст концевой сноски Знак"/>
    <w:basedOn w:val="a0"/>
    <w:link w:val="ad"/>
    <w:rsid w:val="009B3B03"/>
  </w:style>
  <w:style w:type="character" w:styleId="af">
    <w:name w:val="endnote reference"/>
    <w:basedOn w:val="a0"/>
    <w:rsid w:val="009B3B03"/>
    <w:rPr>
      <w:vertAlign w:val="superscript"/>
    </w:rPr>
  </w:style>
  <w:style w:type="character" w:styleId="af0">
    <w:name w:val="Hyperlink"/>
    <w:basedOn w:val="a0"/>
    <w:rsid w:val="009B3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ublication.pravo.gov.ru/Document/View/00012020031800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3CD16-8212-4811-973E-956A8406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3210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TPNauka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Stanislav</dc:creator>
  <cp:keywords/>
  <dc:description/>
  <cp:lastModifiedBy>Екатерина Ю. Крылова</cp:lastModifiedBy>
  <cp:revision>2</cp:revision>
  <cp:lastPrinted>2015-05-07T12:58:00Z</cp:lastPrinted>
  <dcterms:created xsi:type="dcterms:W3CDTF">2020-06-15T10:19:00Z</dcterms:created>
  <dcterms:modified xsi:type="dcterms:W3CDTF">2020-06-15T10:19:00Z</dcterms:modified>
</cp:coreProperties>
</file>