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879D23" w14:textId="77777777" w:rsidR="00622426" w:rsidRPr="003E0550" w:rsidRDefault="00622426">
      <w:pPr>
        <w:jc w:val="right"/>
        <w:rPr>
          <w:color w:val="000000"/>
          <w:sz w:val="22"/>
          <w:szCs w:val="22"/>
        </w:rPr>
      </w:pPr>
    </w:p>
    <w:p w14:paraId="42A42BF8" w14:textId="77777777" w:rsidR="00622426" w:rsidRPr="007308DE" w:rsidRDefault="00DD288C" w:rsidP="0000348D">
      <w:pPr>
        <w:pStyle w:val="aa"/>
        <w:spacing w:before="120"/>
        <w:ind w:firstLine="357"/>
        <w:rPr>
          <w:b/>
          <w:bCs/>
        </w:rPr>
      </w:pPr>
      <w:r w:rsidRPr="007308DE">
        <w:rPr>
          <w:b/>
          <w:bCs/>
        </w:rPr>
        <w:t>Предварительно утвержден</w:t>
      </w:r>
      <w:r w:rsidRPr="007308DE">
        <w:rPr>
          <w:b/>
          <w:bCs/>
        </w:rPr>
        <w:tab/>
      </w:r>
      <w:r w:rsidRPr="007308DE">
        <w:rPr>
          <w:b/>
          <w:bCs/>
        </w:rPr>
        <w:tab/>
      </w:r>
      <w:r w:rsidRPr="007308DE">
        <w:rPr>
          <w:b/>
          <w:bCs/>
        </w:rPr>
        <w:tab/>
      </w:r>
      <w:r w:rsidRPr="007308DE">
        <w:rPr>
          <w:b/>
          <w:bCs/>
        </w:rPr>
        <w:tab/>
      </w:r>
      <w:r w:rsidR="00332D7A" w:rsidRPr="007308DE">
        <w:rPr>
          <w:b/>
          <w:bCs/>
        </w:rPr>
        <w:t xml:space="preserve">     </w:t>
      </w:r>
      <w:r w:rsidR="00815276" w:rsidRPr="007308DE">
        <w:rPr>
          <w:b/>
          <w:bCs/>
        </w:rPr>
        <w:t xml:space="preserve"> </w:t>
      </w:r>
      <w:r w:rsidR="00622426" w:rsidRPr="007308DE">
        <w:rPr>
          <w:b/>
          <w:bCs/>
        </w:rPr>
        <w:t>УТВЕРЖДЕН</w:t>
      </w:r>
    </w:p>
    <w:p w14:paraId="2F37A448" w14:textId="77777777" w:rsidR="00622426" w:rsidRPr="007308DE" w:rsidRDefault="00DD288C" w:rsidP="0000348D">
      <w:pPr>
        <w:pStyle w:val="aa"/>
        <w:spacing w:before="120"/>
        <w:ind w:firstLine="357"/>
        <w:rPr>
          <w:b/>
          <w:bCs/>
        </w:rPr>
      </w:pPr>
      <w:r w:rsidRPr="007308DE">
        <w:rPr>
          <w:b/>
          <w:bCs/>
        </w:rPr>
        <w:t>решением Совета директоров</w:t>
      </w:r>
      <w:r w:rsidRPr="007308DE">
        <w:rPr>
          <w:b/>
          <w:bCs/>
        </w:rPr>
        <w:tab/>
      </w:r>
      <w:r w:rsidRPr="007308DE">
        <w:rPr>
          <w:b/>
          <w:bCs/>
        </w:rPr>
        <w:tab/>
      </w:r>
      <w:r w:rsidRPr="007308DE">
        <w:rPr>
          <w:b/>
          <w:bCs/>
        </w:rPr>
        <w:tab/>
      </w:r>
      <w:r w:rsidR="00815276" w:rsidRPr="007308DE">
        <w:rPr>
          <w:b/>
          <w:bCs/>
        </w:rPr>
        <w:t xml:space="preserve">      </w:t>
      </w:r>
      <w:r w:rsidR="00622426" w:rsidRPr="007308DE">
        <w:rPr>
          <w:b/>
          <w:bCs/>
        </w:rPr>
        <w:t>решением Общего собрания</w:t>
      </w:r>
    </w:p>
    <w:p w14:paraId="04A63A2C" w14:textId="77777777" w:rsidR="00622426" w:rsidRPr="007308DE" w:rsidRDefault="00DD288C" w:rsidP="0000348D">
      <w:pPr>
        <w:pStyle w:val="aa"/>
        <w:spacing w:before="120"/>
        <w:ind w:firstLine="360"/>
        <w:rPr>
          <w:b/>
          <w:bCs/>
        </w:rPr>
      </w:pPr>
      <w:r w:rsidRPr="007308DE">
        <w:rPr>
          <w:b/>
          <w:bCs/>
        </w:rPr>
        <w:t>ОАО «Наука-Связь»</w:t>
      </w:r>
      <w:r w:rsidRPr="007308DE">
        <w:rPr>
          <w:b/>
          <w:bCs/>
        </w:rPr>
        <w:tab/>
      </w:r>
      <w:r w:rsidRPr="007308DE">
        <w:rPr>
          <w:b/>
          <w:bCs/>
        </w:rPr>
        <w:tab/>
      </w:r>
      <w:r w:rsidRPr="007308DE">
        <w:rPr>
          <w:b/>
          <w:bCs/>
        </w:rPr>
        <w:tab/>
      </w:r>
      <w:r w:rsidRPr="007308DE">
        <w:rPr>
          <w:b/>
          <w:bCs/>
        </w:rPr>
        <w:tab/>
      </w:r>
      <w:r w:rsidRPr="007308DE">
        <w:rPr>
          <w:b/>
          <w:bCs/>
        </w:rPr>
        <w:tab/>
      </w:r>
      <w:r w:rsidR="00815276" w:rsidRPr="007308DE">
        <w:rPr>
          <w:b/>
          <w:bCs/>
        </w:rPr>
        <w:t xml:space="preserve">      </w:t>
      </w:r>
      <w:r w:rsidR="00622426" w:rsidRPr="007308DE">
        <w:rPr>
          <w:b/>
          <w:bCs/>
        </w:rPr>
        <w:t>акционеров ОАО «Наука-Связь»</w:t>
      </w:r>
    </w:p>
    <w:p w14:paraId="78125F8E" w14:textId="76A3E104" w:rsidR="00622426" w:rsidRPr="008A081F" w:rsidRDefault="00AD27EB" w:rsidP="0000348D">
      <w:pPr>
        <w:pStyle w:val="aa"/>
        <w:spacing w:before="120"/>
        <w:ind w:left="360"/>
        <w:rPr>
          <w:b/>
          <w:bCs/>
        </w:rPr>
      </w:pPr>
      <w:r w:rsidRPr="007308DE">
        <w:rPr>
          <w:b/>
          <w:bCs/>
        </w:rPr>
        <w:t>П</w:t>
      </w:r>
      <w:r w:rsidR="00DD288C" w:rsidRPr="007308DE">
        <w:rPr>
          <w:b/>
          <w:bCs/>
        </w:rPr>
        <w:t xml:space="preserve">ротокол </w:t>
      </w:r>
      <w:r w:rsidR="00837274" w:rsidRPr="007308DE">
        <w:rPr>
          <w:b/>
          <w:bCs/>
        </w:rPr>
        <w:t>№</w:t>
      </w:r>
      <w:r w:rsidR="00837274" w:rsidRPr="009C3C34">
        <w:rPr>
          <w:b/>
          <w:bCs/>
        </w:rPr>
        <w:t>05/14</w:t>
      </w:r>
      <w:r w:rsidR="00837274">
        <w:rPr>
          <w:b/>
          <w:bCs/>
        </w:rPr>
        <w:t xml:space="preserve"> </w:t>
      </w:r>
      <w:r w:rsidR="00DD288C" w:rsidRPr="007308DE">
        <w:rPr>
          <w:b/>
          <w:bCs/>
        </w:rPr>
        <w:t xml:space="preserve">от </w:t>
      </w:r>
      <w:r w:rsidR="00622426" w:rsidRPr="007308DE">
        <w:rPr>
          <w:b/>
          <w:bCs/>
        </w:rPr>
        <w:t xml:space="preserve"> </w:t>
      </w:r>
      <w:r w:rsidR="009C3C34">
        <w:rPr>
          <w:b/>
          <w:bCs/>
        </w:rPr>
        <w:t>06.05.2014 г.</w:t>
      </w:r>
      <w:r w:rsidR="00622426" w:rsidRPr="007308DE">
        <w:rPr>
          <w:b/>
          <w:bCs/>
        </w:rPr>
        <w:tab/>
      </w:r>
      <w:r w:rsidR="00622426" w:rsidRPr="007308DE">
        <w:rPr>
          <w:b/>
          <w:bCs/>
        </w:rPr>
        <w:tab/>
      </w:r>
      <w:r w:rsidR="00DD288C" w:rsidRPr="007308DE">
        <w:rPr>
          <w:b/>
          <w:bCs/>
        </w:rPr>
        <w:t xml:space="preserve"> </w:t>
      </w:r>
      <w:r w:rsidR="009C3C34">
        <w:rPr>
          <w:b/>
          <w:bCs/>
        </w:rPr>
        <w:t xml:space="preserve">     </w:t>
      </w:r>
      <w:r w:rsidR="00837274">
        <w:rPr>
          <w:b/>
          <w:bCs/>
        </w:rPr>
        <w:t xml:space="preserve">            </w:t>
      </w:r>
      <w:r w:rsidRPr="007308DE">
        <w:rPr>
          <w:b/>
          <w:bCs/>
        </w:rPr>
        <w:t>П</w:t>
      </w:r>
      <w:r w:rsidR="008A081F">
        <w:rPr>
          <w:b/>
          <w:bCs/>
        </w:rPr>
        <w:t>ротокол №01/14 от 10.06.2014 г.</w:t>
      </w:r>
      <w:bookmarkStart w:id="0" w:name="_GoBack"/>
      <w:bookmarkEnd w:id="0"/>
    </w:p>
    <w:p w14:paraId="73E8C5EA" w14:textId="77777777" w:rsidR="00622426" w:rsidRPr="007308DE" w:rsidRDefault="00622426">
      <w:pPr>
        <w:jc w:val="right"/>
        <w:rPr>
          <w:color w:val="000000"/>
          <w:sz w:val="22"/>
          <w:szCs w:val="22"/>
        </w:rPr>
      </w:pPr>
    </w:p>
    <w:p w14:paraId="43FDA19C" w14:textId="77777777" w:rsidR="005F4EB2" w:rsidRPr="007308DE" w:rsidRDefault="005F4EB2">
      <w:pPr>
        <w:jc w:val="right"/>
        <w:rPr>
          <w:color w:val="000000"/>
          <w:sz w:val="22"/>
          <w:szCs w:val="22"/>
        </w:rPr>
      </w:pPr>
    </w:p>
    <w:p w14:paraId="742DC465" w14:textId="77777777" w:rsidR="00622426" w:rsidRPr="007308DE" w:rsidRDefault="00622426">
      <w:pPr>
        <w:jc w:val="right"/>
        <w:rPr>
          <w:color w:val="000000"/>
          <w:sz w:val="22"/>
          <w:szCs w:val="22"/>
        </w:rPr>
      </w:pPr>
    </w:p>
    <w:p w14:paraId="1AD45805" w14:textId="77777777" w:rsidR="00622426" w:rsidRPr="007308DE" w:rsidRDefault="00622426">
      <w:pPr>
        <w:jc w:val="right"/>
        <w:rPr>
          <w:color w:val="000000"/>
          <w:sz w:val="22"/>
          <w:szCs w:val="22"/>
        </w:rPr>
      </w:pPr>
    </w:p>
    <w:p w14:paraId="5F417F12" w14:textId="77777777" w:rsidR="00815276" w:rsidRPr="007308DE" w:rsidRDefault="00815276">
      <w:pPr>
        <w:jc w:val="right"/>
        <w:rPr>
          <w:color w:val="000000"/>
          <w:sz w:val="22"/>
          <w:szCs w:val="22"/>
        </w:rPr>
      </w:pPr>
    </w:p>
    <w:p w14:paraId="6EB4CBC6" w14:textId="77777777" w:rsidR="00815276" w:rsidRPr="007308DE" w:rsidRDefault="00815276">
      <w:pPr>
        <w:jc w:val="right"/>
        <w:rPr>
          <w:color w:val="000000"/>
          <w:sz w:val="22"/>
          <w:szCs w:val="22"/>
        </w:rPr>
      </w:pPr>
    </w:p>
    <w:p w14:paraId="28FA5CE6" w14:textId="77777777" w:rsidR="00815276" w:rsidRPr="007308DE" w:rsidRDefault="00815276">
      <w:pPr>
        <w:jc w:val="right"/>
        <w:rPr>
          <w:color w:val="000000"/>
          <w:sz w:val="22"/>
          <w:szCs w:val="22"/>
        </w:rPr>
      </w:pPr>
    </w:p>
    <w:p w14:paraId="27CAA1AC" w14:textId="77777777" w:rsidR="00815276" w:rsidRPr="007308DE" w:rsidRDefault="00815276">
      <w:pPr>
        <w:jc w:val="right"/>
        <w:rPr>
          <w:color w:val="000000"/>
          <w:sz w:val="22"/>
          <w:szCs w:val="22"/>
        </w:rPr>
      </w:pPr>
    </w:p>
    <w:p w14:paraId="23A90D37" w14:textId="77777777" w:rsidR="00622426" w:rsidRPr="007308DE" w:rsidRDefault="00622426">
      <w:pPr>
        <w:jc w:val="right"/>
        <w:rPr>
          <w:b/>
          <w:bCs/>
          <w:color w:val="000000"/>
          <w:sz w:val="22"/>
          <w:szCs w:val="22"/>
        </w:rPr>
      </w:pPr>
    </w:p>
    <w:p w14:paraId="276CC6A2" w14:textId="77777777" w:rsidR="00622426" w:rsidRPr="007308DE" w:rsidRDefault="00622426" w:rsidP="0000348D">
      <w:pPr>
        <w:pStyle w:val="aa"/>
        <w:spacing w:before="120" w:line="360" w:lineRule="auto"/>
        <w:jc w:val="center"/>
        <w:rPr>
          <w:b/>
          <w:bCs/>
          <w:sz w:val="40"/>
          <w:szCs w:val="40"/>
        </w:rPr>
      </w:pPr>
      <w:r w:rsidRPr="007308DE">
        <w:rPr>
          <w:b/>
          <w:bCs/>
          <w:sz w:val="40"/>
          <w:szCs w:val="40"/>
        </w:rPr>
        <w:t>ГОДОВОЙ ОТЧЕТ</w:t>
      </w:r>
    </w:p>
    <w:p w14:paraId="130CEB8D" w14:textId="77777777" w:rsidR="00622426" w:rsidRPr="007308DE" w:rsidRDefault="00622426" w:rsidP="0000348D">
      <w:pPr>
        <w:pStyle w:val="aa"/>
        <w:spacing w:before="120" w:line="360" w:lineRule="auto"/>
        <w:jc w:val="center"/>
        <w:rPr>
          <w:b/>
          <w:bCs/>
          <w:sz w:val="40"/>
          <w:szCs w:val="40"/>
        </w:rPr>
      </w:pPr>
      <w:r w:rsidRPr="007308DE">
        <w:rPr>
          <w:b/>
          <w:bCs/>
          <w:sz w:val="40"/>
          <w:szCs w:val="40"/>
        </w:rPr>
        <w:t>ОАО «Наука-Связь»</w:t>
      </w:r>
    </w:p>
    <w:p w14:paraId="71B54AA0" w14:textId="77777777" w:rsidR="00622426" w:rsidRPr="007308DE" w:rsidRDefault="00622426" w:rsidP="0000348D">
      <w:pPr>
        <w:pStyle w:val="aa"/>
        <w:spacing w:before="120" w:line="360" w:lineRule="auto"/>
        <w:jc w:val="center"/>
        <w:rPr>
          <w:b/>
          <w:bCs/>
          <w:sz w:val="40"/>
          <w:szCs w:val="40"/>
        </w:rPr>
      </w:pPr>
      <w:r w:rsidRPr="007308DE">
        <w:rPr>
          <w:b/>
          <w:bCs/>
          <w:sz w:val="40"/>
          <w:szCs w:val="40"/>
        </w:rPr>
        <w:t xml:space="preserve">за </w:t>
      </w:r>
      <w:r w:rsidR="00AD27EB" w:rsidRPr="007308DE">
        <w:rPr>
          <w:b/>
          <w:bCs/>
          <w:sz w:val="40"/>
          <w:szCs w:val="40"/>
        </w:rPr>
        <w:t>2013</w:t>
      </w:r>
      <w:r w:rsidRPr="007308DE">
        <w:rPr>
          <w:b/>
          <w:bCs/>
          <w:sz w:val="40"/>
          <w:szCs w:val="40"/>
        </w:rPr>
        <w:t xml:space="preserve"> год</w:t>
      </w:r>
    </w:p>
    <w:p w14:paraId="52FCC420" w14:textId="77777777" w:rsidR="00622426" w:rsidRPr="007308DE" w:rsidRDefault="00622426">
      <w:pPr>
        <w:jc w:val="right"/>
        <w:rPr>
          <w:color w:val="000000"/>
          <w:sz w:val="22"/>
          <w:szCs w:val="22"/>
        </w:rPr>
      </w:pPr>
    </w:p>
    <w:p w14:paraId="45FCDDF6" w14:textId="77777777" w:rsidR="00622426" w:rsidRPr="007308DE" w:rsidRDefault="00622426">
      <w:pPr>
        <w:jc w:val="right"/>
        <w:rPr>
          <w:color w:val="000000"/>
          <w:sz w:val="22"/>
          <w:szCs w:val="22"/>
        </w:rPr>
      </w:pPr>
    </w:p>
    <w:p w14:paraId="10DBF425" w14:textId="77777777" w:rsidR="00622426" w:rsidRPr="007308DE" w:rsidRDefault="00622426">
      <w:pPr>
        <w:jc w:val="right"/>
        <w:rPr>
          <w:color w:val="000000"/>
          <w:sz w:val="22"/>
          <w:szCs w:val="22"/>
        </w:rPr>
      </w:pPr>
    </w:p>
    <w:p w14:paraId="6131F7BF" w14:textId="77777777" w:rsidR="00622426" w:rsidRPr="007308DE" w:rsidRDefault="00622426">
      <w:pPr>
        <w:jc w:val="right"/>
        <w:rPr>
          <w:color w:val="000000"/>
          <w:sz w:val="22"/>
          <w:szCs w:val="22"/>
        </w:rPr>
      </w:pPr>
    </w:p>
    <w:p w14:paraId="54FA3F17" w14:textId="77777777" w:rsidR="00622426" w:rsidRPr="007308DE" w:rsidRDefault="00622426">
      <w:pPr>
        <w:jc w:val="right"/>
        <w:rPr>
          <w:color w:val="000000"/>
          <w:sz w:val="22"/>
          <w:szCs w:val="22"/>
        </w:rPr>
      </w:pPr>
    </w:p>
    <w:p w14:paraId="1F5333FE" w14:textId="77777777" w:rsidR="00622426" w:rsidRPr="007308DE" w:rsidRDefault="00622426">
      <w:pPr>
        <w:jc w:val="right"/>
        <w:rPr>
          <w:color w:val="000000"/>
          <w:sz w:val="22"/>
          <w:szCs w:val="22"/>
        </w:rPr>
      </w:pPr>
    </w:p>
    <w:p w14:paraId="55FE5A8F" w14:textId="77777777" w:rsidR="00622426" w:rsidRPr="007308DE" w:rsidRDefault="00622426">
      <w:pPr>
        <w:jc w:val="center"/>
        <w:rPr>
          <w:b/>
          <w:bCs/>
          <w:i/>
          <w:iCs/>
          <w:color w:val="000000"/>
          <w:sz w:val="22"/>
          <w:szCs w:val="22"/>
        </w:rPr>
      </w:pPr>
    </w:p>
    <w:p w14:paraId="19E4FE23" w14:textId="77777777" w:rsidR="00622426" w:rsidRPr="007308DE" w:rsidRDefault="00622426">
      <w:pPr>
        <w:jc w:val="right"/>
        <w:rPr>
          <w:color w:val="000000"/>
          <w:sz w:val="22"/>
          <w:szCs w:val="22"/>
        </w:rPr>
      </w:pPr>
    </w:p>
    <w:p w14:paraId="00F6448F" w14:textId="77777777" w:rsidR="00622426" w:rsidRPr="007308DE" w:rsidRDefault="00622426">
      <w:pPr>
        <w:jc w:val="right"/>
        <w:rPr>
          <w:color w:val="000000"/>
          <w:sz w:val="22"/>
          <w:szCs w:val="22"/>
        </w:rPr>
      </w:pPr>
    </w:p>
    <w:p w14:paraId="02B0CC23" w14:textId="77777777" w:rsidR="00AD27EB" w:rsidRPr="007308DE" w:rsidRDefault="00AD27EB">
      <w:pPr>
        <w:jc w:val="right"/>
        <w:rPr>
          <w:color w:val="000000"/>
          <w:sz w:val="22"/>
          <w:szCs w:val="22"/>
        </w:rPr>
      </w:pPr>
    </w:p>
    <w:p w14:paraId="5394184E" w14:textId="77777777" w:rsidR="00AD27EB" w:rsidRPr="007308DE" w:rsidRDefault="00AD27EB">
      <w:pPr>
        <w:jc w:val="right"/>
        <w:rPr>
          <w:color w:val="000000"/>
          <w:sz w:val="22"/>
          <w:szCs w:val="22"/>
        </w:rPr>
      </w:pPr>
    </w:p>
    <w:p w14:paraId="73755983" w14:textId="77777777" w:rsidR="00AD27EB" w:rsidRPr="007308DE" w:rsidRDefault="00AD27EB">
      <w:pPr>
        <w:jc w:val="right"/>
        <w:rPr>
          <w:color w:val="000000"/>
          <w:sz w:val="22"/>
          <w:szCs w:val="22"/>
        </w:rPr>
      </w:pPr>
    </w:p>
    <w:p w14:paraId="77F7DAC4" w14:textId="77777777" w:rsidR="00AD27EB" w:rsidRPr="007308DE" w:rsidRDefault="00AD27EB">
      <w:pPr>
        <w:jc w:val="right"/>
        <w:rPr>
          <w:color w:val="000000"/>
          <w:sz w:val="22"/>
          <w:szCs w:val="22"/>
        </w:rPr>
      </w:pPr>
    </w:p>
    <w:p w14:paraId="7A908BDC" w14:textId="77777777" w:rsidR="00AD27EB" w:rsidRPr="007308DE" w:rsidRDefault="00AD27EB">
      <w:pPr>
        <w:jc w:val="right"/>
        <w:rPr>
          <w:color w:val="000000"/>
          <w:sz w:val="22"/>
          <w:szCs w:val="22"/>
        </w:rPr>
      </w:pPr>
    </w:p>
    <w:p w14:paraId="16525E1A" w14:textId="77777777" w:rsidR="00AD27EB" w:rsidRPr="007308DE" w:rsidRDefault="00AD27EB">
      <w:pPr>
        <w:jc w:val="right"/>
        <w:rPr>
          <w:color w:val="000000"/>
          <w:sz w:val="22"/>
          <w:szCs w:val="22"/>
        </w:rPr>
      </w:pPr>
    </w:p>
    <w:p w14:paraId="70F0C390" w14:textId="77777777" w:rsidR="00AD27EB" w:rsidRPr="007308DE" w:rsidRDefault="00AD27EB">
      <w:pPr>
        <w:jc w:val="right"/>
        <w:rPr>
          <w:color w:val="000000"/>
          <w:sz w:val="22"/>
          <w:szCs w:val="22"/>
        </w:rPr>
      </w:pPr>
    </w:p>
    <w:p w14:paraId="5F8B6D63" w14:textId="77777777" w:rsidR="00AD27EB" w:rsidRPr="007308DE" w:rsidRDefault="00AD27EB">
      <w:pPr>
        <w:jc w:val="right"/>
        <w:rPr>
          <w:color w:val="000000"/>
          <w:sz w:val="22"/>
          <w:szCs w:val="22"/>
        </w:rPr>
      </w:pPr>
    </w:p>
    <w:p w14:paraId="02F05565" w14:textId="77777777" w:rsidR="00AD27EB" w:rsidRPr="007308DE" w:rsidRDefault="00AD27EB" w:rsidP="00E87019">
      <w:pPr>
        <w:rPr>
          <w:color w:val="000000"/>
          <w:sz w:val="22"/>
          <w:szCs w:val="22"/>
        </w:rPr>
      </w:pPr>
    </w:p>
    <w:p w14:paraId="5908C2C8" w14:textId="77777777" w:rsidR="00AD27EB" w:rsidRPr="007308DE" w:rsidRDefault="00AD27EB">
      <w:pPr>
        <w:jc w:val="right"/>
        <w:rPr>
          <w:color w:val="000000"/>
          <w:sz w:val="22"/>
          <w:szCs w:val="22"/>
        </w:rPr>
      </w:pPr>
    </w:p>
    <w:p w14:paraId="40254A40" w14:textId="77777777" w:rsidR="00AD27EB" w:rsidRPr="007308DE" w:rsidRDefault="00AD27EB">
      <w:pPr>
        <w:jc w:val="right"/>
        <w:rPr>
          <w:color w:val="000000"/>
          <w:sz w:val="22"/>
          <w:szCs w:val="22"/>
        </w:rPr>
      </w:pPr>
    </w:p>
    <w:p w14:paraId="719E50B0" w14:textId="77777777" w:rsidR="00622426" w:rsidRPr="007308DE" w:rsidRDefault="00622426">
      <w:pPr>
        <w:jc w:val="right"/>
        <w:rPr>
          <w:color w:val="000000"/>
          <w:sz w:val="22"/>
          <w:szCs w:val="22"/>
        </w:rPr>
      </w:pPr>
    </w:p>
    <w:p w14:paraId="618A6F2A" w14:textId="77777777" w:rsidR="00622426" w:rsidRPr="007308DE" w:rsidRDefault="00622426">
      <w:pPr>
        <w:jc w:val="right"/>
        <w:rPr>
          <w:color w:val="000000"/>
          <w:sz w:val="22"/>
          <w:szCs w:val="22"/>
        </w:rPr>
      </w:pPr>
    </w:p>
    <w:p w14:paraId="16D78895" w14:textId="77777777" w:rsidR="00622426" w:rsidRPr="007308DE" w:rsidRDefault="00622426" w:rsidP="007B7ADE">
      <w:pPr>
        <w:rPr>
          <w:color w:val="000000"/>
          <w:sz w:val="22"/>
          <w:szCs w:val="22"/>
        </w:rPr>
      </w:pPr>
    </w:p>
    <w:p w14:paraId="659F8C4D" w14:textId="77777777" w:rsidR="00622426" w:rsidRPr="007308DE" w:rsidRDefault="00622426">
      <w:pPr>
        <w:jc w:val="right"/>
        <w:rPr>
          <w:color w:val="000000"/>
          <w:sz w:val="22"/>
          <w:szCs w:val="22"/>
        </w:rPr>
      </w:pPr>
    </w:p>
    <w:p w14:paraId="34D64D73" w14:textId="77777777" w:rsidR="00622426" w:rsidRPr="007308DE" w:rsidRDefault="00622426">
      <w:pPr>
        <w:jc w:val="right"/>
        <w:rPr>
          <w:color w:val="000000"/>
          <w:sz w:val="22"/>
          <w:szCs w:val="22"/>
        </w:rPr>
      </w:pPr>
    </w:p>
    <w:p w14:paraId="1C6608B3" w14:textId="77777777" w:rsidR="00622426" w:rsidRPr="007308DE" w:rsidRDefault="00622426">
      <w:pPr>
        <w:jc w:val="right"/>
        <w:rPr>
          <w:color w:val="000000"/>
          <w:sz w:val="22"/>
          <w:szCs w:val="22"/>
        </w:rPr>
      </w:pPr>
    </w:p>
    <w:p w14:paraId="11687F4A" w14:textId="77777777" w:rsidR="00622426" w:rsidRPr="007308DE" w:rsidRDefault="00622426" w:rsidP="00425F4D">
      <w:pPr>
        <w:jc w:val="center"/>
        <w:rPr>
          <w:sz w:val="22"/>
          <w:szCs w:val="22"/>
        </w:rPr>
      </w:pPr>
      <w:r w:rsidRPr="007308DE">
        <w:rPr>
          <w:sz w:val="22"/>
          <w:szCs w:val="22"/>
        </w:rPr>
        <w:t>г. Москва</w:t>
      </w:r>
    </w:p>
    <w:p w14:paraId="70E7FF90" w14:textId="77777777" w:rsidR="00622426" w:rsidRPr="007308DE" w:rsidRDefault="00AD27EB" w:rsidP="00425F4D">
      <w:pPr>
        <w:jc w:val="center"/>
        <w:rPr>
          <w:sz w:val="22"/>
          <w:szCs w:val="22"/>
        </w:rPr>
        <w:sectPr w:rsidR="00622426" w:rsidRPr="007308DE" w:rsidSect="00E87019">
          <w:footnotePr>
            <w:pos w:val="beneathText"/>
          </w:footnotePr>
          <w:type w:val="continuous"/>
          <w:pgSz w:w="11905" w:h="16837"/>
          <w:pgMar w:top="1440" w:right="1080" w:bottom="1440" w:left="1080" w:header="720" w:footer="709" w:gutter="0"/>
          <w:cols w:space="720"/>
          <w:docGrid w:linePitch="360"/>
        </w:sectPr>
      </w:pPr>
      <w:r w:rsidRPr="007308DE">
        <w:rPr>
          <w:sz w:val="22"/>
          <w:szCs w:val="22"/>
        </w:rPr>
        <w:t>2014</w:t>
      </w:r>
      <w:r w:rsidR="00622426" w:rsidRPr="007308DE">
        <w:rPr>
          <w:sz w:val="22"/>
          <w:szCs w:val="22"/>
        </w:rPr>
        <w:t xml:space="preserve"> год</w:t>
      </w:r>
    </w:p>
    <w:p w14:paraId="0F4434AC" w14:textId="77777777" w:rsidR="00CC2327" w:rsidRPr="007308DE" w:rsidRDefault="00CC2327" w:rsidP="00CC2327">
      <w:pPr>
        <w:autoSpaceDE w:val="0"/>
        <w:ind w:left="735"/>
        <w:rPr>
          <w:rFonts w:eastAsia="Adobe Fangsong Std R"/>
          <w:b/>
          <w:bCs/>
          <w:color w:val="000000"/>
          <w:sz w:val="22"/>
          <w:szCs w:val="22"/>
        </w:rPr>
      </w:pPr>
    </w:p>
    <w:p w14:paraId="46A5599D" w14:textId="77777777" w:rsidR="00CC2327" w:rsidRPr="007308DE" w:rsidRDefault="00CC2327" w:rsidP="00CC2327">
      <w:pPr>
        <w:autoSpaceDE w:val="0"/>
        <w:ind w:left="15"/>
        <w:rPr>
          <w:rFonts w:eastAsia="Adobe Fangsong Std R"/>
          <w:b/>
          <w:bCs/>
          <w:color w:val="000000"/>
          <w:sz w:val="22"/>
          <w:szCs w:val="22"/>
        </w:rPr>
      </w:pPr>
    </w:p>
    <w:p w14:paraId="506BBF8A" w14:textId="77777777" w:rsidR="00CC2327" w:rsidRPr="007308DE" w:rsidRDefault="005F4EB2" w:rsidP="005F4EB2">
      <w:pPr>
        <w:autoSpaceDE w:val="0"/>
        <w:rPr>
          <w:rFonts w:eastAsia="Adobe Fangsong Std R"/>
          <w:b/>
          <w:bCs/>
          <w:color w:val="5821C5"/>
          <w:sz w:val="26"/>
          <w:szCs w:val="26"/>
        </w:rPr>
      </w:pPr>
      <w:r w:rsidRPr="007308DE">
        <w:rPr>
          <w:rFonts w:eastAsia="Adobe Fangsong Std R"/>
          <w:b/>
          <w:bCs/>
          <w:color w:val="5821C5"/>
          <w:sz w:val="26"/>
          <w:szCs w:val="26"/>
        </w:rPr>
        <w:t>Введение</w:t>
      </w:r>
    </w:p>
    <w:p w14:paraId="509FF35D" w14:textId="77777777" w:rsidR="005F4EB2" w:rsidRPr="007308DE" w:rsidRDefault="005F4EB2" w:rsidP="005F4EB2">
      <w:pPr>
        <w:autoSpaceDE w:val="0"/>
        <w:rPr>
          <w:rFonts w:eastAsia="Adobe Fangsong Std R"/>
          <w:b/>
          <w:bCs/>
          <w:color w:val="365F91" w:themeColor="accent1" w:themeShade="BF"/>
          <w:sz w:val="22"/>
          <w:szCs w:val="22"/>
        </w:rPr>
      </w:pPr>
    </w:p>
    <w:p w14:paraId="234815A5" w14:textId="77777777" w:rsidR="00CC2327" w:rsidRPr="007308DE" w:rsidRDefault="00CC2327" w:rsidP="00CC2327">
      <w:pPr>
        <w:autoSpaceDE w:val="0"/>
        <w:spacing w:after="120"/>
        <w:jc w:val="both"/>
        <w:rPr>
          <w:rFonts w:eastAsia="Adobe Fangsong Std R"/>
          <w:bCs/>
          <w:color w:val="000000"/>
          <w:sz w:val="22"/>
          <w:szCs w:val="22"/>
        </w:rPr>
      </w:pPr>
      <w:r w:rsidRPr="007308DE">
        <w:rPr>
          <w:rFonts w:eastAsia="Adobe Fangsong Std R"/>
          <w:bCs/>
          <w:color w:val="000000"/>
          <w:sz w:val="22"/>
          <w:szCs w:val="22"/>
        </w:rPr>
        <w:t>Настоящий Годовой отчет (далее – Отчет) раскрывает основные показатели деятельности ОАО «Наука-Связь» за 2013г. и перспективы развития, направленные на формирование и достижение стратегических целей, обеспечение устойчивости Общества в долгосрочной перспективе.</w:t>
      </w:r>
    </w:p>
    <w:p w14:paraId="1F733322" w14:textId="77777777" w:rsidR="00CC2327" w:rsidRPr="007308DE" w:rsidRDefault="00CC2327" w:rsidP="00CC2327">
      <w:pPr>
        <w:autoSpaceDE w:val="0"/>
        <w:spacing w:after="120"/>
        <w:jc w:val="both"/>
        <w:rPr>
          <w:rFonts w:eastAsia="Adobe Fangsong Std R"/>
          <w:bCs/>
          <w:color w:val="000000"/>
          <w:sz w:val="22"/>
          <w:szCs w:val="22"/>
        </w:rPr>
      </w:pPr>
      <w:r w:rsidRPr="007308DE">
        <w:rPr>
          <w:rFonts w:eastAsia="Adobe Fangsong Std R"/>
          <w:bCs/>
          <w:color w:val="000000"/>
          <w:sz w:val="22"/>
          <w:szCs w:val="22"/>
        </w:rPr>
        <w:t xml:space="preserve">При составлении Отчета учитывалась вся значимая информация для предполагаемых пользователей. Представлены данные, официально признанные Обществом, подтверждаемые внутренней документацией и публикуемые в открытом доступе. Информация в настоящем Отчете подготовлена с применением сопоставимых методик, используемых в предыдущие периоды. </w:t>
      </w:r>
    </w:p>
    <w:p w14:paraId="217D712D" w14:textId="77777777" w:rsidR="00CC2327" w:rsidRPr="007308DE" w:rsidRDefault="00CC2327" w:rsidP="00CC2327">
      <w:pPr>
        <w:autoSpaceDE w:val="0"/>
        <w:spacing w:after="120"/>
        <w:jc w:val="both"/>
        <w:rPr>
          <w:rFonts w:eastAsia="Adobe Fangsong Std R"/>
          <w:bCs/>
          <w:color w:val="000000"/>
          <w:sz w:val="22"/>
          <w:szCs w:val="22"/>
        </w:rPr>
      </w:pPr>
      <w:r w:rsidRPr="007308DE">
        <w:rPr>
          <w:rFonts w:eastAsia="Adobe Fangsong Std R"/>
          <w:bCs/>
          <w:color w:val="000000"/>
          <w:sz w:val="22"/>
          <w:szCs w:val="22"/>
        </w:rPr>
        <w:t>Данные Отчета позволяют заинтересованным сторонам ознакомиться с результатами деятельности Общества за 2013г.</w:t>
      </w:r>
    </w:p>
    <w:p w14:paraId="646B8C4F" w14:textId="77777777" w:rsidR="00CC2327" w:rsidRPr="007308DE" w:rsidRDefault="00CC2327" w:rsidP="00CC2327">
      <w:pPr>
        <w:autoSpaceDE w:val="0"/>
        <w:spacing w:after="120"/>
        <w:jc w:val="both"/>
        <w:rPr>
          <w:rFonts w:eastAsia="Adobe Fangsong Std R"/>
          <w:bCs/>
          <w:color w:val="000000"/>
          <w:sz w:val="22"/>
          <w:szCs w:val="22"/>
        </w:rPr>
      </w:pPr>
      <w:r w:rsidRPr="007308DE">
        <w:rPr>
          <w:rFonts w:eastAsia="Adobe Fangsong Std R"/>
          <w:bCs/>
          <w:color w:val="000000"/>
          <w:sz w:val="22"/>
          <w:szCs w:val="22"/>
        </w:rPr>
        <w:t>Отчет содержит оценки и прогнозы уполномоченных органов управления Общества касательно результатов его деятельности и будущих событий и/или действий, в том числе планов Общества, вероятности наступления определенных событий и совершения определенных действий.</w:t>
      </w:r>
    </w:p>
    <w:p w14:paraId="0CF29F0D" w14:textId="497A17CD" w:rsidR="00CC2327" w:rsidRPr="007308DE" w:rsidRDefault="00CC2327" w:rsidP="00CC2327">
      <w:pPr>
        <w:autoSpaceDE w:val="0"/>
        <w:spacing w:after="120"/>
        <w:jc w:val="both"/>
        <w:rPr>
          <w:rFonts w:eastAsia="Adobe Fangsong Std R"/>
          <w:bCs/>
          <w:color w:val="000000"/>
          <w:sz w:val="22"/>
          <w:szCs w:val="22"/>
        </w:rPr>
      </w:pPr>
      <w:r w:rsidRPr="007308DE">
        <w:rPr>
          <w:rFonts w:eastAsia="Adobe Fangsong Std R"/>
          <w:bCs/>
          <w:color w:val="000000"/>
          <w:sz w:val="22"/>
          <w:szCs w:val="22"/>
        </w:rPr>
        <w:t xml:space="preserve">Прогнозные заявления, в силу своей специфики, связаны с неотъемлемым </w:t>
      </w:r>
      <w:r w:rsidR="00AA14FF" w:rsidRPr="00AA14FF">
        <w:rPr>
          <w:rFonts w:eastAsia="Adobe Fangsong Std R"/>
          <w:bCs/>
          <w:color w:val="000000"/>
          <w:sz w:val="22"/>
          <w:szCs w:val="22"/>
        </w:rPr>
        <w:t xml:space="preserve"> </w:t>
      </w:r>
      <w:r w:rsidRPr="007308DE">
        <w:rPr>
          <w:rFonts w:eastAsia="Adobe Fangsong Std R"/>
          <w:bCs/>
          <w:color w:val="000000"/>
          <w:sz w:val="22"/>
          <w:szCs w:val="22"/>
        </w:rPr>
        <w:t xml:space="preserve">риском </w:t>
      </w:r>
      <w:r w:rsidR="00AA14FF" w:rsidRPr="00AA14FF">
        <w:rPr>
          <w:rFonts w:eastAsia="Adobe Fangsong Std R"/>
          <w:bCs/>
          <w:color w:val="000000"/>
          <w:sz w:val="22"/>
          <w:szCs w:val="22"/>
        </w:rPr>
        <w:t xml:space="preserve"> </w:t>
      </w:r>
      <w:r w:rsidRPr="007308DE">
        <w:rPr>
          <w:rFonts w:eastAsia="Adobe Fangsong Std R"/>
          <w:bCs/>
          <w:color w:val="000000"/>
          <w:sz w:val="22"/>
          <w:szCs w:val="22"/>
        </w:rPr>
        <w:t xml:space="preserve">и неопределенностью как общего, так и частного характера. Общество обращает внимание, что фактические результаты могут существенно отличаться от выраженных, прямо или косвенно, в указанных прогнозных заявлениях. В частности, экономические, политические, социальные и иные условия могут повлиять на </w:t>
      </w:r>
      <w:r w:rsidR="00AA14FF" w:rsidRPr="00AA14FF">
        <w:rPr>
          <w:rFonts w:eastAsia="Adobe Fangsong Std R"/>
          <w:bCs/>
          <w:color w:val="000000"/>
          <w:sz w:val="22"/>
          <w:szCs w:val="22"/>
        </w:rPr>
        <w:t xml:space="preserve"> </w:t>
      </w:r>
      <w:r w:rsidRPr="007308DE">
        <w:rPr>
          <w:rFonts w:eastAsia="Adobe Fangsong Std R"/>
          <w:bCs/>
          <w:color w:val="000000"/>
          <w:sz w:val="22"/>
          <w:szCs w:val="22"/>
        </w:rPr>
        <w:t>деятельность Общества.</w:t>
      </w:r>
    </w:p>
    <w:p w14:paraId="52CC5BDC" w14:textId="77777777" w:rsidR="00CC2327" w:rsidRPr="007308DE" w:rsidRDefault="00CC2327" w:rsidP="00CC2327">
      <w:pPr>
        <w:autoSpaceDE w:val="0"/>
        <w:rPr>
          <w:rFonts w:eastAsia="Adobe Fangsong Std R"/>
          <w:b/>
          <w:bCs/>
          <w:color w:val="000000"/>
          <w:sz w:val="22"/>
          <w:szCs w:val="22"/>
        </w:rPr>
      </w:pPr>
    </w:p>
    <w:p w14:paraId="04ECF239" w14:textId="77777777" w:rsidR="00CC2327" w:rsidRPr="007308DE" w:rsidRDefault="00CC2327" w:rsidP="00CC2327">
      <w:pPr>
        <w:autoSpaceDE w:val="0"/>
        <w:rPr>
          <w:rFonts w:eastAsia="Adobe Fangsong Std R"/>
          <w:b/>
          <w:bCs/>
          <w:color w:val="000000"/>
          <w:sz w:val="22"/>
          <w:szCs w:val="22"/>
        </w:rPr>
      </w:pPr>
    </w:p>
    <w:p w14:paraId="11152C62" w14:textId="77777777" w:rsidR="00CC2327" w:rsidRPr="007308DE" w:rsidRDefault="00CC2327" w:rsidP="00CC2327">
      <w:pPr>
        <w:autoSpaceDE w:val="0"/>
        <w:rPr>
          <w:rFonts w:eastAsia="Adobe Fangsong Std R"/>
          <w:b/>
          <w:bCs/>
          <w:color w:val="000000"/>
          <w:sz w:val="22"/>
          <w:szCs w:val="22"/>
        </w:rPr>
      </w:pPr>
    </w:p>
    <w:p w14:paraId="74545D80" w14:textId="77777777" w:rsidR="00CC2327" w:rsidRPr="007308DE" w:rsidRDefault="00CC2327" w:rsidP="00CC2327">
      <w:pPr>
        <w:autoSpaceDE w:val="0"/>
        <w:rPr>
          <w:rFonts w:eastAsia="Adobe Fangsong Std R"/>
          <w:b/>
          <w:bCs/>
          <w:color w:val="000000"/>
          <w:sz w:val="22"/>
          <w:szCs w:val="22"/>
        </w:rPr>
      </w:pPr>
    </w:p>
    <w:p w14:paraId="6393F6A7" w14:textId="77777777" w:rsidR="00CC2327" w:rsidRPr="007308DE" w:rsidRDefault="00CC2327" w:rsidP="00CC2327">
      <w:pPr>
        <w:autoSpaceDE w:val="0"/>
        <w:rPr>
          <w:rFonts w:eastAsia="Adobe Fangsong Std R"/>
          <w:b/>
          <w:bCs/>
          <w:color w:val="000000"/>
          <w:sz w:val="22"/>
          <w:szCs w:val="22"/>
        </w:rPr>
      </w:pPr>
    </w:p>
    <w:p w14:paraId="3E6A47F3" w14:textId="77777777" w:rsidR="00CC2327" w:rsidRPr="007308DE" w:rsidRDefault="00CC2327" w:rsidP="00CC2327">
      <w:pPr>
        <w:autoSpaceDE w:val="0"/>
        <w:rPr>
          <w:rFonts w:eastAsia="Adobe Fangsong Std R"/>
          <w:b/>
          <w:bCs/>
          <w:color w:val="000000"/>
          <w:sz w:val="22"/>
          <w:szCs w:val="22"/>
        </w:rPr>
      </w:pPr>
    </w:p>
    <w:p w14:paraId="0E57029B" w14:textId="77777777" w:rsidR="00CC2327" w:rsidRPr="007308DE" w:rsidRDefault="00CC2327" w:rsidP="00CC2327">
      <w:pPr>
        <w:autoSpaceDE w:val="0"/>
        <w:rPr>
          <w:rFonts w:eastAsia="Adobe Fangsong Std R"/>
          <w:b/>
          <w:bCs/>
          <w:color w:val="000000"/>
          <w:sz w:val="22"/>
          <w:szCs w:val="22"/>
        </w:rPr>
      </w:pPr>
    </w:p>
    <w:p w14:paraId="3B0BB92B" w14:textId="77777777" w:rsidR="00CC2327" w:rsidRPr="007308DE" w:rsidRDefault="00CC2327" w:rsidP="00CC2327">
      <w:pPr>
        <w:autoSpaceDE w:val="0"/>
        <w:rPr>
          <w:rFonts w:eastAsia="Adobe Fangsong Std R"/>
          <w:b/>
          <w:bCs/>
          <w:color w:val="000000"/>
          <w:sz w:val="22"/>
          <w:szCs w:val="22"/>
        </w:rPr>
      </w:pPr>
    </w:p>
    <w:p w14:paraId="4BCB7DB0" w14:textId="77777777" w:rsidR="00CC2327" w:rsidRPr="007308DE" w:rsidRDefault="00CC2327" w:rsidP="00CC2327">
      <w:pPr>
        <w:autoSpaceDE w:val="0"/>
        <w:rPr>
          <w:rFonts w:eastAsia="Adobe Fangsong Std R"/>
          <w:b/>
          <w:bCs/>
          <w:color w:val="000000"/>
          <w:sz w:val="22"/>
          <w:szCs w:val="22"/>
        </w:rPr>
      </w:pPr>
    </w:p>
    <w:p w14:paraId="58A1A553" w14:textId="77777777" w:rsidR="00CC2327" w:rsidRPr="007308DE" w:rsidRDefault="00CC2327" w:rsidP="00CC2327">
      <w:pPr>
        <w:autoSpaceDE w:val="0"/>
        <w:rPr>
          <w:rFonts w:eastAsia="Adobe Fangsong Std R"/>
          <w:b/>
          <w:bCs/>
          <w:color w:val="000000"/>
          <w:sz w:val="22"/>
          <w:szCs w:val="22"/>
        </w:rPr>
      </w:pPr>
    </w:p>
    <w:p w14:paraId="4C503991" w14:textId="77777777" w:rsidR="00CC2327" w:rsidRPr="007308DE" w:rsidRDefault="00CC2327" w:rsidP="00CC2327">
      <w:pPr>
        <w:autoSpaceDE w:val="0"/>
        <w:rPr>
          <w:rFonts w:eastAsia="Adobe Fangsong Std R"/>
          <w:b/>
          <w:bCs/>
          <w:color w:val="000000"/>
          <w:sz w:val="22"/>
          <w:szCs w:val="22"/>
        </w:rPr>
      </w:pPr>
    </w:p>
    <w:p w14:paraId="3CBD5667" w14:textId="77777777" w:rsidR="00CC2327" w:rsidRPr="007308DE" w:rsidRDefault="00CC2327" w:rsidP="00CC2327">
      <w:pPr>
        <w:autoSpaceDE w:val="0"/>
        <w:rPr>
          <w:rFonts w:eastAsia="Adobe Fangsong Std R"/>
          <w:b/>
          <w:bCs/>
          <w:color w:val="000000"/>
          <w:sz w:val="22"/>
          <w:szCs w:val="22"/>
        </w:rPr>
      </w:pPr>
    </w:p>
    <w:p w14:paraId="46A88861" w14:textId="77777777" w:rsidR="00CC2327" w:rsidRPr="007308DE" w:rsidRDefault="00CC2327" w:rsidP="00CC2327">
      <w:pPr>
        <w:autoSpaceDE w:val="0"/>
        <w:rPr>
          <w:rFonts w:eastAsia="Adobe Fangsong Std R"/>
          <w:b/>
          <w:bCs/>
          <w:color w:val="000000"/>
          <w:sz w:val="22"/>
          <w:szCs w:val="22"/>
        </w:rPr>
      </w:pPr>
    </w:p>
    <w:p w14:paraId="4A84DEB5" w14:textId="77777777" w:rsidR="00CC2327" w:rsidRPr="007308DE" w:rsidRDefault="00CC2327" w:rsidP="00CC2327">
      <w:pPr>
        <w:autoSpaceDE w:val="0"/>
        <w:rPr>
          <w:rFonts w:eastAsia="Adobe Fangsong Std R"/>
          <w:b/>
          <w:bCs/>
          <w:color w:val="000000"/>
          <w:sz w:val="22"/>
          <w:szCs w:val="22"/>
        </w:rPr>
      </w:pPr>
    </w:p>
    <w:p w14:paraId="6660AE0D" w14:textId="77777777" w:rsidR="00CC2327" w:rsidRPr="007308DE" w:rsidRDefault="00CC2327" w:rsidP="00CC2327">
      <w:pPr>
        <w:autoSpaceDE w:val="0"/>
        <w:rPr>
          <w:rFonts w:eastAsia="Adobe Fangsong Std R"/>
          <w:b/>
          <w:bCs/>
          <w:color w:val="000000"/>
          <w:sz w:val="22"/>
          <w:szCs w:val="22"/>
        </w:rPr>
      </w:pPr>
    </w:p>
    <w:p w14:paraId="260222EF" w14:textId="77777777" w:rsidR="00CC2327" w:rsidRPr="007308DE" w:rsidRDefault="00CC2327" w:rsidP="00CC2327">
      <w:pPr>
        <w:autoSpaceDE w:val="0"/>
        <w:rPr>
          <w:rFonts w:eastAsia="Adobe Fangsong Std R"/>
          <w:b/>
          <w:bCs/>
          <w:color w:val="000000"/>
          <w:sz w:val="22"/>
          <w:szCs w:val="22"/>
        </w:rPr>
      </w:pPr>
    </w:p>
    <w:p w14:paraId="3B02E81E" w14:textId="77777777" w:rsidR="00CC2327" w:rsidRPr="007308DE" w:rsidRDefault="00CC2327" w:rsidP="00CC2327">
      <w:pPr>
        <w:autoSpaceDE w:val="0"/>
        <w:rPr>
          <w:rFonts w:eastAsia="Adobe Fangsong Std R"/>
          <w:b/>
          <w:bCs/>
          <w:color w:val="000000"/>
          <w:sz w:val="22"/>
          <w:szCs w:val="22"/>
        </w:rPr>
      </w:pPr>
    </w:p>
    <w:p w14:paraId="798F90B3" w14:textId="77777777" w:rsidR="00CC2327" w:rsidRPr="007308DE" w:rsidRDefault="00CC2327" w:rsidP="00CC2327">
      <w:pPr>
        <w:autoSpaceDE w:val="0"/>
        <w:rPr>
          <w:rFonts w:eastAsia="Adobe Fangsong Std R"/>
          <w:b/>
          <w:bCs/>
          <w:color w:val="000000"/>
          <w:sz w:val="22"/>
          <w:szCs w:val="22"/>
        </w:rPr>
      </w:pPr>
    </w:p>
    <w:p w14:paraId="13AF2003" w14:textId="77777777" w:rsidR="00CC2327" w:rsidRPr="007308DE" w:rsidRDefault="00CC2327" w:rsidP="00CC2327">
      <w:pPr>
        <w:autoSpaceDE w:val="0"/>
        <w:rPr>
          <w:rFonts w:eastAsia="Adobe Fangsong Std R"/>
          <w:b/>
          <w:bCs/>
          <w:color w:val="000000"/>
          <w:sz w:val="22"/>
          <w:szCs w:val="22"/>
        </w:rPr>
      </w:pPr>
    </w:p>
    <w:p w14:paraId="406BC5AB" w14:textId="77777777" w:rsidR="00CC2327" w:rsidRPr="007308DE" w:rsidRDefault="00CC2327" w:rsidP="00CC2327">
      <w:pPr>
        <w:autoSpaceDE w:val="0"/>
        <w:rPr>
          <w:rFonts w:eastAsia="Adobe Fangsong Std R"/>
          <w:b/>
          <w:bCs/>
          <w:color w:val="000000"/>
          <w:sz w:val="22"/>
          <w:szCs w:val="22"/>
        </w:rPr>
      </w:pPr>
    </w:p>
    <w:p w14:paraId="018AFBE7" w14:textId="77777777" w:rsidR="00CC2327" w:rsidRPr="007308DE" w:rsidRDefault="00CC2327" w:rsidP="00CC2327">
      <w:pPr>
        <w:autoSpaceDE w:val="0"/>
        <w:rPr>
          <w:rFonts w:eastAsia="Adobe Fangsong Std R"/>
          <w:b/>
          <w:bCs/>
          <w:color w:val="000000"/>
          <w:sz w:val="22"/>
          <w:szCs w:val="22"/>
        </w:rPr>
      </w:pPr>
    </w:p>
    <w:p w14:paraId="4BEE8B08" w14:textId="77777777" w:rsidR="00CC2327" w:rsidRPr="007308DE" w:rsidRDefault="00CC2327" w:rsidP="00CC2327">
      <w:pPr>
        <w:autoSpaceDE w:val="0"/>
        <w:rPr>
          <w:rFonts w:eastAsia="Adobe Fangsong Std R"/>
          <w:b/>
          <w:bCs/>
          <w:color w:val="000000"/>
          <w:sz w:val="22"/>
          <w:szCs w:val="22"/>
        </w:rPr>
      </w:pPr>
    </w:p>
    <w:p w14:paraId="1958A201" w14:textId="77777777" w:rsidR="00CC2327" w:rsidRPr="007308DE" w:rsidRDefault="00CC2327" w:rsidP="00CC2327">
      <w:pPr>
        <w:autoSpaceDE w:val="0"/>
        <w:rPr>
          <w:rFonts w:eastAsia="Adobe Fangsong Std R"/>
          <w:b/>
          <w:bCs/>
          <w:color w:val="000000"/>
          <w:sz w:val="22"/>
          <w:szCs w:val="22"/>
        </w:rPr>
      </w:pPr>
    </w:p>
    <w:p w14:paraId="784BB51C" w14:textId="77777777" w:rsidR="00815276" w:rsidRPr="007308DE" w:rsidRDefault="00815276" w:rsidP="00CC2327">
      <w:pPr>
        <w:autoSpaceDE w:val="0"/>
        <w:rPr>
          <w:rFonts w:eastAsia="Adobe Fangsong Std R"/>
          <w:b/>
          <w:bCs/>
          <w:color w:val="000000"/>
          <w:sz w:val="22"/>
          <w:szCs w:val="22"/>
        </w:rPr>
      </w:pPr>
    </w:p>
    <w:p w14:paraId="0B6FEE95" w14:textId="77777777" w:rsidR="00815276" w:rsidRPr="007308DE" w:rsidRDefault="00815276" w:rsidP="00CC2327">
      <w:pPr>
        <w:autoSpaceDE w:val="0"/>
        <w:rPr>
          <w:rFonts w:eastAsia="Adobe Fangsong Std R"/>
          <w:b/>
          <w:bCs/>
          <w:color w:val="000000"/>
          <w:sz w:val="22"/>
          <w:szCs w:val="22"/>
        </w:rPr>
      </w:pPr>
    </w:p>
    <w:p w14:paraId="602083E6" w14:textId="77777777" w:rsidR="00815276" w:rsidRPr="007308DE" w:rsidRDefault="00815276" w:rsidP="00CC2327">
      <w:pPr>
        <w:autoSpaceDE w:val="0"/>
        <w:rPr>
          <w:rFonts w:eastAsia="Adobe Fangsong Std R"/>
          <w:b/>
          <w:bCs/>
          <w:color w:val="000000"/>
          <w:sz w:val="22"/>
          <w:szCs w:val="22"/>
        </w:rPr>
      </w:pPr>
    </w:p>
    <w:p w14:paraId="5A70EA1E" w14:textId="77777777" w:rsidR="00CC2327" w:rsidRPr="007308DE" w:rsidRDefault="00CC2327" w:rsidP="00CC2327">
      <w:pPr>
        <w:autoSpaceDE w:val="0"/>
        <w:rPr>
          <w:rFonts w:eastAsia="Adobe Fangsong Std R"/>
          <w:b/>
          <w:bCs/>
          <w:color w:val="000000"/>
          <w:sz w:val="22"/>
          <w:szCs w:val="22"/>
        </w:rPr>
      </w:pPr>
    </w:p>
    <w:p w14:paraId="38D25964" w14:textId="77777777" w:rsidR="00CC2327" w:rsidRPr="007308DE" w:rsidRDefault="00CC2327" w:rsidP="00CC2327">
      <w:pPr>
        <w:autoSpaceDE w:val="0"/>
        <w:rPr>
          <w:rFonts w:eastAsia="Adobe Fangsong Std R"/>
          <w:b/>
          <w:bCs/>
          <w:color w:val="000000"/>
          <w:sz w:val="22"/>
          <w:szCs w:val="22"/>
        </w:rPr>
      </w:pPr>
    </w:p>
    <w:p w14:paraId="78BC18A8" w14:textId="77777777" w:rsidR="00CC2327" w:rsidRDefault="00CC2327" w:rsidP="00E87019">
      <w:pPr>
        <w:autoSpaceDE w:val="0"/>
        <w:rPr>
          <w:rFonts w:eastAsia="Adobe Fangsong Std R"/>
          <w:b/>
          <w:bCs/>
          <w:color w:val="000000"/>
          <w:sz w:val="22"/>
          <w:szCs w:val="22"/>
        </w:rPr>
      </w:pPr>
    </w:p>
    <w:p w14:paraId="630AE23C" w14:textId="77777777" w:rsidR="00E87019" w:rsidRPr="007308DE" w:rsidRDefault="00E87019" w:rsidP="00E87019">
      <w:pPr>
        <w:autoSpaceDE w:val="0"/>
        <w:rPr>
          <w:rFonts w:eastAsia="Adobe Fangsong Std R"/>
          <w:b/>
          <w:bCs/>
          <w:color w:val="000000"/>
          <w:sz w:val="22"/>
          <w:szCs w:val="22"/>
        </w:rPr>
      </w:pPr>
    </w:p>
    <w:p w14:paraId="339605B8" w14:textId="77777777" w:rsidR="00CC2327" w:rsidRPr="00502EDF" w:rsidRDefault="00CC2327" w:rsidP="00502EDF">
      <w:pPr>
        <w:spacing w:before="240" w:after="40"/>
        <w:ind w:left="-15" w:firstLine="30"/>
        <w:jc w:val="center"/>
        <w:rPr>
          <w:rFonts w:eastAsia="Adobe Fangsong Std R"/>
          <w:b/>
          <w:bCs/>
          <w:color w:val="5821C5"/>
          <w:sz w:val="28"/>
          <w:szCs w:val="28"/>
        </w:rPr>
      </w:pPr>
      <w:r w:rsidRPr="00502EDF">
        <w:rPr>
          <w:rFonts w:eastAsia="Adobe Fangsong Std R"/>
          <w:b/>
          <w:bCs/>
          <w:color w:val="5821C5"/>
          <w:sz w:val="28"/>
          <w:szCs w:val="28"/>
        </w:rPr>
        <w:lastRenderedPageBreak/>
        <w:t>Общие сведения об ОАО «Наука-Связь»</w:t>
      </w:r>
    </w:p>
    <w:p w14:paraId="1D66293B" w14:textId="77777777" w:rsidR="00622426" w:rsidRPr="00AA14FF" w:rsidRDefault="00622426">
      <w:pPr>
        <w:spacing w:before="240" w:after="40"/>
        <w:ind w:left="-15" w:firstLine="30"/>
        <w:rPr>
          <w:b/>
          <w:bCs/>
          <w:sz w:val="22"/>
          <w:szCs w:val="22"/>
        </w:rPr>
      </w:pPr>
      <w:r w:rsidRPr="00AA14FF">
        <w:rPr>
          <w:b/>
          <w:bCs/>
          <w:sz w:val="22"/>
          <w:szCs w:val="22"/>
        </w:rPr>
        <w:t>Данные о фирменном наименовании Общества</w:t>
      </w:r>
    </w:p>
    <w:p w14:paraId="7348778D" w14:textId="77777777" w:rsidR="00622426" w:rsidRPr="00AA14FF" w:rsidRDefault="00622426" w:rsidP="005F4EB2">
      <w:pPr>
        <w:rPr>
          <w:b/>
          <w:bCs/>
          <w:i/>
          <w:iCs/>
          <w:sz w:val="22"/>
          <w:szCs w:val="22"/>
        </w:rPr>
      </w:pPr>
      <w:r w:rsidRPr="00AA14FF">
        <w:rPr>
          <w:sz w:val="22"/>
          <w:szCs w:val="22"/>
        </w:rPr>
        <w:t xml:space="preserve">Полное фирменное наименование:  </w:t>
      </w:r>
      <w:r w:rsidRPr="00AA14FF">
        <w:rPr>
          <w:b/>
          <w:bCs/>
          <w:i/>
          <w:iCs/>
          <w:sz w:val="22"/>
          <w:szCs w:val="22"/>
        </w:rPr>
        <w:t>Открытое акционерное общество «Наука-Связь»</w:t>
      </w:r>
    </w:p>
    <w:p w14:paraId="3E1F4220" w14:textId="77777777" w:rsidR="00622426" w:rsidRPr="00AA14FF" w:rsidRDefault="00622426" w:rsidP="005F4EB2">
      <w:pPr>
        <w:rPr>
          <w:b/>
          <w:bCs/>
          <w:i/>
          <w:iCs/>
          <w:sz w:val="22"/>
          <w:szCs w:val="22"/>
        </w:rPr>
      </w:pPr>
      <w:r w:rsidRPr="00AA14FF">
        <w:rPr>
          <w:sz w:val="22"/>
          <w:szCs w:val="22"/>
        </w:rPr>
        <w:t xml:space="preserve">Сокращенное фирменное наименование:  </w:t>
      </w:r>
      <w:r w:rsidRPr="00AA14FF">
        <w:rPr>
          <w:b/>
          <w:bCs/>
          <w:i/>
          <w:iCs/>
          <w:sz w:val="22"/>
          <w:szCs w:val="22"/>
        </w:rPr>
        <w:t>ОАО  «Наука-Связь»</w:t>
      </w:r>
    </w:p>
    <w:p w14:paraId="5038A0AA" w14:textId="77777777" w:rsidR="00622426" w:rsidRPr="00AA14FF" w:rsidRDefault="00622426" w:rsidP="005F4EB2">
      <w:pPr>
        <w:jc w:val="both"/>
        <w:rPr>
          <w:sz w:val="22"/>
          <w:szCs w:val="22"/>
        </w:rPr>
      </w:pPr>
      <w:r w:rsidRPr="00AA14FF">
        <w:rPr>
          <w:sz w:val="22"/>
          <w:szCs w:val="22"/>
        </w:rPr>
        <w:t>Фирменное наименование ОАО «Наука-Связь» не зарегистрировано как товарный знак или знак обслуживания.</w:t>
      </w:r>
    </w:p>
    <w:p w14:paraId="277867D6" w14:textId="77777777" w:rsidR="00622426" w:rsidRPr="00AA14FF" w:rsidRDefault="00622426" w:rsidP="005F4EB2">
      <w:pPr>
        <w:pStyle w:val="TableText"/>
        <w:widowControl/>
        <w:spacing w:before="0" w:after="0"/>
        <w:jc w:val="both"/>
        <w:rPr>
          <w:sz w:val="22"/>
          <w:szCs w:val="22"/>
        </w:rPr>
      </w:pPr>
      <w:r w:rsidRPr="00AA14FF">
        <w:rPr>
          <w:sz w:val="22"/>
          <w:szCs w:val="22"/>
        </w:rPr>
        <w:t>Фирменное наименование ОАО «Наука-Связь» с даты его государственной регистрации не изменялось.</w:t>
      </w:r>
    </w:p>
    <w:p w14:paraId="51343A8F" w14:textId="77777777" w:rsidR="00622426" w:rsidRPr="00AA14FF" w:rsidRDefault="00622426">
      <w:pPr>
        <w:spacing w:before="20" w:after="40"/>
        <w:ind w:left="-15"/>
        <w:rPr>
          <w:sz w:val="22"/>
          <w:szCs w:val="22"/>
        </w:rPr>
      </w:pPr>
    </w:p>
    <w:p w14:paraId="5BB7542B" w14:textId="77777777" w:rsidR="00622426" w:rsidRPr="00AA14FF" w:rsidRDefault="00622426">
      <w:pPr>
        <w:spacing w:before="20" w:after="40"/>
        <w:ind w:left="-15"/>
        <w:rPr>
          <w:b/>
          <w:bCs/>
          <w:sz w:val="22"/>
          <w:szCs w:val="22"/>
        </w:rPr>
      </w:pPr>
      <w:r w:rsidRPr="00AA14FF">
        <w:rPr>
          <w:b/>
          <w:bCs/>
          <w:sz w:val="22"/>
          <w:szCs w:val="22"/>
        </w:rPr>
        <w:t>Сведения о государственной регистрации Общества</w:t>
      </w:r>
    </w:p>
    <w:p w14:paraId="2324D5C2" w14:textId="77777777" w:rsidR="00622426" w:rsidRPr="00AA14FF" w:rsidRDefault="00622426" w:rsidP="005F4EB2">
      <w:pPr>
        <w:rPr>
          <w:rStyle w:val="Subst0"/>
          <w:b w:val="0"/>
          <w:bCs w:val="0"/>
          <w:i w:val="0"/>
          <w:iCs w:val="0"/>
          <w:sz w:val="22"/>
          <w:szCs w:val="22"/>
        </w:rPr>
      </w:pPr>
      <w:r w:rsidRPr="00AA14FF">
        <w:rPr>
          <w:sz w:val="22"/>
          <w:szCs w:val="22"/>
        </w:rPr>
        <w:t>Основной государственный регистрационный номер юридического лица:</w:t>
      </w:r>
      <w:r w:rsidRPr="00AA14FF">
        <w:rPr>
          <w:rStyle w:val="Subst0"/>
          <w:b w:val="0"/>
          <w:bCs w:val="0"/>
          <w:i w:val="0"/>
          <w:iCs w:val="0"/>
          <w:sz w:val="22"/>
          <w:szCs w:val="22"/>
        </w:rPr>
        <w:t xml:space="preserve"> 1077761976852</w:t>
      </w:r>
    </w:p>
    <w:p w14:paraId="572928AD" w14:textId="77777777" w:rsidR="00622426" w:rsidRPr="00AA14FF" w:rsidRDefault="00622426" w:rsidP="005F4EB2">
      <w:pPr>
        <w:rPr>
          <w:rStyle w:val="Subst0"/>
          <w:b w:val="0"/>
          <w:bCs w:val="0"/>
          <w:i w:val="0"/>
          <w:iCs w:val="0"/>
          <w:sz w:val="22"/>
          <w:szCs w:val="22"/>
        </w:rPr>
      </w:pPr>
      <w:r w:rsidRPr="00AA14FF">
        <w:rPr>
          <w:sz w:val="22"/>
          <w:szCs w:val="22"/>
        </w:rPr>
        <w:t>Дата регистрации:</w:t>
      </w:r>
      <w:r w:rsidRPr="00AA14FF">
        <w:rPr>
          <w:rStyle w:val="Subst0"/>
          <w:b w:val="0"/>
          <w:bCs w:val="0"/>
          <w:i w:val="0"/>
          <w:iCs w:val="0"/>
          <w:sz w:val="22"/>
          <w:szCs w:val="22"/>
        </w:rPr>
        <w:t xml:space="preserve"> 01.11.2007</w:t>
      </w:r>
    </w:p>
    <w:p w14:paraId="610A4D56" w14:textId="77777777" w:rsidR="00622426" w:rsidRPr="00AA14FF" w:rsidRDefault="00622426" w:rsidP="005F4EB2">
      <w:pPr>
        <w:ind w:firstLine="15"/>
        <w:rPr>
          <w:rStyle w:val="Subst0"/>
          <w:b w:val="0"/>
          <w:bCs w:val="0"/>
          <w:i w:val="0"/>
          <w:iCs w:val="0"/>
          <w:color w:val="000000"/>
          <w:sz w:val="22"/>
          <w:szCs w:val="22"/>
        </w:rPr>
      </w:pPr>
      <w:r w:rsidRPr="00AA14FF">
        <w:rPr>
          <w:rStyle w:val="Subst0"/>
          <w:b w:val="0"/>
          <w:bCs w:val="0"/>
          <w:i w:val="0"/>
          <w:iCs w:val="0"/>
          <w:color w:val="000000"/>
          <w:sz w:val="22"/>
          <w:szCs w:val="22"/>
        </w:rPr>
        <w:t>Наименование регистрирующего органа: Межрайонная инспекция Федеральной налоговой службы № 46  по г. Москве</w:t>
      </w:r>
    </w:p>
    <w:p w14:paraId="6345C9EF" w14:textId="77777777" w:rsidR="00622426" w:rsidRPr="00AA14FF" w:rsidRDefault="00622426" w:rsidP="005F4EB2">
      <w:pPr>
        <w:ind w:firstLine="15"/>
        <w:rPr>
          <w:rStyle w:val="Subst0"/>
          <w:b w:val="0"/>
          <w:bCs w:val="0"/>
          <w:i w:val="0"/>
          <w:iCs w:val="0"/>
          <w:color w:val="000000"/>
          <w:sz w:val="22"/>
          <w:szCs w:val="22"/>
        </w:rPr>
      </w:pPr>
      <w:r w:rsidRPr="00AA14FF">
        <w:rPr>
          <w:rStyle w:val="Subst0"/>
          <w:b w:val="0"/>
          <w:bCs w:val="0"/>
          <w:i w:val="0"/>
          <w:iCs w:val="0"/>
          <w:color w:val="000000"/>
          <w:sz w:val="22"/>
          <w:szCs w:val="22"/>
        </w:rPr>
        <w:t>ИНН/КПП 7714716995/771401001</w:t>
      </w:r>
    </w:p>
    <w:p w14:paraId="0760D308" w14:textId="77777777" w:rsidR="00622426" w:rsidRPr="00AA14FF" w:rsidRDefault="00622426">
      <w:pPr>
        <w:spacing w:before="20" w:after="40"/>
        <w:ind w:firstLine="15"/>
        <w:rPr>
          <w:sz w:val="22"/>
          <w:szCs w:val="22"/>
        </w:rPr>
      </w:pPr>
    </w:p>
    <w:p w14:paraId="288CA164" w14:textId="77777777" w:rsidR="00622426" w:rsidRPr="00AA14FF" w:rsidRDefault="00622426">
      <w:pPr>
        <w:spacing w:before="20" w:after="40"/>
        <w:ind w:firstLine="15"/>
        <w:rPr>
          <w:b/>
          <w:bCs/>
          <w:sz w:val="22"/>
          <w:szCs w:val="22"/>
        </w:rPr>
      </w:pPr>
      <w:r w:rsidRPr="00AA14FF">
        <w:rPr>
          <w:b/>
          <w:bCs/>
          <w:sz w:val="22"/>
          <w:szCs w:val="22"/>
        </w:rPr>
        <w:t>Контактная информация</w:t>
      </w:r>
    </w:p>
    <w:p w14:paraId="361837BF" w14:textId="77777777" w:rsidR="00622426" w:rsidRPr="00AA14FF" w:rsidRDefault="00622426" w:rsidP="005F4EB2">
      <w:pPr>
        <w:rPr>
          <w:sz w:val="22"/>
          <w:szCs w:val="22"/>
        </w:rPr>
      </w:pPr>
      <w:r w:rsidRPr="00AA14FF">
        <w:rPr>
          <w:sz w:val="22"/>
          <w:szCs w:val="22"/>
        </w:rPr>
        <w:t>Место нахождения постоянно действующего исполнительного органа:</w:t>
      </w:r>
    </w:p>
    <w:p w14:paraId="5A1F59A0" w14:textId="77777777" w:rsidR="00622426" w:rsidRPr="00AA14FF" w:rsidRDefault="00622426" w:rsidP="005F4EB2">
      <w:pPr>
        <w:rPr>
          <w:rStyle w:val="Subst0"/>
          <w:b w:val="0"/>
          <w:bCs w:val="0"/>
          <w:i w:val="0"/>
          <w:iCs w:val="0"/>
          <w:sz w:val="22"/>
          <w:szCs w:val="22"/>
        </w:rPr>
      </w:pPr>
      <w:r w:rsidRPr="00AA14FF">
        <w:rPr>
          <w:rStyle w:val="Subst0"/>
          <w:b w:val="0"/>
          <w:bCs w:val="0"/>
          <w:i w:val="0"/>
          <w:iCs w:val="0"/>
          <w:sz w:val="22"/>
          <w:szCs w:val="22"/>
        </w:rPr>
        <w:t>125124, Россия, г. Москва, 3-я улица Ямского поля, влад.2</w:t>
      </w:r>
    </w:p>
    <w:p w14:paraId="7FBE34A6" w14:textId="77777777" w:rsidR="00622426" w:rsidRPr="00AA14FF" w:rsidRDefault="00622426" w:rsidP="005F4EB2">
      <w:pPr>
        <w:rPr>
          <w:sz w:val="22"/>
          <w:szCs w:val="22"/>
        </w:rPr>
      </w:pPr>
      <w:r w:rsidRPr="00AA14FF">
        <w:rPr>
          <w:sz w:val="22"/>
          <w:szCs w:val="22"/>
        </w:rPr>
        <w:t>Адрес для направления корреспонденции:</w:t>
      </w:r>
    </w:p>
    <w:p w14:paraId="3EF6C93A" w14:textId="77777777" w:rsidR="00622426" w:rsidRPr="00AA14FF" w:rsidRDefault="00622426" w:rsidP="005F4EB2">
      <w:pPr>
        <w:rPr>
          <w:sz w:val="22"/>
          <w:szCs w:val="22"/>
        </w:rPr>
      </w:pPr>
      <w:r w:rsidRPr="00AA14FF">
        <w:rPr>
          <w:sz w:val="22"/>
          <w:szCs w:val="22"/>
        </w:rPr>
        <w:t>127287, г. Москва, ул. 2-я Хуторская, д.38А, стр. 15</w:t>
      </w:r>
    </w:p>
    <w:p w14:paraId="1C9298E7" w14:textId="77777777" w:rsidR="00622426" w:rsidRPr="00AA14FF" w:rsidRDefault="00622426" w:rsidP="005F4EB2">
      <w:pPr>
        <w:rPr>
          <w:rStyle w:val="Subst0"/>
          <w:b w:val="0"/>
          <w:bCs w:val="0"/>
          <w:i w:val="0"/>
          <w:iCs w:val="0"/>
          <w:sz w:val="22"/>
          <w:szCs w:val="22"/>
        </w:rPr>
      </w:pPr>
      <w:r w:rsidRPr="00AA14FF">
        <w:rPr>
          <w:sz w:val="22"/>
          <w:szCs w:val="22"/>
        </w:rPr>
        <w:t>Телефон:</w:t>
      </w:r>
      <w:r w:rsidRPr="00AA14FF">
        <w:rPr>
          <w:rStyle w:val="Subst0"/>
          <w:b w:val="0"/>
          <w:bCs w:val="0"/>
          <w:i w:val="0"/>
          <w:iCs w:val="0"/>
          <w:sz w:val="22"/>
          <w:szCs w:val="22"/>
        </w:rPr>
        <w:t xml:space="preserve"> (495) 502-90-92</w:t>
      </w:r>
    </w:p>
    <w:p w14:paraId="3F009FCC" w14:textId="77777777" w:rsidR="00622426" w:rsidRPr="00AA14FF" w:rsidRDefault="00622426" w:rsidP="005F4EB2">
      <w:pPr>
        <w:rPr>
          <w:rStyle w:val="Subst0"/>
          <w:b w:val="0"/>
          <w:bCs w:val="0"/>
          <w:i w:val="0"/>
          <w:iCs w:val="0"/>
          <w:sz w:val="22"/>
          <w:szCs w:val="22"/>
        </w:rPr>
      </w:pPr>
      <w:r w:rsidRPr="00AA14FF">
        <w:rPr>
          <w:sz w:val="22"/>
          <w:szCs w:val="22"/>
        </w:rPr>
        <w:t>Факс:</w:t>
      </w:r>
      <w:r w:rsidRPr="00AA14FF">
        <w:rPr>
          <w:rStyle w:val="Subst0"/>
          <w:b w:val="0"/>
          <w:bCs w:val="0"/>
          <w:i w:val="0"/>
          <w:iCs w:val="0"/>
          <w:sz w:val="22"/>
          <w:szCs w:val="22"/>
        </w:rPr>
        <w:t xml:space="preserve"> (495) 937-34-12</w:t>
      </w:r>
    </w:p>
    <w:p w14:paraId="15FF32B3" w14:textId="77777777" w:rsidR="00E5086B" w:rsidRPr="00AA14FF" w:rsidRDefault="00E5086B" w:rsidP="005F4EB2">
      <w:pPr>
        <w:rPr>
          <w:rStyle w:val="Subst0"/>
          <w:b w:val="0"/>
          <w:bCs w:val="0"/>
          <w:i w:val="0"/>
          <w:iCs w:val="0"/>
          <w:sz w:val="22"/>
          <w:szCs w:val="22"/>
        </w:rPr>
      </w:pPr>
    </w:p>
    <w:p w14:paraId="7A48AB7B" w14:textId="77777777" w:rsidR="00E5086B" w:rsidRPr="00AA14FF" w:rsidRDefault="00E5086B" w:rsidP="005F4EB2">
      <w:pPr>
        <w:rPr>
          <w:b/>
          <w:sz w:val="22"/>
          <w:szCs w:val="22"/>
        </w:rPr>
      </w:pPr>
      <w:r w:rsidRPr="00AA14FF">
        <w:rPr>
          <w:b/>
          <w:sz w:val="22"/>
          <w:szCs w:val="22"/>
        </w:rPr>
        <w:t>Информационные источники, в которых Общество раскрывает информацию в соответствии с требованиями законодательства о рынке ценных бумаг:</w:t>
      </w:r>
    </w:p>
    <w:p w14:paraId="50E77F33" w14:textId="77777777" w:rsidR="000A54A8" w:rsidRPr="00AA14FF" w:rsidRDefault="008A081F" w:rsidP="005F4EB2">
      <w:pPr>
        <w:rPr>
          <w:b/>
          <w:color w:val="000000" w:themeColor="text1"/>
          <w:sz w:val="22"/>
          <w:szCs w:val="22"/>
        </w:rPr>
      </w:pPr>
      <w:hyperlink r:id="rId8" w:history="1">
        <w:r w:rsidR="00622426" w:rsidRPr="00AA14FF">
          <w:rPr>
            <w:rStyle w:val="a5"/>
            <w:color w:val="000000" w:themeColor="text1"/>
            <w:sz w:val="22"/>
            <w:szCs w:val="22"/>
            <w:u w:val="none"/>
          </w:rPr>
          <w:t>www.oaonsv.ru</w:t>
        </w:r>
      </w:hyperlink>
      <w:r w:rsidR="00622426" w:rsidRPr="00AA14FF">
        <w:rPr>
          <w:color w:val="000000" w:themeColor="text1"/>
          <w:sz w:val="22"/>
          <w:szCs w:val="22"/>
        </w:rPr>
        <w:t xml:space="preserve"> , </w:t>
      </w:r>
      <w:hyperlink r:id="rId9" w:history="1">
        <w:r w:rsidR="000A54A8" w:rsidRPr="00AA14FF">
          <w:rPr>
            <w:rStyle w:val="a5"/>
            <w:color w:val="000000" w:themeColor="text1"/>
            <w:sz w:val="22"/>
            <w:szCs w:val="22"/>
            <w:u w:val="none"/>
          </w:rPr>
          <w:t>http://www.e-disclosure.ru/portal/company.aspx?id=20639</w:t>
        </w:r>
      </w:hyperlink>
      <w:r w:rsidR="00622426" w:rsidRPr="00AA14FF">
        <w:rPr>
          <w:color w:val="000000" w:themeColor="text1"/>
          <w:sz w:val="22"/>
          <w:szCs w:val="22"/>
        </w:rPr>
        <w:t>.</w:t>
      </w:r>
      <w:r w:rsidR="000A54A8" w:rsidRPr="00AA14FF">
        <w:rPr>
          <w:color w:val="000000" w:themeColor="text1"/>
          <w:sz w:val="22"/>
          <w:szCs w:val="22"/>
        </w:rPr>
        <w:t xml:space="preserve"> </w:t>
      </w:r>
    </w:p>
    <w:p w14:paraId="5C07A88F" w14:textId="77777777" w:rsidR="000A54A8" w:rsidRPr="00AA14FF" w:rsidRDefault="000A54A8" w:rsidP="000A54A8">
      <w:pPr>
        <w:rPr>
          <w:sz w:val="22"/>
          <w:szCs w:val="22"/>
        </w:rPr>
      </w:pPr>
    </w:p>
    <w:p w14:paraId="2CDA5868" w14:textId="77777777" w:rsidR="000A54A8" w:rsidRPr="00AA14FF" w:rsidRDefault="000A54A8" w:rsidP="000A54A8">
      <w:pPr>
        <w:rPr>
          <w:sz w:val="22"/>
          <w:szCs w:val="22"/>
        </w:rPr>
      </w:pPr>
      <w:r w:rsidRPr="00AA14FF">
        <w:rPr>
          <w:b/>
          <w:sz w:val="22"/>
          <w:szCs w:val="22"/>
        </w:rPr>
        <w:t>Основные виды деятельности:</w:t>
      </w:r>
    </w:p>
    <w:p w14:paraId="2443047A" w14:textId="0903E957" w:rsidR="00622426" w:rsidRPr="00AA14FF" w:rsidRDefault="001613C3" w:rsidP="00502EDF">
      <w:pPr>
        <w:pStyle w:val="15"/>
        <w:suppressLineNumbers w:val="0"/>
        <w:rPr>
          <w:rFonts w:ascii="Times New Roman" w:hAnsi="Times New Roman" w:cs="Times New Roman"/>
          <w:b/>
          <w:i/>
          <w:sz w:val="22"/>
          <w:szCs w:val="22"/>
        </w:rPr>
      </w:pPr>
      <w:r w:rsidRPr="00AA14FF">
        <w:rPr>
          <w:rStyle w:val="Subst0"/>
          <w:rFonts w:ascii="Times New Roman" w:hAnsi="Times New Roman" w:cs="Times New Roman"/>
          <w:b w:val="0"/>
          <w:i w:val="0"/>
          <w:sz w:val="22"/>
          <w:szCs w:val="22"/>
        </w:rPr>
        <w:t>Оказание услуг связи.</w:t>
      </w:r>
      <w:r w:rsidRPr="00AA14FF">
        <w:rPr>
          <w:rStyle w:val="Subst0"/>
          <w:rFonts w:ascii="Times New Roman" w:hAnsi="Times New Roman" w:cs="Times New Roman"/>
          <w:b w:val="0"/>
          <w:i w:val="0"/>
          <w:sz w:val="22"/>
          <w:szCs w:val="22"/>
        </w:rPr>
        <w:br/>
      </w:r>
    </w:p>
    <w:p w14:paraId="3A0F90EA" w14:textId="77777777" w:rsidR="0048360C" w:rsidRPr="00AA14FF" w:rsidRDefault="00622426" w:rsidP="0048360C">
      <w:pPr>
        <w:spacing w:before="20" w:after="40"/>
        <w:rPr>
          <w:b/>
          <w:bCs/>
          <w:sz w:val="22"/>
          <w:szCs w:val="22"/>
        </w:rPr>
      </w:pPr>
      <w:r w:rsidRPr="00AA14FF">
        <w:rPr>
          <w:b/>
          <w:bCs/>
          <w:sz w:val="22"/>
          <w:szCs w:val="22"/>
        </w:rPr>
        <w:t>Сведения о банковских счетах Общества</w:t>
      </w:r>
    </w:p>
    <w:p w14:paraId="02373DA0" w14:textId="77777777" w:rsidR="00622426" w:rsidRPr="00AA14FF" w:rsidRDefault="00622426" w:rsidP="005F4EB2">
      <w:pPr>
        <w:rPr>
          <w:b/>
          <w:bCs/>
          <w:sz w:val="22"/>
          <w:szCs w:val="22"/>
        </w:rPr>
      </w:pPr>
      <w:r w:rsidRPr="00AA14FF">
        <w:rPr>
          <w:sz w:val="22"/>
          <w:szCs w:val="22"/>
        </w:rPr>
        <w:t>Сведения о кредитной организации</w:t>
      </w:r>
    </w:p>
    <w:p w14:paraId="1C43C3B9" w14:textId="77777777" w:rsidR="00622426" w:rsidRPr="00AA14FF" w:rsidRDefault="00622426" w:rsidP="005F4EB2">
      <w:pPr>
        <w:rPr>
          <w:rStyle w:val="Subst0"/>
          <w:b w:val="0"/>
          <w:bCs w:val="0"/>
          <w:i w:val="0"/>
          <w:iCs w:val="0"/>
          <w:sz w:val="22"/>
          <w:szCs w:val="22"/>
        </w:rPr>
      </w:pPr>
      <w:r w:rsidRPr="00AA14FF">
        <w:rPr>
          <w:sz w:val="22"/>
          <w:szCs w:val="22"/>
        </w:rPr>
        <w:t>Полное фирменное наименование:</w:t>
      </w:r>
      <w:r w:rsidRPr="00AA14FF">
        <w:rPr>
          <w:rStyle w:val="Subst0"/>
          <w:b w:val="0"/>
          <w:bCs w:val="0"/>
          <w:i w:val="0"/>
          <w:iCs w:val="0"/>
          <w:sz w:val="22"/>
          <w:szCs w:val="22"/>
        </w:rPr>
        <w:t xml:space="preserve"> Акционерный банк «ИНТЕРПРОГРЕССБАНК» (закрытое акционерное общество)</w:t>
      </w:r>
    </w:p>
    <w:p w14:paraId="6EB84435" w14:textId="77777777" w:rsidR="00622426" w:rsidRPr="00AA14FF" w:rsidRDefault="00622426" w:rsidP="005F4EB2">
      <w:pPr>
        <w:rPr>
          <w:rStyle w:val="Subst0"/>
          <w:b w:val="0"/>
          <w:bCs w:val="0"/>
          <w:i w:val="0"/>
          <w:iCs w:val="0"/>
          <w:sz w:val="22"/>
          <w:szCs w:val="22"/>
        </w:rPr>
      </w:pPr>
      <w:r w:rsidRPr="00AA14FF">
        <w:rPr>
          <w:sz w:val="22"/>
          <w:szCs w:val="22"/>
        </w:rPr>
        <w:t>Сокращенное фирменное наименование:</w:t>
      </w:r>
      <w:r w:rsidRPr="00AA14FF">
        <w:rPr>
          <w:rStyle w:val="Subst0"/>
          <w:b w:val="0"/>
          <w:bCs w:val="0"/>
          <w:i w:val="0"/>
          <w:iCs w:val="0"/>
          <w:sz w:val="22"/>
          <w:szCs w:val="22"/>
        </w:rPr>
        <w:t xml:space="preserve"> АБ «ИНТЕРПРОГРЕССБАНК» (ЗАО)</w:t>
      </w:r>
    </w:p>
    <w:p w14:paraId="2E1D9858" w14:textId="77777777" w:rsidR="00622426" w:rsidRPr="00AA14FF" w:rsidRDefault="00622426" w:rsidP="005F4EB2">
      <w:pPr>
        <w:rPr>
          <w:rStyle w:val="Subst0"/>
          <w:b w:val="0"/>
          <w:bCs w:val="0"/>
          <w:i w:val="0"/>
          <w:iCs w:val="0"/>
          <w:sz w:val="22"/>
          <w:szCs w:val="22"/>
        </w:rPr>
      </w:pPr>
      <w:r w:rsidRPr="00AA14FF">
        <w:rPr>
          <w:sz w:val="22"/>
          <w:szCs w:val="22"/>
        </w:rPr>
        <w:t>Место нахождения:</w:t>
      </w:r>
      <w:r w:rsidRPr="00AA14FF">
        <w:rPr>
          <w:rStyle w:val="Subst0"/>
          <w:b w:val="0"/>
          <w:bCs w:val="0"/>
          <w:i w:val="0"/>
          <w:iCs w:val="0"/>
          <w:sz w:val="22"/>
          <w:szCs w:val="22"/>
        </w:rPr>
        <w:t xml:space="preserve"> 115201, г. Москва, Старокаширское шоссе, д.2, стр.8</w:t>
      </w:r>
    </w:p>
    <w:p w14:paraId="406A41CF" w14:textId="77777777" w:rsidR="00622426" w:rsidRPr="00AA14FF" w:rsidRDefault="00622426" w:rsidP="005F4EB2">
      <w:pPr>
        <w:rPr>
          <w:rStyle w:val="Subst0"/>
          <w:b w:val="0"/>
          <w:bCs w:val="0"/>
          <w:i w:val="0"/>
          <w:iCs w:val="0"/>
          <w:sz w:val="22"/>
          <w:szCs w:val="22"/>
        </w:rPr>
      </w:pPr>
      <w:r w:rsidRPr="00AA14FF">
        <w:rPr>
          <w:sz w:val="22"/>
          <w:szCs w:val="22"/>
        </w:rPr>
        <w:t>ИНН:</w:t>
      </w:r>
      <w:r w:rsidRPr="00AA14FF">
        <w:rPr>
          <w:rStyle w:val="Subst0"/>
          <w:b w:val="0"/>
          <w:bCs w:val="0"/>
          <w:i w:val="0"/>
          <w:iCs w:val="0"/>
          <w:sz w:val="22"/>
          <w:szCs w:val="22"/>
        </w:rPr>
        <w:t xml:space="preserve"> 7724096412</w:t>
      </w:r>
    </w:p>
    <w:p w14:paraId="476B73DF" w14:textId="77777777" w:rsidR="00622426" w:rsidRPr="00AA14FF" w:rsidRDefault="00622426" w:rsidP="005F4EB2">
      <w:pPr>
        <w:rPr>
          <w:rStyle w:val="Subst0"/>
          <w:b w:val="0"/>
          <w:bCs w:val="0"/>
          <w:i w:val="0"/>
          <w:iCs w:val="0"/>
          <w:sz w:val="22"/>
          <w:szCs w:val="22"/>
        </w:rPr>
      </w:pPr>
      <w:r w:rsidRPr="00AA14FF">
        <w:rPr>
          <w:sz w:val="22"/>
          <w:szCs w:val="22"/>
        </w:rPr>
        <w:t>БИК:</w:t>
      </w:r>
      <w:r w:rsidRPr="00AA14FF">
        <w:rPr>
          <w:rStyle w:val="Subst0"/>
          <w:b w:val="0"/>
          <w:bCs w:val="0"/>
          <w:i w:val="0"/>
          <w:iCs w:val="0"/>
          <w:sz w:val="22"/>
          <w:szCs w:val="22"/>
        </w:rPr>
        <w:t xml:space="preserve"> 044525402</w:t>
      </w:r>
    </w:p>
    <w:p w14:paraId="00490B68" w14:textId="77777777" w:rsidR="00622426" w:rsidRPr="00AA14FF" w:rsidRDefault="00622426" w:rsidP="005F4EB2">
      <w:pPr>
        <w:rPr>
          <w:rStyle w:val="Subst0"/>
          <w:b w:val="0"/>
          <w:bCs w:val="0"/>
          <w:i w:val="0"/>
          <w:iCs w:val="0"/>
          <w:sz w:val="22"/>
          <w:szCs w:val="22"/>
        </w:rPr>
      </w:pPr>
      <w:r w:rsidRPr="00AA14FF">
        <w:rPr>
          <w:sz w:val="22"/>
          <w:szCs w:val="22"/>
        </w:rPr>
        <w:t>Номер счета:</w:t>
      </w:r>
      <w:r w:rsidRPr="00AA14FF">
        <w:rPr>
          <w:rStyle w:val="Subst0"/>
          <w:b w:val="0"/>
          <w:bCs w:val="0"/>
          <w:i w:val="0"/>
          <w:iCs w:val="0"/>
          <w:sz w:val="22"/>
          <w:szCs w:val="22"/>
        </w:rPr>
        <w:t xml:space="preserve"> 40702810300940000039</w:t>
      </w:r>
    </w:p>
    <w:p w14:paraId="0D473CA6" w14:textId="77777777" w:rsidR="00622426" w:rsidRPr="00AA14FF" w:rsidRDefault="00622426" w:rsidP="005F4EB2">
      <w:pPr>
        <w:rPr>
          <w:rStyle w:val="Subst0"/>
          <w:b w:val="0"/>
          <w:bCs w:val="0"/>
          <w:i w:val="0"/>
          <w:iCs w:val="0"/>
          <w:sz w:val="22"/>
          <w:szCs w:val="22"/>
        </w:rPr>
      </w:pPr>
      <w:r w:rsidRPr="00AA14FF">
        <w:rPr>
          <w:sz w:val="22"/>
          <w:szCs w:val="22"/>
        </w:rPr>
        <w:t>Корр. счет:</w:t>
      </w:r>
      <w:r w:rsidRPr="00AA14FF">
        <w:rPr>
          <w:rStyle w:val="Subst0"/>
          <w:b w:val="0"/>
          <w:bCs w:val="0"/>
          <w:i w:val="0"/>
          <w:iCs w:val="0"/>
          <w:sz w:val="22"/>
          <w:szCs w:val="22"/>
        </w:rPr>
        <w:t xml:space="preserve"> 30101810100000000402</w:t>
      </w:r>
    </w:p>
    <w:p w14:paraId="00EE51B3" w14:textId="77777777" w:rsidR="00622426" w:rsidRPr="00AA14FF" w:rsidRDefault="00622426" w:rsidP="005F4EB2">
      <w:pPr>
        <w:rPr>
          <w:rStyle w:val="Subst0"/>
          <w:b w:val="0"/>
          <w:bCs w:val="0"/>
          <w:i w:val="0"/>
          <w:iCs w:val="0"/>
          <w:sz w:val="22"/>
          <w:szCs w:val="22"/>
        </w:rPr>
      </w:pPr>
      <w:r w:rsidRPr="00AA14FF">
        <w:rPr>
          <w:sz w:val="22"/>
          <w:szCs w:val="22"/>
        </w:rPr>
        <w:t>Тип счета:</w:t>
      </w:r>
      <w:r w:rsidRPr="00AA14FF">
        <w:rPr>
          <w:rStyle w:val="Subst0"/>
          <w:b w:val="0"/>
          <w:bCs w:val="0"/>
          <w:i w:val="0"/>
          <w:iCs w:val="0"/>
          <w:sz w:val="22"/>
          <w:szCs w:val="22"/>
        </w:rPr>
        <w:t xml:space="preserve"> расчетный</w:t>
      </w:r>
    </w:p>
    <w:p w14:paraId="03A80441" w14:textId="77777777" w:rsidR="00067D81" w:rsidRPr="00AA14FF" w:rsidRDefault="00067D81" w:rsidP="005F4EB2">
      <w:pPr>
        <w:pStyle w:val="SubHeading"/>
        <w:spacing w:before="0" w:after="0"/>
        <w:rPr>
          <w:sz w:val="22"/>
          <w:szCs w:val="22"/>
        </w:rPr>
      </w:pPr>
    </w:p>
    <w:p w14:paraId="51C0F404" w14:textId="77777777" w:rsidR="00622426" w:rsidRPr="00AA14FF" w:rsidRDefault="00622426" w:rsidP="005F4EB2">
      <w:pPr>
        <w:pStyle w:val="SubHeading"/>
        <w:spacing w:before="0" w:after="0"/>
        <w:rPr>
          <w:sz w:val="22"/>
          <w:szCs w:val="22"/>
        </w:rPr>
      </w:pPr>
      <w:r w:rsidRPr="00AA14FF">
        <w:rPr>
          <w:sz w:val="22"/>
          <w:szCs w:val="22"/>
        </w:rPr>
        <w:t>Сведения о кредитной организации</w:t>
      </w:r>
    </w:p>
    <w:p w14:paraId="725E30A5" w14:textId="77777777" w:rsidR="00622426" w:rsidRPr="00AA14FF" w:rsidRDefault="00622426" w:rsidP="005F4EB2">
      <w:pPr>
        <w:rPr>
          <w:rStyle w:val="Subst0"/>
          <w:b w:val="0"/>
          <w:bCs w:val="0"/>
          <w:i w:val="0"/>
          <w:iCs w:val="0"/>
          <w:sz w:val="22"/>
          <w:szCs w:val="22"/>
        </w:rPr>
      </w:pPr>
      <w:r w:rsidRPr="00AA14FF">
        <w:rPr>
          <w:sz w:val="22"/>
          <w:szCs w:val="22"/>
        </w:rPr>
        <w:t>Полное фирменное наименование:</w:t>
      </w:r>
      <w:r w:rsidRPr="00AA14FF">
        <w:rPr>
          <w:rStyle w:val="Subst0"/>
          <w:b w:val="0"/>
          <w:bCs w:val="0"/>
          <w:i w:val="0"/>
          <w:iCs w:val="0"/>
          <w:sz w:val="22"/>
          <w:szCs w:val="22"/>
        </w:rPr>
        <w:t xml:space="preserve"> Акционерный коммерческий межрегиональный топливно-энергетический банк «МЕЖТОПЭНЕРГОБАНК» (открытое акционерное общество)</w:t>
      </w:r>
    </w:p>
    <w:p w14:paraId="227D1DA2" w14:textId="77777777" w:rsidR="00622426" w:rsidRPr="00AA14FF" w:rsidRDefault="00622426" w:rsidP="005F4EB2">
      <w:pPr>
        <w:rPr>
          <w:rStyle w:val="Subst0"/>
          <w:b w:val="0"/>
          <w:bCs w:val="0"/>
          <w:i w:val="0"/>
          <w:iCs w:val="0"/>
          <w:sz w:val="22"/>
          <w:szCs w:val="22"/>
        </w:rPr>
      </w:pPr>
      <w:r w:rsidRPr="00AA14FF">
        <w:rPr>
          <w:sz w:val="22"/>
          <w:szCs w:val="22"/>
        </w:rPr>
        <w:t>Сокращенное фирменное наименование:</w:t>
      </w:r>
      <w:r w:rsidRPr="00AA14FF">
        <w:rPr>
          <w:rStyle w:val="Subst0"/>
          <w:b w:val="0"/>
          <w:bCs w:val="0"/>
          <w:i w:val="0"/>
          <w:iCs w:val="0"/>
          <w:sz w:val="22"/>
          <w:szCs w:val="22"/>
        </w:rPr>
        <w:t xml:space="preserve"> ОАО «МЕЖТОПЭНЕРГОБАНК»</w:t>
      </w:r>
    </w:p>
    <w:p w14:paraId="34E694B6" w14:textId="77777777" w:rsidR="00622426" w:rsidRPr="00AA14FF" w:rsidRDefault="00622426" w:rsidP="005F4EB2">
      <w:pPr>
        <w:rPr>
          <w:rStyle w:val="Subst0"/>
          <w:b w:val="0"/>
          <w:bCs w:val="0"/>
          <w:i w:val="0"/>
          <w:iCs w:val="0"/>
          <w:sz w:val="22"/>
          <w:szCs w:val="22"/>
        </w:rPr>
      </w:pPr>
      <w:r w:rsidRPr="00AA14FF">
        <w:rPr>
          <w:sz w:val="22"/>
          <w:szCs w:val="22"/>
        </w:rPr>
        <w:t>Место нахождения:</w:t>
      </w:r>
      <w:r w:rsidRPr="00AA14FF">
        <w:rPr>
          <w:rStyle w:val="Subst0"/>
          <w:b w:val="0"/>
          <w:bCs w:val="0"/>
          <w:i w:val="0"/>
          <w:iCs w:val="0"/>
          <w:sz w:val="22"/>
          <w:szCs w:val="22"/>
        </w:rPr>
        <w:t xml:space="preserve"> 107078, г. Москва, ул. Садовая-Черногрязская, д.6</w:t>
      </w:r>
    </w:p>
    <w:p w14:paraId="0CE3E130" w14:textId="77777777" w:rsidR="00622426" w:rsidRPr="00AA14FF" w:rsidRDefault="00622426" w:rsidP="005F4EB2">
      <w:pPr>
        <w:rPr>
          <w:rStyle w:val="Subst0"/>
          <w:b w:val="0"/>
          <w:bCs w:val="0"/>
          <w:i w:val="0"/>
          <w:iCs w:val="0"/>
          <w:sz w:val="22"/>
          <w:szCs w:val="22"/>
        </w:rPr>
      </w:pPr>
      <w:r w:rsidRPr="00AA14FF">
        <w:rPr>
          <w:sz w:val="22"/>
          <w:szCs w:val="22"/>
        </w:rPr>
        <w:t>ИНН:</w:t>
      </w:r>
      <w:r w:rsidRPr="00AA14FF">
        <w:rPr>
          <w:rStyle w:val="Subst0"/>
          <w:b w:val="0"/>
          <w:bCs w:val="0"/>
          <w:i w:val="0"/>
          <w:iCs w:val="0"/>
          <w:sz w:val="22"/>
          <w:szCs w:val="22"/>
        </w:rPr>
        <w:t xml:space="preserve"> 7701014396</w:t>
      </w:r>
    </w:p>
    <w:p w14:paraId="1D42A477" w14:textId="77777777" w:rsidR="00622426" w:rsidRPr="00AA14FF" w:rsidRDefault="00622426" w:rsidP="005F4EB2">
      <w:pPr>
        <w:rPr>
          <w:rStyle w:val="Subst0"/>
          <w:b w:val="0"/>
          <w:bCs w:val="0"/>
          <w:i w:val="0"/>
          <w:iCs w:val="0"/>
          <w:sz w:val="22"/>
          <w:szCs w:val="22"/>
        </w:rPr>
      </w:pPr>
      <w:r w:rsidRPr="00AA14FF">
        <w:rPr>
          <w:sz w:val="22"/>
          <w:szCs w:val="22"/>
        </w:rPr>
        <w:t>БИК:</w:t>
      </w:r>
      <w:r w:rsidRPr="00AA14FF">
        <w:rPr>
          <w:rStyle w:val="Subst0"/>
          <w:b w:val="0"/>
          <w:bCs w:val="0"/>
          <w:i w:val="0"/>
          <w:iCs w:val="0"/>
          <w:sz w:val="22"/>
          <w:szCs w:val="22"/>
        </w:rPr>
        <w:t xml:space="preserve"> 044585237</w:t>
      </w:r>
    </w:p>
    <w:p w14:paraId="20AC1B49" w14:textId="77777777" w:rsidR="00622426" w:rsidRPr="00AA14FF" w:rsidRDefault="00622426" w:rsidP="005F4EB2">
      <w:pPr>
        <w:rPr>
          <w:rStyle w:val="Subst0"/>
          <w:b w:val="0"/>
          <w:bCs w:val="0"/>
          <w:i w:val="0"/>
          <w:iCs w:val="0"/>
          <w:sz w:val="22"/>
          <w:szCs w:val="22"/>
        </w:rPr>
      </w:pPr>
      <w:r w:rsidRPr="00AA14FF">
        <w:rPr>
          <w:sz w:val="22"/>
          <w:szCs w:val="22"/>
        </w:rPr>
        <w:t>Номер счета:</w:t>
      </w:r>
      <w:r w:rsidRPr="00AA14FF">
        <w:rPr>
          <w:rStyle w:val="Subst0"/>
          <w:b w:val="0"/>
          <w:bCs w:val="0"/>
          <w:i w:val="0"/>
          <w:iCs w:val="0"/>
          <w:sz w:val="22"/>
          <w:szCs w:val="22"/>
        </w:rPr>
        <w:t xml:space="preserve"> 40702810000026122687</w:t>
      </w:r>
    </w:p>
    <w:p w14:paraId="059F7FE3" w14:textId="77777777" w:rsidR="00622426" w:rsidRPr="00AA14FF" w:rsidRDefault="00622426" w:rsidP="005F4EB2">
      <w:pPr>
        <w:rPr>
          <w:rStyle w:val="Subst0"/>
          <w:b w:val="0"/>
          <w:bCs w:val="0"/>
          <w:i w:val="0"/>
          <w:iCs w:val="0"/>
          <w:sz w:val="22"/>
          <w:szCs w:val="22"/>
        </w:rPr>
      </w:pPr>
      <w:r w:rsidRPr="00AA14FF">
        <w:rPr>
          <w:sz w:val="22"/>
          <w:szCs w:val="22"/>
        </w:rPr>
        <w:t>Корр. счет:</w:t>
      </w:r>
      <w:r w:rsidRPr="00AA14FF">
        <w:rPr>
          <w:rStyle w:val="Subst0"/>
          <w:b w:val="0"/>
          <w:bCs w:val="0"/>
          <w:i w:val="0"/>
          <w:iCs w:val="0"/>
          <w:sz w:val="22"/>
          <w:szCs w:val="22"/>
        </w:rPr>
        <w:t xml:space="preserve"> 30101810900000000237</w:t>
      </w:r>
    </w:p>
    <w:p w14:paraId="52F9DC10" w14:textId="77777777" w:rsidR="00622426" w:rsidRPr="00AA14FF" w:rsidRDefault="00622426" w:rsidP="005F4EB2">
      <w:pPr>
        <w:autoSpaceDE w:val="0"/>
        <w:rPr>
          <w:rStyle w:val="Subst0"/>
          <w:b w:val="0"/>
          <w:bCs w:val="0"/>
          <w:i w:val="0"/>
          <w:iCs w:val="0"/>
          <w:color w:val="000000"/>
          <w:sz w:val="22"/>
          <w:szCs w:val="22"/>
        </w:rPr>
      </w:pPr>
      <w:r w:rsidRPr="00AA14FF">
        <w:rPr>
          <w:color w:val="000000"/>
          <w:sz w:val="22"/>
          <w:szCs w:val="22"/>
        </w:rPr>
        <w:lastRenderedPageBreak/>
        <w:t>Тип счета:</w:t>
      </w:r>
      <w:r w:rsidRPr="00AA14FF">
        <w:rPr>
          <w:rStyle w:val="Subst0"/>
          <w:b w:val="0"/>
          <w:bCs w:val="0"/>
          <w:i w:val="0"/>
          <w:iCs w:val="0"/>
          <w:color w:val="000000"/>
          <w:sz w:val="22"/>
          <w:szCs w:val="22"/>
        </w:rPr>
        <w:t xml:space="preserve"> расчетный</w:t>
      </w:r>
    </w:p>
    <w:p w14:paraId="567C3F48" w14:textId="77777777" w:rsidR="00090609" w:rsidRPr="00AA14FF" w:rsidRDefault="00090609" w:rsidP="005F4EB2">
      <w:pPr>
        <w:autoSpaceDE w:val="0"/>
        <w:rPr>
          <w:rStyle w:val="Subst0"/>
          <w:b w:val="0"/>
          <w:bCs w:val="0"/>
          <w:i w:val="0"/>
          <w:iCs w:val="0"/>
          <w:color w:val="000000"/>
          <w:sz w:val="22"/>
          <w:szCs w:val="22"/>
        </w:rPr>
      </w:pPr>
    </w:p>
    <w:p w14:paraId="77949574" w14:textId="77777777" w:rsidR="00090609" w:rsidRPr="00AA14FF" w:rsidRDefault="00090609" w:rsidP="00067D81">
      <w:pPr>
        <w:pStyle w:val="SubHeading"/>
        <w:rPr>
          <w:sz w:val="22"/>
          <w:szCs w:val="22"/>
        </w:rPr>
      </w:pPr>
      <w:r w:rsidRPr="00AA14FF">
        <w:rPr>
          <w:sz w:val="22"/>
          <w:szCs w:val="22"/>
        </w:rPr>
        <w:t>Сведения о кредитной организации</w:t>
      </w:r>
    </w:p>
    <w:p w14:paraId="1A367D5A" w14:textId="77777777" w:rsidR="00090609" w:rsidRPr="00AA14FF" w:rsidRDefault="00090609" w:rsidP="00067D81">
      <w:pPr>
        <w:rPr>
          <w:sz w:val="22"/>
          <w:szCs w:val="22"/>
        </w:rPr>
      </w:pPr>
      <w:r w:rsidRPr="00AA14FF">
        <w:rPr>
          <w:sz w:val="22"/>
          <w:szCs w:val="22"/>
        </w:rPr>
        <w:t>Полное фирменное наименование:</w:t>
      </w:r>
      <w:r w:rsidRPr="00AA14FF">
        <w:rPr>
          <w:rStyle w:val="Subst0"/>
          <w:bCs w:val="0"/>
          <w:iCs w:val="0"/>
          <w:sz w:val="22"/>
          <w:szCs w:val="22"/>
        </w:rPr>
        <w:t xml:space="preserve"> </w:t>
      </w:r>
      <w:r w:rsidRPr="00AA14FF">
        <w:rPr>
          <w:rStyle w:val="Subst0"/>
          <w:b w:val="0"/>
          <w:bCs w:val="0"/>
          <w:i w:val="0"/>
          <w:iCs w:val="0"/>
          <w:sz w:val="22"/>
          <w:szCs w:val="22"/>
        </w:rPr>
        <w:t>Закрытое акционерное общество "Банк Интеза"</w:t>
      </w:r>
    </w:p>
    <w:p w14:paraId="3773A310" w14:textId="77777777" w:rsidR="00090609" w:rsidRPr="00AA14FF" w:rsidRDefault="00090609" w:rsidP="00067D81">
      <w:pPr>
        <w:rPr>
          <w:sz w:val="22"/>
          <w:szCs w:val="22"/>
        </w:rPr>
      </w:pPr>
      <w:r w:rsidRPr="00AA14FF">
        <w:rPr>
          <w:sz w:val="22"/>
          <w:szCs w:val="22"/>
        </w:rPr>
        <w:t>Сокращенное фирменное наименование:</w:t>
      </w:r>
      <w:r w:rsidRPr="00AA14FF">
        <w:rPr>
          <w:rStyle w:val="Subst0"/>
          <w:b w:val="0"/>
          <w:bCs w:val="0"/>
          <w:i w:val="0"/>
          <w:iCs w:val="0"/>
          <w:sz w:val="22"/>
          <w:szCs w:val="22"/>
        </w:rPr>
        <w:t xml:space="preserve"> ЗАО "Банк Интеза"</w:t>
      </w:r>
    </w:p>
    <w:p w14:paraId="6A436D95" w14:textId="77777777" w:rsidR="00090609" w:rsidRPr="00AA14FF" w:rsidRDefault="00090609" w:rsidP="00067D81">
      <w:pPr>
        <w:rPr>
          <w:sz w:val="22"/>
          <w:szCs w:val="22"/>
        </w:rPr>
      </w:pPr>
      <w:r w:rsidRPr="00AA14FF">
        <w:rPr>
          <w:sz w:val="22"/>
          <w:szCs w:val="22"/>
        </w:rPr>
        <w:t>Место нахождения:</w:t>
      </w:r>
      <w:r w:rsidRPr="00AA14FF">
        <w:rPr>
          <w:rStyle w:val="Subst0"/>
          <w:b w:val="0"/>
          <w:bCs w:val="0"/>
          <w:i w:val="0"/>
          <w:iCs w:val="0"/>
          <w:sz w:val="22"/>
          <w:szCs w:val="22"/>
        </w:rPr>
        <w:t xml:space="preserve"> 101000, г. Москва, Петроверигский переулок, д.2</w:t>
      </w:r>
    </w:p>
    <w:p w14:paraId="37CFE5FD" w14:textId="77777777" w:rsidR="00090609" w:rsidRPr="00AA14FF" w:rsidRDefault="00090609" w:rsidP="00067D81">
      <w:pPr>
        <w:rPr>
          <w:sz w:val="22"/>
          <w:szCs w:val="22"/>
        </w:rPr>
      </w:pPr>
      <w:r w:rsidRPr="00AA14FF">
        <w:rPr>
          <w:sz w:val="22"/>
          <w:szCs w:val="22"/>
        </w:rPr>
        <w:t>ИНН:</w:t>
      </w:r>
      <w:r w:rsidRPr="00AA14FF">
        <w:rPr>
          <w:rStyle w:val="Subst0"/>
          <w:b w:val="0"/>
          <w:bCs w:val="0"/>
          <w:i w:val="0"/>
          <w:iCs w:val="0"/>
          <w:sz w:val="22"/>
          <w:szCs w:val="22"/>
        </w:rPr>
        <w:t xml:space="preserve"> 7708022300</w:t>
      </w:r>
    </w:p>
    <w:p w14:paraId="3DB6F43A" w14:textId="77777777" w:rsidR="00090609" w:rsidRPr="00AA14FF" w:rsidRDefault="00090609" w:rsidP="00067D81">
      <w:pPr>
        <w:rPr>
          <w:sz w:val="22"/>
          <w:szCs w:val="22"/>
        </w:rPr>
      </w:pPr>
      <w:r w:rsidRPr="00AA14FF">
        <w:rPr>
          <w:sz w:val="22"/>
          <w:szCs w:val="22"/>
        </w:rPr>
        <w:t>БИК:</w:t>
      </w:r>
      <w:r w:rsidRPr="00AA14FF">
        <w:rPr>
          <w:rStyle w:val="Subst0"/>
          <w:b w:val="0"/>
          <w:bCs w:val="0"/>
          <w:i w:val="0"/>
          <w:iCs w:val="0"/>
          <w:sz w:val="22"/>
          <w:szCs w:val="22"/>
        </w:rPr>
        <w:t xml:space="preserve"> 044525922</w:t>
      </w:r>
    </w:p>
    <w:p w14:paraId="2EC41C54" w14:textId="77777777" w:rsidR="00090609" w:rsidRPr="00AA14FF" w:rsidRDefault="00090609" w:rsidP="00067D81">
      <w:pPr>
        <w:rPr>
          <w:sz w:val="22"/>
          <w:szCs w:val="22"/>
        </w:rPr>
      </w:pPr>
      <w:r w:rsidRPr="00AA14FF">
        <w:rPr>
          <w:sz w:val="22"/>
          <w:szCs w:val="22"/>
        </w:rPr>
        <w:t>Номер счета:</w:t>
      </w:r>
      <w:r w:rsidRPr="00AA14FF">
        <w:rPr>
          <w:rStyle w:val="Subst0"/>
          <w:b w:val="0"/>
          <w:bCs w:val="0"/>
          <w:i w:val="0"/>
          <w:iCs w:val="0"/>
          <w:sz w:val="22"/>
          <w:szCs w:val="22"/>
        </w:rPr>
        <w:t xml:space="preserve"> 40702810510090002712</w:t>
      </w:r>
    </w:p>
    <w:p w14:paraId="347F9264" w14:textId="77777777" w:rsidR="00090609" w:rsidRPr="00AA14FF" w:rsidRDefault="00090609" w:rsidP="00067D81">
      <w:pPr>
        <w:rPr>
          <w:sz w:val="22"/>
          <w:szCs w:val="22"/>
        </w:rPr>
      </w:pPr>
      <w:r w:rsidRPr="00AA14FF">
        <w:rPr>
          <w:sz w:val="22"/>
          <w:szCs w:val="22"/>
        </w:rPr>
        <w:t>Корр. счет:</w:t>
      </w:r>
      <w:r w:rsidRPr="00AA14FF">
        <w:rPr>
          <w:rStyle w:val="Subst0"/>
          <w:b w:val="0"/>
          <w:bCs w:val="0"/>
          <w:i w:val="0"/>
          <w:iCs w:val="0"/>
          <w:sz w:val="22"/>
          <w:szCs w:val="22"/>
        </w:rPr>
        <w:t xml:space="preserve"> 30101810800000000922</w:t>
      </w:r>
    </w:p>
    <w:p w14:paraId="1D1FD1EF" w14:textId="77777777" w:rsidR="00090609" w:rsidRPr="00AA14FF" w:rsidRDefault="00090609" w:rsidP="00067D81">
      <w:pPr>
        <w:rPr>
          <w:sz w:val="22"/>
          <w:szCs w:val="22"/>
        </w:rPr>
      </w:pPr>
      <w:r w:rsidRPr="00AA14FF">
        <w:rPr>
          <w:sz w:val="22"/>
          <w:szCs w:val="22"/>
        </w:rPr>
        <w:t>Тип счета:</w:t>
      </w:r>
      <w:r w:rsidRPr="00AA14FF">
        <w:rPr>
          <w:rStyle w:val="Subst0"/>
          <w:b w:val="0"/>
          <w:bCs w:val="0"/>
          <w:i w:val="0"/>
          <w:iCs w:val="0"/>
          <w:sz w:val="22"/>
          <w:szCs w:val="22"/>
        </w:rPr>
        <w:t xml:space="preserve"> расчетный</w:t>
      </w:r>
    </w:p>
    <w:p w14:paraId="68C57BDD" w14:textId="77777777" w:rsidR="00090609" w:rsidRPr="00067D81" w:rsidRDefault="00090609" w:rsidP="00067D81">
      <w:pPr>
        <w:autoSpaceDE w:val="0"/>
        <w:rPr>
          <w:rStyle w:val="Subst0"/>
          <w:b w:val="0"/>
          <w:bCs w:val="0"/>
          <w:i w:val="0"/>
          <w:iCs w:val="0"/>
          <w:color w:val="000000"/>
          <w:sz w:val="22"/>
          <w:szCs w:val="22"/>
        </w:rPr>
      </w:pPr>
    </w:p>
    <w:p w14:paraId="7B2DB668" w14:textId="77777777" w:rsidR="00622426" w:rsidRPr="007308DE" w:rsidRDefault="00622426">
      <w:pPr>
        <w:autoSpaceDE w:val="0"/>
        <w:spacing w:before="20" w:after="40"/>
        <w:rPr>
          <w:sz w:val="22"/>
          <w:szCs w:val="22"/>
        </w:rPr>
      </w:pPr>
    </w:p>
    <w:p w14:paraId="23BBADEB" w14:textId="77777777" w:rsidR="00622426" w:rsidRPr="007308DE" w:rsidRDefault="00622426">
      <w:pPr>
        <w:autoSpaceDE w:val="0"/>
        <w:spacing w:before="20" w:after="40"/>
        <w:rPr>
          <w:rStyle w:val="Subst0"/>
          <w:i w:val="0"/>
          <w:iCs w:val="0"/>
          <w:color w:val="000000"/>
          <w:sz w:val="22"/>
          <w:szCs w:val="22"/>
        </w:rPr>
      </w:pPr>
      <w:r w:rsidRPr="007308DE">
        <w:rPr>
          <w:rStyle w:val="Subst0"/>
          <w:i w:val="0"/>
          <w:iCs w:val="0"/>
          <w:color w:val="000000"/>
          <w:sz w:val="22"/>
          <w:szCs w:val="22"/>
        </w:rPr>
        <w:t>Акционерный капитал</w:t>
      </w:r>
    </w:p>
    <w:p w14:paraId="720BC6D7" w14:textId="77777777" w:rsidR="00622426" w:rsidRPr="007308DE" w:rsidRDefault="000A54A8" w:rsidP="005F4EB2">
      <w:pPr>
        <w:jc w:val="both"/>
        <w:rPr>
          <w:rFonts w:eastAsia="Adobe Fangsong Std R"/>
          <w:color w:val="000000"/>
          <w:sz w:val="22"/>
          <w:szCs w:val="22"/>
        </w:rPr>
      </w:pPr>
      <w:r w:rsidRPr="007308DE">
        <w:rPr>
          <w:rFonts w:eastAsia="Adobe Fangsong Std R"/>
          <w:color w:val="000000"/>
          <w:sz w:val="22"/>
          <w:szCs w:val="22"/>
        </w:rPr>
        <w:t>За 2013</w:t>
      </w:r>
      <w:r w:rsidR="00622426" w:rsidRPr="007308DE">
        <w:rPr>
          <w:rFonts w:eastAsia="Adobe Fangsong Std R"/>
          <w:color w:val="000000"/>
          <w:sz w:val="22"/>
          <w:szCs w:val="22"/>
        </w:rPr>
        <w:t xml:space="preserve"> год акционерный капитал ОАО «Наука-Связь»  не подвергался изменениям. </w:t>
      </w:r>
    </w:p>
    <w:p w14:paraId="48D82855" w14:textId="77777777" w:rsidR="00622426" w:rsidRPr="007308DE" w:rsidRDefault="00622426" w:rsidP="005F4EB2">
      <w:pPr>
        <w:jc w:val="both"/>
        <w:rPr>
          <w:rFonts w:eastAsia="Adobe Fangsong Std R"/>
          <w:color w:val="000000"/>
          <w:sz w:val="22"/>
          <w:szCs w:val="22"/>
        </w:rPr>
      </w:pPr>
      <w:r w:rsidRPr="007308DE">
        <w:rPr>
          <w:rFonts w:eastAsia="Adobe Fangsong Std R"/>
          <w:color w:val="000000"/>
          <w:sz w:val="22"/>
          <w:szCs w:val="22"/>
        </w:rPr>
        <w:t>Размещение акций при учреждении Общества осуществлялось путем их распределения среди учредителей на основании принятого Учредительным собранием решения  (Протокол №1 от 16.10.2007г). Ценные бумаги в количестве 950 000 шт. номинальной стоимостью 1,00 руб. были размещены по закрытой подписке среди учредителей общества. Выпуск был зарегистрирован ФСФР 19 декабря 2007 года. Государственный регистрационный номер выпуска ценных бумаг № 1-01-12689-А от 19.12.2007г. Решение о выпуске ценных бумаг было зарегистрировано одновременно с отчетом об итогах выпуска ценных бумаг.</w:t>
      </w:r>
    </w:p>
    <w:p w14:paraId="27901308" w14:textId="77777777" w:rsidR="00622426" w:rsidRPr="007308DE" w:rsidRDefault="00622426" w:rsidP="005F4EB2">
      <w:pPr>
        <w:jc w:val="both"/>
        <w:rPr>
          <w:rFonts w:eastAsia="Adobe Fangsong Std R"/>
          <w:color w:val="000000"/>
          <w:sz w:val="22"/>
          <w:szCs w:val="22"/>
        </w:rPr>
      </w:pPr>
      <w:r w:rsidRPr="007308DE">
        <w:rPr>
          <w:rFonts w:eastAsia="Adobe Fangsong Std R"/>
          <w:color w:val="000000"/>
          <w:sz w:val="22"/>
          <w:szCs w:val="22"/>
        </w:rPr>
        <w:t>Внеочередным общим собранием акционеров 21.02.2008г. (Протокол №2/08 от 21.02.2008г.) принято решение о выпуске дополнительных акций  в объеме 251 562 (Двести пятьдесят одна тысяча пятьсот шестьдесят две) обыкновенных акций и их размещении путем закрытой подписки. Выпуск был зарегистрирован ФСФР 30 апреля 2008 года. Государственный регистрационный номер выпуска ценных бумаг № 1-01-12689-А от 30.02.2008г. Отчет об итогах дополнительного выпуска был зарегистрирован ФСФР 18 июня 2008г.</w:t>
      </w:r>
    </w:p>
    <w:p w14:paraId="5D36DEB0" w14:textId="77777777" w:rsidR="00622426" w:rsidRPr="007308DE" w:rsidRDefault="00622426" w:rsidP="005F4EB2">
      <w:pPr>
        <w:autoSpaceDE w:val="0"/>
        <w:jc w:val="both"/>
        <w:rPr>
          <w:rFonts w:eastAsia="Adobe Fangsong Std R"/>
          <w:color w:val="000000"/>
          <w:sz w:val="22"/>
          <w:szCs w:val="22"/>
        </w:rPr>
      </w:pPr>
      <w:r w:rsidRPr="007308DE">
        <w:rPr>
          <w:rStyle w:val="Subst0"/>
          <w:rFonts w:eastAsia="Adobe Fangsong Std R"/>
          <w:b w:val="0"/>
          <w:bCs w:val="0"/>
          <w:i w:val="0"/>
          <w:iCs w:val="0"/>
          <w:color w:val="000000"/>
          <w:sz w:val="22"/>
          <w:szCs w:val="22"/>
        </w:rPr>
        <w:t>Таким образом, в 2008 году произошло увеличение уставного капитала ОАО «Наука-Связь» с 950 000,00 руб. до 1 201 562,00 руб., а эмиссионный доход был направлен на увеличение уставного капитала операционной компании ООО «Наука-Связь» на 90 800 000,00 руб.</w:t>
      </w:r>
    </w:p>
    <w:p w14:paraId="1D09FC67" w14:textId="77777777" w:rsidR="00622426" w:rsidRPr="007308DE" w:rsidRDefault="00622426">
      <w:pPr>
        <w:autoSpaceDE w:val="0"/>
        <w:spacing w:before="20" w:after="40"/>
        <w:jc w:val="both"/>
        <w:rPr>
          <w:rFonts w:eastAsia="Adobe Fangsong Std R"/>
          <w:i/>
          <w:iCs/>
          <w:color w:val="000000"/>
          <w:sz w:val="22"/>
          <w:szCs w:val="22"/>
        </w:rPr>
      </w:pPr>
    </w:p>
    <w:p w14:paraId="2324B590" w14:textId="77777777" w:rsidR="00622426" w:rsidRPr="00AA14FF" w:rsidRDefault="00622426">
      <w:pPr>
        <w:autoSpaceDE w:val="0"/>
        <w:spacing w:before="20" w:after="40"/>
        <w:rPr>
          <w:b/>
          <w:bCs/>
          <w:color w:val="000000"/>
          <w:sz w:val="22"/>
          <w:szCs w:val="22"/>
        </w:rPr>
      </w:pPr>
      <w:r w:rsidRPr="00AA14FF">
        <w:rPr>
          <w:b/>
          <w:bCs/>
          <w:color w:val="000000"/>
          <w:sz w:val="22"/>
          <w:szCs w:val="22"/>
        </w:rPr>
        <w:t>Сведения об аудиторе</w:t>
      </w:r>
    </w:p>
    <w:p w14:paraId="55FA59BC" w14:textId="77777777" w:rsidR="004A1BFF" w:rsidRPr="00AA14FF" w:rsidRDefault="00622426" w:rsidP="008F54FB">
      <w:pPr>
        <w:rPr>
          <w:sz w:val="22"/>
          <w:szCs w:val="22"/>
        </w:rPr>
      </w:pPr>
      <w:r w:rsidRPr="00AA14FF">
        <w:rPr>
          <w:sz w:val="22"/>
          <w:szCs w:val="22"/>
        </w:rPr>
        <w:t>Полное фирменное наименование:</w:t>
      </w:r>
      <w:r w:rsidRPr="00AA14FF">
        <w:rPr>
          <w:rStyle w:val="Subst0"/>
          <w:b w:val="0"/>
          <w:bCs w:val="0"/>
          <w:i w:val="0"/>
          <w:iCs w:val="0"/>
          <w:sz w:val="22"/>
          <w:szCs w:val="22"/>
        </w:rPr>
        <w:t xml:space="preserve"> </w:t>
      </w:r>
      <w:r w:rsidR="004A1BFF" w:rsidRPr="00AA14FF">
        <w:rPr>
          <w:sz w:val="22"/>
          <w:szCs w:val="22"/>
        </w:rPr>
        <w:t>Общество с ограниченной ответственностью  "Аудиторская  фирма  ”Кеменов”</w:t>
      </w:r>
    </w:p>
    <w:p w14:paraId="432DB3AF" w14:textId="4B530881" w:rsidR="004A1BFF" w:rsidRPr="00AA14FF" w:rsidRDefault="00622426" w:rsidP="004A1BFF">
      <w:pPr>
        <w:rPr>
          <w:b/>
          <w:sz w:val="22"/>
          <w:szCs w:val="22"/>
        </w:rPr>
      </w:pPr>
      <w:r w:rsidRPr="00AA14FF">
        <w:rPr>
          <w:sz w:val="22"/>
          <w:szCs w:val="22"/>
        </w:rPr>
        <w:t>Сокращенное фирменное наименование:</w:t>
      </w:r>
      <w:r w:rsidR="004A1BFF" w:rsidRPr="00AA14FF">
        <w:rPr>
          <w:b/>
          <w:sz w:val="22"/>
          <w:szCs w:val="22"/>
        </w:rPr>
        <w:t xml:space="preserve"> </w:t>
      </w:r>
      <w:r w:rsidR="004A1BFF" w:rsidRPr="00AA14FF">
        <w:rPr>
          <w:sz w:val="22"/>
          <w:szCs w:val="22"/>
        </w:rPr>
        <w:t>ООО «Аудиторская фирма «Кеменов»</w:t>
      </w:r>
    </w:p>
    <w:p w14:paraId="648EAF35" w14:textId="77777777" w:rsidR="004A1BFF" w:rsidRPr="00AA14FF" w:rsidRDefault="00622426" w:rsidP="004A1BFF">
      <w:pPr>
        <w:rPr>
          <w:sz w:val="22"/>
          <w:szCs w:val="22"/>
        </w:rPr>
      </w:pPr>
      <w:r w:rsidRPr="00AA14FF">
        <w:rPr>
          <w:sz w:val="22"/>
          <w:szCs w:val="22"/>
        </w:rPr>
        <w:t>Место нахождения:</w:t>
      </w:r>
      <w:r w:rsidRPr="00AA14FF">
        <w:rPr>
          <w:rStyle w:val="Subst0"/>
          <w:b w:val="0"/>
          <w:bCs w:val="0"/>
          <w:i w:val="0"/>
          <w:iCs w:val="0"/>
          <w:sz w:val="22"/>
          <w:szCs w:val="22"/>
        </w:rPr>
        <w:t xml:space="preserve"> </w:t>
      </w:r>
      <w:smartTag w:uri="urn:schemas-microsoft-com:office:smarttags" w:element="metricconverter">
        <w:smartTagPr>
          <w:attr w:name="ProductID" w:val="117418, г"/>
        </w:smartTagPr>
        <w:r w:rsidR="004A1BFF" w:rsidRPr="00AA14FF">
          <w:rPr>
            <w:sz w:val="22"/>
            <w:szCs w:val="22"/>
          </w:rPr>
          <w:t>117418, г</w:t>
        </w:r>
      </w:smartTag>
      <w:r w:rsidR="004A1BFF" w:rsidRPr="00AA14FF">
        <w:rPr>
          <w:sz w:val="22"/>
          <w:szCs w:val="22"/>
        </w:rPr>
        <w:t xml:space="preserve">. Москва, ул. Новочеремушкинская, д.69б </w:t>
      </w:r>
    </w:p>
    <w:p w14:paraId="48459D7B" w14:textId="77777777" w:rsidR="00E36743" w:rsidRPr="00AA14FF" w:rsidRDefault="00E36743" w:rsidP="00E36743">
      <w:pPr>
        <w:rPr>
          <w:sz w:val="22"/>
          <w:szCs w:val="22"/>
        </w:rPr>
      </w:pPr>
      <w:r w:rsidRPr="00AA14FF">
        <w:rPr>
          <w:sz w:val="22"/>
          <w:szCs w:val="22"/>
        </w:rPr>
        <w:t>ИНН 7727100642 КПП 772701001</w:t>
      </w:r>
    </w:p>
    <w:p w14:paraId="272A56FC" w14:textId="77777777" w:rsidR="00E36743" w:rsidRPr="00AA14FF" w:rsidRDefault="00E36743" w:rsidP="00E36743">
      <w:pPr>
        <w:rPr>
          <w:b/>
          <w:i/>
          <w:sz w:val="22"/>
          <w:szCs w:val="22"/>
        </w:rPr>
      </w:pPr>
      <w:r w:rsidRPr="00AA14FF">
        <w:rPr>
          <w:sz w:val="22"/>
          <w:szCs w:val="22"/>
        </w:rPr>
        <w:t>ОГРН:</w:t>
      </w:r>
      <w:r w:rsidRPr="00AA14FF">
        <w:rPr>
          <w:rStyle w:val="Subst0"/>
          <w:bCs w:val="0"/>
          <w:iCs w:val="0"/>
          <w:sz w:val="22"/>
          <w:szCs w:val="22"/>
        </w:rPr>
        <w:t xml:space="preserve"> </w:t>
      </w:r>
      <w:r w:rsidRPr="00AA14FF">
        <w:rPr>
          <w:rStyle w:val="Subst0"/>
          <w:b w:val="0"/>
          <w:bCs w:val="0"/>
          <w:i w:val="0"/>
          <w:iCs w:val="0"/>
          <w:sz w:val="22"/>
          <w:szCs w:val="22"/>
        </w:rPr>
        <w:t>1027700409868</w:t>
      </w:r>
    </w:p>
    <w:p w14:paraId="1E57C25D" w14:textId="77777777" w:rsidR="00E36743" w:rsidRPr="00AA14FF" w:rsidRDefault="00E36743" w:rsidP="00E36743">
      <w:pPr>
        <w:rPr>
          <w:b/>
          <w:i/>
          <w:sz w:val="22"/>
          <w:szCs w:val="22"/>
        </w:rPr>
      </w:pPr>
      <w:r w:rsidRPr="00AA14FF">
        <w:rPr>
          <w:sz w:val="22"/>
          <w:szCs w:val="22"/>
        </w:rPr>
        <w:t>Телефон:</w:t>
      </w:r>
      <w:r w:rsidRPr="00AA14FF">
        <w:rPr>
          <w:rStyle w:val="Subst0"/>
          <w:bCs w:val="0"/>
          <w:iCs w:val="0"/>
          <w:sz w:val="22"/>
          <w:szCs w:val="22"/>
        </w:rPr>
        <w:t xml:space="preserve"> </w:t>
      </w:r>
      <w:r w:rsidRPr="00AA14FF">
        <w:rPr>
          <w:rStyle w:val="Subst0"/>
          <w:b w:val="0"/>
          <w:bCs w:val="0"/>
          <w:i w:val="0"/>
          <w:iCs w:val="0"/>
          <w:sz w:val="22"/>
          <w:szCs w:val="22"/>
        </w:rPr>
        <w:t>(499) 257-1964</w:t>
      </w:r>
    </w:p>
    <w:p w14:paraId="27C821D5" w14:textId="77777777" w:rsidR="00E36743" w:rsidRPr="00AA14FF" w:rsidRDefault="00E36743" w:rsidP="00E36743">
      <w:pPr>
        <w:rPr>
          <w:b/>
          <w:i/>
          <w:sz w:val="22"/>
          <w:szCs w:val="22"/>
        </w:rPr>
      </w:pPr>
      <w:r w:rsidRPr="00AA14FF">
        <w:rPr>
          <w:sz w:val="22"/>
          <w:szCs w:val="22"/>
        </w:rPr>
        <w:t>Факс:</w:t>
      </w:r>
      <w:r w:rsidRPr="00AA14FF">
        <w:rPr>
          <w:rStyle w:val="Subst0"/>
          <w:bCs w:val="0"/>
          <w:iCs w:val="0"/>
          <w:sz w:val="22"/>
          <w:szCs w:val="22"/>
        </w:rPr>
        <w:t xml:space="preserve"> </w:t>
      </w:r>
      <w:r w:rsidRPr="00AA14FF">
        <w:rPr>
          <w:rStyle w:val="Subst0"/>
          <w:b w:val="0"/>
          <w:bCs w:val="0"/>
          <w:i w:val="0"/>
          <w:iCs w:val="0"/>
          <w:sz w:val="22"/>
          <w:szCs w:val="22"/>
        </w:rPr>
        <w:t>(495) 789-4546</w:t>
      </w:r>
    </w:p>
    <w:p w14:paraId="217887C7" w14:textId="77777777" w:rsidR="00D21588" w:rsidRPr="00AA14FF" w:rsidRDefault="00D21588" w:rsidP="00D21588">
      <w:pPr>
        <w:pStyle w:val="140"/>
        <w:ind w:firstLine="360"/>
        <w:rPr>
          <w:color w:val="auto"/>
          <w:sz w:val="22"/>
          <w:szCs w:val="22"/>
        </w:rPr>
      </w:pPr>
      <w:r w:rsidRPr="00AA14FF">
        <w:rPr>
          <w:color w:val="auto"/>
          <w:sz w:val="22"/>
          <w:szCs w:val="22"/>
        </w:rPr>
        <w:t>ООО «Аудиторская фирма «Кеменов» является членом саморегулируемой организации некоммерческого Партнерства «Московская аудиторская палата» (НП МоАП), запись в Реестре аудиторов и аудиторских организаций сделана 28 декабря 2009 года за основным регистрационным номером  10203002111.</w:t>
      </w:r>
    </w:p>
    <w:p w14:paraId="13F618C5" w14:textId="77777777" w:rsidR="00622426" w:rsidRPr="00AA14FF" w:rsidRDefault="00622426" w:rsidP="005F4EB2">
      <w:pPr>
        <w:ind w:firstLine="708"/>
        <w:jc w:val="both"/>
        <w:rPr>
          <w:color w:val="000000"/>
          <w:sz w:val="22"/>
          <w:szCs w:val="22"/>
        </w:rPr>
      </w:pPr>
      <w:r w:rsidRPr="00AA14FF">
        <w:rPr>
          <w:color w:val="000000"/>
          <w:sz w:val="22"/>
          <w:szCs w:val="22"/>
        </w:rPr>
        <w:t xml:space="preserve">Факторы, которые могут оказать влияние на независимость аудитора от Общества, отсутствуют.  </w:t>
      </w:r>
    </w:p>
    <w:p w14:paraId="6320F5FC" w14:textId="77777777" w:rsidR="00622426" w:rsidRPr="00AA14FF" w:rsidRDefault="00622426" w:rsidP="005F4EB2">
      <w:pPr>
        <w:autoSpaceDE w:val="0"/>
        <w:autoSpaceDN w:val="0"/>
        <w:adjustRightInd w:val="0"/>
        <w:ind w:firstLine="709"/>
        <w:jc w:val="both"/>
        <w:rPr>
          <w:sz w:val="22"/>
          <w:szCs w:val="22"/>
        </w:rPr>
      </w:pPr>
      <w:r w:rsidRPr="00AA14FF">
        <w:rPr>
          <w:sz w:val="22"/>
          <w:szCs w:val="22"/>
        </w:rPr>
        <w:t xml:space="preserve">Основной мерой, предпринятой Обществом для снижения возможного влияния факторов, является процесс тщательного рассмотрения кандидатуры аудитора на предмет его независимости от Общества. </w:t>
      </w:r>
    </w:p>
    <w:p w14:paraId="0289BC23" w14:textId="77777777" w:rsidR="00622426" w:rsidRPr="00AA14FF" w:rsidRDefault="00622426" w:rsidP="005F4EB2">
      <w:pPr>
        <w:autoSpaceDE w:val="0"/>
        <w:autoSpaceDN w:val="0"/>
        <w:adjustRightInd w:val="0"/>
        <w:ind w:firstLine="709"/>
        <w:jc w:val="both"/>
        <w:rPr>
          <w:sz w:val="22"/>
          <w:szCs w:val="22"/>
        </w:rPr>
      </w:pPr>
      <w:r w:rsidRPr="00AA14FF">
        <w:rPr>
          <w:sz w:val="22"/>
          <w:szCs w:val="22"/>
        </w:rPr>
        <w:t>Информация о наличии существенных интересов, связывающих аудиторов (должностных лиц аудиторов) с Обществом (должностными лицами Общества):</w:t>
      </w:r>
    </w:p>
    <w:p w14:paraId="79033A4B" w14:textId="77777777" w:rsidR="00622426" w:rsidRPr="00AA14FF" w:rsidRDefault="00622426" w:rsidP="005F4EB2">
      <w:pPr>
        <w:numPr>
          <w:ilvl w:val="0"/>
          <w:numId w:val="22"/>
        </w:numPr>
        <w:tabs>
          <w:tab w:val="clear" w:pos="1429"/>
          <w:tab w:val="num" w:pos="540"/>
        </w:tabs>
        <w:autoSpaceDE w:val="0"/>
        <w:autoSpaceDN w:val="0"/>
        <w:adjustRightInd w:val="0"/>
        <w:ind w:left="540" w:firstLine="709"/>
        <w:jc w:val="both"/>
        <w:rPr>
          <w:sz w:val="22"/>
          <w:szCs w:val="22"/>
        </w:rPr>
      </w:pPr>
      <w:r w:rsidRPr="00AA14FF">
        <w:rPr>
          <w:sz w:val="22"/>
          <w:szCs w:val="22"/>
        </w:rPr>
        <w:t>Аудиторы долей в уставном капитале Общества не имеют.</w:t>
      </w:r>
    </w:p>
    <w:p w14:paraId="0BE03634" w14:textId="77777777" w:rsidR="00622426" w:rsidRPr="00AA14FF" w:rsidRDefault="00622426" w:rsidP="005F4EB2">
      <w:pPr>
        <w:numPr>
          <w:ilvl w:val="0"/>
          <w:numId w:val="22"/>
        </w:numPr>
        <w:tabs>
          <w:tab w:val="clear" w:pos="1429"/>
          <w:tab w:val="num" w:pos="540"/>
        </w:tabs>
        <w:autoSpaceDE w:val="0"/>
        <w:autoSpaceDN w:val="0"/>
        <w:adjustRightInd w:val="0"/>
        <w:ind w:left="540" w:firstLine="709"/>
        <w:jc w:val="both"/>
        <w:rPr>
          <w:sz w:val="22"/>
          <w:szCs w:val="22"/>
        </w:rPr>
      </w:pPr>
      <w:r w:rsidRPr="00AA14FF">
        <w:rPr>
          <w:sz w:val="22"/>
          <w:szCs w:val="22"/>
        </w:rPr>
        <w:lastRenderedPageBreak/>
        <w:t>Должностные лица аудиторов долей в уставном  капитале Общества не имеют.</w:t>
      </w:r>
    </w:p>
    <w:p w14:paraId="338C231C" w14:textId="77777777" w:rsidR="00622426" w:rsidRPr="00AA14FF" w:rsidRDefault="00622426" w:rsidP="005F4EB2">
      <w:pPr>
        <w:numPr>
          <w:ilvl w:val="0"/>
          <w:numId w:val="22"/>
        </w:numPr>
        <w:tabs>
          <w:tab w:val="clear" w:pos="1429"/>
          <w:tab w:val="num" w:pos="540"/>
        </w:tabs>
        <w:autoSpaceDE w:val="0"/>
        <w:autoSpaceDN w:val="0"/>
        <w:adjustRightInd w:val="0"/>
        <w:ind w:left="540" w:firstLine="709"/>
        <w:jc w:val="both"/>
        <w:rPr>
          <w:sz w:val="22"/>
          <w:szCs w:val="22"/>
        </w:rPr>
      </w:pPr>
      <w:r w:rsidRPr="00AA14FF">
        <w:rPr>
          <w:sz w:val="22"/>
          <w:szCs w:val="22"/>
        </w:rPr>
        <w:t>Заемные средства аудиторам (должностным лицам аудитора) Обществом не предоставлялись.</w:t>
      </w:r>
    </w:p>
    <w:p w14:paraId="222BC82F" w14:textId="77777777" w:rsidR="00622426" w:rsidRPr="00AA14FF" w:rsidRDefault="00622426" w:rsidP="005F4EB2">
      <w:pPr>
        <w:numPr>
          <w:ilvl w:val="0"/>
          <w:numId w:val="22"/>
        </w:numPr>
        <w:tabs>
          <w:tab w:val="clear" w:pos="1429"/>
          <w:tab w:val="num" w:pos="540"/>
        </w:tabs>
        <w:autoSpaceDE w:val="0"/>
        <w:autoSpaceDN w:val="0"/>
        <w:adjustRightInd w:val="0"/>
        <w:ind w:left="540" w:firstLine="709"/>
        <w:jc w:val="both"/>
        <w:rPr>
          <w:sz w:val="22"/>
          <w:szCs w:val="22"/>
        </w:rPr>
      </w:pPr>
      <w:r w:rsidRPr="00AA14FF">
        <w:rPr>
          <w:sz w:val="22"/>
          <w:szCs w:val="22"/>
        </w:rPr>
        <w:t xml:space="preserve">Тесные деловые взаимоотношения (участие в продвижении продукции (услуг) Общества, участие в совместной предпринимательской деятельности и т.д.) между Обществом и аудиторами отсутствуют. </w:t>
      </w:r>
    </w:p>
    <w:p w14:paraId="04AB72D8" w14:textId="77777777" w:rsidR="00622426" w:rsidRPr="00AA14FF" w:rsidRDefault="00622426" w:rsidP="005F4EB2">
      <w:pPr>
        <w:numPr>
          <w:ilvl w:val="0"/>
          <w:numId w:val="22"/>
        </w:numPr>
        <w:tabs>
          <w:tab w:val="clear" w:pos="1429"/>
          <w:tab w:val="num" w:pos="540"/>
        </w:tabs>
        <w:autoSpaceDE w:val="0"/>
        <w:autoSpaceDN w:val="0"/>
        <w:adjustRightInd w:val="0"/>
        <w:ind w:left="540" w:firstLine="709"/>
        <w:jc w:val="both"/>
        <w:rPr>
          <w:sz w:val="22"/>
          <w:szCs w:val="22"/>
        </w:rPr>
      </w:pPr>
      <w:r w:rsidRPr="00AA14FF">
        <w:rPr>
          <w:sz w:val="22"/>
          <w:szCs w:val="22"/>
        </w:rPr>
        <w:t>Родственные связи должностных лиц Общества и должностных лиц аудиторов отсутствуют.</w:t>
      </w:r>
    </w:p>
    <w:p w14:paraId="40616BAF" w14:textId="77777777" w:rsidR="00622426" w:rsidRPr="00AA14FF" w:rsidRDefault="00622426" w:rsidP="005F4EB2">
      <w:pPr>
        <w:numPr>
          <w:ilvl w:val="0"/>
          <w:numId w:val="22"/>
        </w:numPr>
        <w:tabs>
          <w:tab w:val="clear" w:pos="1429"/>
          <w:tab w:val="num" w:pos="540"/>
        </w:tabs>
        <w:autoSpaceDE w:val="0"/>
        <w:autoSpaceDN w:val="0"/>
        <w:adjustRightInd w:val="0"/>
        <w:ind w:left="540" w:firstLine="709"/>
        <w:jc w:val="both"/>
        <w:rPr>
          <w:rStyle w:val="Subst0"/>
          <w:b w:val="0"/>
          <w:bCs w:val="0"/>
          <w:i w:val="0"/>
          <w:iCs w:val="0"/>
          <w:sz w:val="22"/>
          <w:szCs w:val="22"/>
        </w:rPr>
      </w:pPr>
      <w:r w:rsidRPr="00AA14FF">
        <w:rPr>
          <w:sz w:val="22"/>
          <w:szCs w:val="22"/>
        </w:rPr>
        <w:t>Должностных лиц Общества, являющихся одновременно должностными лицами аудиторов, нет</w:t>
      </w:r>
      <w:r w:rsidR="00024BD5" w:rsidRPr="00AA14FF">
        <w:rPr>
          <w:sz w:val="22"/>
          <w:szCs w:val="22"/>
        </w:rPr>
        <w:t>.</w:t>
      </w:r>
    </w:p>
    <w:p w14:paraId="746D00A6" w14:textId="77777777" w:rsidR="00622426" w:rsidRPr="007308DE" w:rsidRDefault="00622426">
      <w:pPr>
        <w:autoSpaceDE w:val="0"/>
        <w:spacing w:before="20" w:after="40"/>
        <w:rPr>
          <w:sz w:val="22"/>
          <w:szCs w:val="22"/>
        </w:rPr>
      </w:pPr>
    </w:p>
    <w:p w14:paraId="14BEC59C" w14:textId="77777777" w:rsidR="00622426" w:rsidRPr="007308DE" w:rsidRDefault="00622426" w:rsidP="0048360C">
      <w:pPr>
        <w:autoSpaceDE w:val="0"/>
        <w:spacing w:before="20" w:after="40"/>
        <w:rPr>
          <w:b/>
          <w:bCs/>
          <w:sz w:val="22"/>
          <w:szCs w:val="22"/>
        </w:rPr>
      </w:pPr>
      <w:r w:rsidRPr="007308DE">
        <w:rPr>
          <w:rStyle w:val="Subst0"/>
          <w:i w:val="0"/>
          <w:iCs w:val="0"/>
          <w:sz w:val="22"/>
          <w:szCs w:val="22"/>
        </w:rPr>
        <w:t>Сведения о регистраторе</w:t>
      </w:r>
    </w:p>
    <w:p w14:paraId="75AFBB53" w14:textId="77777777" w:rsidR="00622426" w:rsidRPr="007308DE" w:rsidRDefault="00622426" w:rsidP="005F4EB2">
      <w:pPr>
        <w:rPr>
          <w:rStyle w:val="Subst0"/>
          <w:b w:val="0"/>
          <w:bCs w:val="0"/>
          <w:i w:val="0"/>
          <w:iCs w:val="0"/>
          <w:sz w:val="22"/>
          <w:szCs w:val="22"/>
        </w:rPr>
      </w:pPr>
      <w:r w:rsidRPr="007308DE">
        <w:rPr>
          <w:sz w:val="22"/>
          <w:szCs w:val="22"/>
        </w:rPr>
        <w:t>Полное фирменное наименование:</w:t>
      </w:r>
      <w:r w:rsidRPr="007308DE">
        <w:rPr>
          <w:rStyle w:val="Subst0"/>
          <w:b w:val="0"/>
          <w:bCs w:val="0"/>
          <w:i w:val="0"/>
          <w:iCs w:val="0"/>
          <w:sz w:val="22"/>
          <w:szCs w:val="22"/>
        </w:rPr>
        <w:t xml:space="preserve"> Закрытое акционерное общество "Новый регистратор"</w:t>
      </w:r>
    </w:p>
    <w:p w14:paraId="71B24E32" w14:textId="77777777" w:rsidR="00622426" w:rsidRPr="007308DE" w:rsidRDefault="00622426" w:rsidP="005F4EB2">
      <w:pPr>
        <w:rPr>
          <w:rStyle w:val="Subst0"/>
          <w:b w:val="0"/>
          <w:bCs w:val="0"/>
          <w:i w:val="0"/>
          <w:iCs w:val="0"/>
          <w:sz w:val="22"/>
          <w:szCs w:val="22"/>
        </w:rPr>
      </w:pPr>
      <w:r w:rsidRPr="007308DE">
        <w:rPr>
          <w:sz w:val="22"/>
          <w:szCs w:val="22"/>
        </w:rPr>
        <w:t>Сокращенное фирменное наименование:</w:t>
      </w:r>
      <w:r w:rsidRPr="007308DE">
        <w:rPr>
          <w:rStyle w:val="Subst0"/>
          <w:b w:val="0"/>
          <w:bCs w:val="0"/>
          <w:i w:val="0"/>
          <w:iCs w:val="0"/>
          <w:sz w:val="22"/>
          <w:szCs w:val="22"/>
        </w:rPr>
        <w:t xml:space="preserve"> ЗАО "Новый регистратор"</w:t>
      </w:r>
    </w:p>
    <w:p w14:paraId="606EB57F" w14:textId="77777777" w:rsidR="00622426" w:rsidRPr="007308DE" w:rsidRDefault="00622426" w:rsidP="005F4EB2">
      <w:pPr>
        <w:rPr>
          <w:rStyle w:val="Subst0"/>
          <w:b w:val="0"/>
          <w:bCs w:val="0"/>
          <w:i w:val="0"/>
          <w:iCs w:val="0"/>
          <w:sz w:val="22"/>
          <w:szCs w:val="22"/>
        </w:rPr>
      </w:pPr>
      <w:r w:rsidRPr="007308DE">
        <w:rPr>
          <w:sz w:val="22"/>
          <w:szCs w:val="22"/>
        </w:rPr>
        <w:t>Место нахождения:</w:t>
      </w:r>
      <w:r w:rsidRPr="007308DE">
        <w:rPr>
          <w:rStyle w:val="Subst0"/>
          <w:b w:val="0"/>
          <w:bCs w:val="0"/>
          <w:i w:val="0"/>
          <w:iCs w:val="0"/>
          <w:sz w:val="22"/>
          <w:szCs w:val="22"/>
        </w:rPr>
        <w:t xml:space="preserve"> 107023, г. Москва, ул. Буженинова, д.30</w:t>
      </w:r>
    </w:p>
    <w:p w14:paraId="1235A12E" w14:textId="77777777" w:rsidR="00622426" w:rsidRPr="007308DE" w:rsidRDefault="00622426" w:rsidP="005F4EB2">
      <w:pPr>
        <w:rPr>
          <w:rStyle w:val="Subst0"/>
          <w:b w:val="0"/>
          <w:bCs w:val="0"/>
          <w:i w:val="0"/>
          <w:iCs w:val="0"/>
          <w:sz w:val="22"/>
          <w:szCs w:val="22"/>
        </w:rPr>
      </w:pPr>
      <w:r w:rsidRPr="007308DE">
        <w:rPr>
          <w:sz w:val="22"/>
          <w:szCs w:val="22"/>
        </w:rPr>
        <w:t>ИНН:</w:t>
      </w:r>
      <w:r w:rsidRPr="007308DE">
        <w:rPr>
          <w:rStyle w:val="Subst0"/>
          <w:b w:val="0"/>
          <w:bCs w:val="0"/>
          <w:i w:val="0"/>
          <w:iCs w:val="0"/>
          <w:sz w:val="22"/>
          <w:szCs w:val="22"/>
        </w:rPr>
        <w:t xml:space="preserve"> 7719263354</w:t>
      </w:r>
    </w:p>
    <w:p w14:paraId="2E752599" w14:textId="77777777" w:rsidR="00622426" w:rsidRPr="007308DE" w:rsidRDefault="00622426" w:rsidP="005F4EB2">
      <w:pPr>
        <w:rPr>
          <w:rStyle w:val="Subst0"/>
          <w:b w:val="0"/>
          <w:bCs w:val="0"/>
          <w:i w:val="0"/>
          <w:iCs w:val="0"/>
          <w:sz w:val="22"/>
          <w:szCs w:val="22"/>
        </w:rPr>
      </w:pPr>
      <w:r w:rsidRPr="007308DE">
        <w:rPr>
          <w:sz w:val="22"/>
          <w:szCs w:val="22"/>
        </w:rPr>
        <w:t>ОГРН:</w:t>
      </w:r>
      <w:r w:rsidRPr="007308DE">
        <w:rPr>
          <w:rStyle w:val="Subst0"/>
          <w:b w:val="0"/>
          <w:bCs w:val="0"/>
          <w:i w:val="0"/>
          <w:iCs w:val="0"/>
          <w:sz w:val="22"/>
          <w:szCs w:val="22"/>
        </w:rPr>
        <w:t xml:space="preserve"> 1037719000384</w:t>
      </w:r>
    </w:p>
    <w:p w14:paraId="5F3027C9" w14:textId="77777777" w:rsidR="00622426" w:rsidRPr="007308DE" w:rsidRDefault="00622426" w:rsidP="005F4EB2">
      <w:pPr>
        <w:pStyle w:val="SubHeading"/>
        <w:spacing w:before="0" w:after="0"/>
        <w:rPr>
          <w:sz w:val="22"/>
          <w:szCs w:val="22"/>
        </w:rPr>
      </w:pPr>
      <w:r w:rsidRPr="007308DE">
        <w:rPr>
          <w:sz w:val="22"/>
          <w:szCs w:val="22"/>
        </w:rPr>
        <w:t>Данные о лицензии на осуществление деятельности по ведению реестра владельцев ценных бумаг</w:t>
      </w:r>
    </w:p>
    <w:p w14:paraId="5573359E" w14:textId="77777777" w:rsidR="00622426" w:rsidRPr="007308DE" w:rsidRDefault="00622426" w:rsidP="005F4EB2">
      <w:pPr>
        <w:rPr>
          <w:rStyle w:val="Subst0"/>
          <w:b w:val="0"/>
          <w:bCs w:val="0"/>
          <w:i w:val="0"/>
          <w:iCs w:val="0"/>
          <w:sz w:val="22"/>
          <w:szCs w:val="22"/>
        </w:rPr>
      </w:pPr>
      <w:r w:rsidRPr="007308DE">
        <w:rPr>
          <w:sz w:val="22"/>
          <w:szCs w:val="22"/>
        </w:rPr>
        <w:t>Номер:</w:t>
      </w:r>
      <w:r w:rsidRPr="007308DE">
        <w:rPr>
          <w:rStyle w:val="Subst0"/>
          <w:b w:val="0"/>
          <w:bCs w:val="0"/>
          <w:i w:val="0"/>
          <w:iCs w:val="0"/>
          <w:sz w:val="22"/>
          <w:szCs w:val="22"/>
        </w:rPr>
        <w:t xml:space="preserve"> 10-000-1-00339</w:t>
      </w:r>
    </w:p>
    <w:p w14:paraId="3FDCC1F2" w14:textId="77777777" w:rsidR="00622426" w:rsidRPr="007308DE" w:rsidRDefault="00622426" w:rsidP="005F4EB2">
      <w:pPr>
        <w:rPr>
          <w:rStyle w:val="Subst0"/>
          <w:b w:val="0"/>
          <w:bCs w:val="0"/>
          <w:i w:val="0"/>
          <w:iCs w:val="0"/>
          <w:sz w:val="22"/>
          <w:szCs w:val="22"/>
        </w:rPr>
      </w:pPr>
      <w:r w:rsidRPr="007308DE">
        <w:rPr>
          <w:sz w:val="22"/>
          <w:szCs w:val="22"/>
        </w:rPr>
        <w:t>Дата выдачи:</w:t>
      </w:r>
      <w:r w:rsidRPr="007308DE">
        <w:rPr>
          <w:rStyle w:val="Subst0"/>
          <w:b w:val="0"/>
          <w:bCs w:val="0"/>
          <w:i w:val="0"/>
          <w:iCs w:val="0"/>
          <w:sz w:val="22"/>
          <w:szCs w:val="22"/>
        </w:rPr>
        <w:t xml:space="preserve"> 30.03.2006</w:t>
      </w:r>
    </w:p>
    <w:p w14:paraId="130928B3" w14:textId="77777777" w:rsidR="00622426" w:rsidRPr="007308DE" w:rsidRDefault="00622426" w:rsidP="005F4EB2">
      <w:pPr>
        <w:rPr>
          <w:sz w:val="22"/>
          <w:szCs w:val="22"/>
        </w:rPr>
      </w:pPr>
      <w:r w:rsidRPr="007308DE">
        <w:rPr>
          <w:sz w:val="22"/>
          <w:szCs w:val="22"/>
        </w:rPr>
        <w:t>Дата окончания действия:</w:t>
      </w:r>
    </w:p>
    <w:p w14:paraId="616B0EF3" w14:textId="77777777" w:rsidR="00622426" w:rsidRPr="007308DE" w:rsidRDefault="00622426" w:rsidP="005F4EB2">
      <w:pPr>
        <w:rPr>
          <w:rStyle w:val="Subst0"/>
          <w:b w:val="0"/>
          <w:bCs w:val="0"/>
          <w:i w:val="0"/>
          <w:iCs w:val="0"/>
          <w:sz w:val="22"/>
          <w:szCs w:val="22"/>
        </w:rPr>
      </w:pPr>
      <w:r w:rsidRPr="007308DE">
        <w:rPr>
          <w:rStyle w:val="Subst0"/>
          <w:b w:val="0"/>
          <w:bCs w:val="0"/>
          <w:i w:val="0"/>
          <w:iCs w:val="0"/>
          <w:sz w:val="22"/>
          <w:szCs w:val="22"/>
        </w:rPr>
        <w:t>Бессрочная</w:t>
      </w:r>
    </w:p>
    <w:p w14:paraId="63297BC2" w14:textId="77777777" w:rsidR="00622426" w:rsidRPr="007308DE" w:rsidRDefault="00622426" w:rsidP="005F4EB2">
      <w:pPr>
        <w:rPr>
          <w:rStyle w:val="Subst0"/>
          <w:b w:val="0"/>
          <w:bCs w:val="0"/>
          <w:i w:val="0"/>
          <w:iCs w:val="0"/>
          <w:sz w:val="22"/>
          <w:szCs w:val="22"/>
        </w:rPr>
      </w:pPr>
      <w:r w:rsidRPr="007308DE">
        <w:rPr>
          <w:sz w:val="22"/>
          <w:szCs w:val="22"/>
        </w:rPr>
        <w:t>Наименование органа, выдавшего лицензию:</w:t>
      </w:r>
      <w:r w:rsidRPr="007308DE">
        <w:rPr>
          <w:rStyle w:val="Subst0"/>
          <w:b w:val="0"/>
          <w:bCs w:val="0"/>
          <w:i w:val="0"/>
          <w:iCs w:val="0"/>
          <w:sz w:val="22"/>
          <w:szCs w:val="22"/>
        </w:rPr>
        <w:t xml:space="preserve"> ФКЦБ (ФСФР) России</w:t>
      </w:r>
    </w:p>
    <w:p w14:paraId="497DA881" w14:textId="77777777" w:rsidR="00622426" w:rsidRPr="007308DE" w:rsidRDefault="00622426" w:rsidP="005F4EB2">
      <w:pPr>
        <w:rPr>
          <w:sz w:val="22"/>
          <w:szCs w:val="22"/>
        </w:rPr>
      </w:pPr>
      <w:r w:rsidRPr="007308DE">
        <w:rPr>
          <w:sz w:val="22"/>
          <w:szCs w:val="22"/>
        </w:rPr>
        <w:t>Дата, с которой регистратор осуществляет ведение реестра  владельцев ценных бумаг</w:t>
      </w:r>
    </w:p>
    <w:p w14:paraId="74B62D55" w14:textId="43C3F39A" w:rsidR="00622426" w:rsidRPr="007308DE" w:rsidRDefault="00295FA6" w:rsidP="005F4EB2">
      <w:pPr>
        <w:rPr>
          <w:rStyle w:val="Subst0"/>
          <w:b w:val="0"/>
          <w:bCs w:val="0"/>
          <w:i w:val="0"/>
          <w:iCs w:val="0"/>
          <w:sz w:val="22"/>
          <w:szCs w:val="22"/>
        </w:rPr>
      </w:pPr>
      <w:r>
        <w:rPr>
          <w:sz w:val="22"/>
          <w:szCs w:val="22"/>
        </w:rPr>
        <w:t>ОАО «Наука-Связь»</w:t>
      </w:r>
      <w:r w:rsidR="00622426" w:rsidRPr="007308DE">
        <w:rPr>
          <w:sz w:val="22"/>
          <w:szCs w:val="22"/>
        </w:rPr>
        <w:t>:</w:t>
      </w:r>
      <w:r w:rsidR="00622426" w:rsidRPr="007308DE">
        <w:rPr>
          <w:rStyle w:val="Subst0"/>
          <w:b w:val="0"/>
          <w:bCs w:val="0"/>
          <w:i w:val="0"/>
          <w:iCs w:val="0"/>
          <w:sz w:val="22"/>
          <w:szCs w:val="22"/>
        </w:rPr>
        <w:t xml:space="preserve"> 19.04.2011</w:t>
      </w:r>
    </w:p>
    <w:p w14:paraId="0BF6193B" w14:textId="77777777" w:rsidR="00622426" w:rsidRPr="007308DE" w:rsidRDefault="00622426" w:rsidP="0048360C">
      <w:pPr>
        <w:pStyle w:val="2"/>
        <w:numPr>
          <w:ilvl w:val="0"/>
          <w:numId w:val="0"/>
        </w:numPr>
        <w:jc w:val="both"/>
        <w:rPr>
          <w:color w:val="000000"/>
        </w:rPr>
      </w:pPr>
      <w:r w:rsidRPr="007308DE">
        <w:rPr>
          <w:color w:val="000000"/>
        </w:rPr>
        <w:t>Сведения о коммерческих организациях, в которых ОАО «Наука-Связь» владеет не менее чем 5 процентами уставного (складочного) капитала (паевого фонда) либо не менее чем 5 процентами обыкновенных акций</w:t>
      </w:r>
    </w:p>
    <w:p w14:paraId="7B32AFF1" w14:textId="77777777" w:rsidR="000A54A8" w:rsidRPr="007308DE" w:rsidRDefault="00622426" w:rsidP="000A54A8">
      <w:pPr>
        <w:jc w:val="both"/>
        <w:rPr>
          <w:rStyle w:val="Subst0"/>
          <w:b w:val="0"/>
          <w:bCs w:val="0"/>
          <w:i w:val="0"/>
          <w:iCs w:val="0"/>
          <w:color w:val="000000"/>
          <w:sz w:val="22"/>
          <w:szCs w:val="22"/>
        </w:rPr>
      </w:pPr>
      <w:r w:rsidRPr="007308DE">
        <w:rPr>
          <w:color w:val="000000"/>
          <w:sz w:val="22"/>
          <w:szCs w:val="22"/>
        </w:rPr>
        <w:t>Полное фирменное наименование:</w:t>
      </w:r>
      <w:r w:rsidRPr="007308DE">
        <w:rPr>
          <w:rStyle w:val="Subst0"/>
          <w:b w:val="0"/>
          <w:bCs w:val="0"/>
          <w:i w:val="0"/>
          <w:iCs w:val="0"/>
          <w:color w:val="000000"/>
          <w:sz w:val="22"/>
          <w:szCs w:val="22"/>
        </w:rPr>
        <w:t xml:space="preserve"> Общество с ограниченной ответственностью «Наука-Связь</w:t>
      </w:r>
      <w:r w:rsidR="000A54A8" w:rsidRPr="007308DE">
        <w:rPr>
          <w:rStyle w:val="Subst0"/>
          <w:b w:val="0"/>
          <w:bCs w:val="0"/>
          <w:i w:val="0"/>
          <w:iCs w:val="0"/>
          <w:color w:val="000000"/>
          <w:sz w:val="22"/>
          <w:szCs w:val="22"/>
        </w:rPr>
        <w:t>».</w:t>
      </w:r>
    </w:p>
    <w:p w14:paraId="6294A3A4" w14:textId="77777777" w:rsidR="000A54A8" w:rsidRPr="007308DE" w:rsidRDefault="000A54A8" w:rsidP="000A54A8">
      <w:pPr>
        <w:jc w:val="both"/>
        <w:rPr>
          <w:color w:val="000000"/>
          <w:sz w:val="22"/>
          <w:szCs w:val="22"/>
        </w:rPr>
      </w:pPr>
      <w:r w:rsidRPr="007308DE">
        <w:rPr>
          <w:rStyle w:val="Subst0"/>
          <w:b w:val="0"/>
          <w:bCs w:val="0"/>
          <w:i w:val="0"/>
          <w:iCs w:val="0"/>
          <w:color w:val="000000"/>
          <w:sz w:val="22"/>
          <w:szCs w:val="22"/>
        </w:rPr>
        <w:t>М</w:t>
      </w:r>
      <w:r w:rsidRPr="007308DE">
        <w:rPr>
          <w:sz w:val="22"/>
          <w:szCs w:val="22"/>
        </w:rPr>
        <w:t xml:space="preserve">есто нахождения: </w:t>
      </w:r>
      <w:r w:rsidRPr="007308DE">
        <w:rPr>
          <w:rStyle w:val="Subst0"/>
          <w:b w:val="0"/>
          <w:i w:val="0"/>
          <w:sz w:val="22"/>
          <w:szCs w:val="22"/>
        </w:rPr>
        <w:t>125124 Россия, г.Москва, 3-я улица Ямского поля, влад.2</w:t>
      </w:r>
    </w:p>
    <w:p w14:paraId="7B56A46A" w14:textId="77777777" w:rsidR="000A54A8" w:rsidRPr="007308DE" w:rsidRDefault="000A54A8" w:rsidP="000A54A8">
      <w:pPr>
        <w:rPr>
          <w:sz w:val="22"/>
          <w:szCs w:val="22"/>
        </w:rPr>
      </w:pPr>
      <w:r w:rsidRPr="007308DE">
        <w:rPr>
          <w:sz w:val="22"/>
          <w:szCs w:val="22"/>
        </w:rPr>
        <w:t>ИНН:</w:t>
      </w:r>
      <w:r w:rsidRPr="007308DE">
        <w:rPr>
          <w:rStyle w:val="Subst0"/>
          <w:b w:val="0"/>
          <w:i w:val="0"/>
          <w:sz w:val="22"/>
          <w:szCs w:val="22"/>
        </w:rPr>
        <w:t xml:space="preserve"> 7714158099</w:t>
      </w:r>
    </w:p>
    <w:p w14:paraId="45EE6E8B" w14:textId="77777777" w:rsidR="000A54A8" w:rsidRPr="007308DE" w:rsidRDefault="000A54A8" w:rsidP="000A54A8">
      <w:pPr>
        <w:rPr>
          <w:sz w:val="22"/>
          <w:szCs w:val="22"/>
        </w:rPr>
      </w:pPr>
      <w:r w:rsidRPr="007308DE">
        <w:rPr>
          <w:sz w:val="22"/>
          <w:szCs w:val="22"/>
        </w:rPr>
        <w:t>ОГРН:</w:t>
      </w:r>
      <w:r w:rsidRPr="007308DE">
        <w:rPr>
          <w:rStyle w:val="Subst0"/>
          <w:b w:val="0"/>
          <w:i w:val="0"/>
          <w:sz w:val="22"/>
          <w:szCs w:val="22"/>
        </w:rPr>
        <w:t xml:space="preserve"> 1027739328407</w:t>
      </w:r>
    </w:p>
    <w:p w14:paraId="6713A409" w14:textId="77777777" w:rsidR="00622426" w:rsidRPr="007308DE" w:rsidRDefault="000A54A8" w:rsidP="000A54A8">
      <w:pPr>
        <w:rPr>
          <w:rStyle w:val="Subst0"/>
          <w:b w:val="0"/>
          <w:bCs w:val="0"/>
          <w:i w:val="0"/>
          <w:iCs w:val="0"/>
          <w:sz w:val="22"/>
          <w:szCs w:val="22"/>
        </w:rPr>
      </w:pPr>
      <w:r w:rsidRPr="007308DE">
        <w:rPr>
          <w:sz w:val="22"/>
          <w:szCs w:val="22"/>
        </w:rPr>
        <w:t>Д</w:t>
      </w:r>
      <w:r w:rsidR="00622426" w:rsidRPr="007308DE">
        <w:rPr>
          <w:color w:val="000000"/>
          <w:sz w:val="22"/>
          <w:szCs w:val="22"/>
        </w:rPr>
        <w:t>оля участия в уставном капитале  коммерческой организации, %:</w:t>
      </w:r>
      <w:r w:rsidR="00622426" w:rsidRPr="007308DE">
        <w:rPr>
          <w:rStyle w:val="Subst0"/>
          <w:b w:val="0"/>
          <w:bCs w:val="0"/>
          <w:i w:val="0"/>
          <w:iCs w:val="0"/>
          <w:color w:val="000000"/>
          <w:sz w:val="22"/>
          <w:szCs w:val="22"/>
        </w:rPr>
        <w:t xml:space="preserve"> 100</w:t>
      </w:r>
    </w:p>
    <w:p w14:paraId="7788C96E" w14:textId="77777777" w:rsidR="00622426" w:rsidRPr="007308DE" w:rsidRDefault="001613C3" w:rsidP="002C0BEE">
      <w:pPr>
        <w:rPr>
          <w:rStyle w:val="Subst0"/>
          <w:bCs w:val="0"/>
          <w:iCs w:val="0"/>
          <w:sz w:val="22"/>
          <w:szCs w:val="22"/>
        </w:rPr>
      </w:pPr>
      <w:r w:rsidRPr="007308DE">
        <w:rPr>
          <w:bCs/>
          <w:iCs/>
          <w:sz w:val="22"/>
          <w:szCs w:val="22"/>
        </w:rPr>
        <w:t>Основной вид деятельности: услуги связи.</w:t>
      </w:r>
      <w:r w:rsidRPr="007308DE">
        <w:rPr>
          <w:bCs/>
          <w:iCs/>
          <w:sz w:val="22"/>
          <w:szCs w:val="22"/>
        </w:rPr>
        <w:br/>
      </w:r>
    </w:p>
    <w:p w14:paraId="55A46AD5" w14:textId="77777777" w:rsidR="00622426" w:rsidRPr="007308DE" w:rsidRDefault="00622426">
      <w:pPr>
        <w:autoSpaceDE w:val="0"/>
        <w:spacing w:before="20" w:after="40"/>
        <w:rPr>
          <w:sz w:val="26"/>
          <w:szCs w:val="26"/>
        </w:rPr>
      </w:pPr>
    </w:p>
    <w:p w14:paraId="1FA3608C" w14:textId="77777777" w:rsidR="007308DE" w:rsidRPr="000A4354" w:rsidRDefault="007308DE" w:rsidP="000A4354">
      <w:pPr>
        <w:autoSpaceDE w:val="0"/>
        <w:spacing w:before="20" w:after="40"/>
        <w:jc w:val="center"/>
        <w:rPr>
          <w:b/>
          <w:bCs/>
          <w:color w:val="5821C5"/>
          <w:sz w:val="28"/>
          <w:szCs w:val="28"/>
        </w:rPr>
      </w:pPr>
      <w:r w:rsidRPr="000A4354">
        <w:rPr>
          <w:b/>
          <w:bCs/>
          <w:color w:val="5821C5"/>
          <w:sz w:val="28"/>
          <w:szCs w:val="28"/>
        </w:rPr>
        <w:t>Направления деятельности Общества</w:t>
      </w:r>
    </w:p>
    <w:p w14:paraId="59BB954D" w14:textId="77777777" w:rsidR="00622426" w:rsidRPr="007308DE" w:rsidRDefault="00622426">
      <w:pPr>
        <w:pStyle w:val="ThinDelim"/>
        <w:rPr>
          <w:rFonts w:eastAsia="Adobe Fangsong Std R"/>
          <w:b/>
          <w:bCs/>
          <w:i/>
          <w:iCs/>
          <w:color w:val="000000"/>
          <w:sz w:val="22"/>
          <w:szCs w:val="22"/>
        </w:rPr>
      </w:pPr>
    </w:p>
    <w:p w14:paraId="0C5B9EE4" w14:textId="77777777" w:rsidR="002A522A" w:rsidRDefault="002A522A" w:rsidP="002A522A">
      <w:pPr>
        <w:autoSpaceDE w:val="0"/>
        <w:jc w:val="both"/>
        <w:rPr>
          <w:rStyle w:val="Subst0"/>
          <w:b w:val="0"/>
          <w:bCs w:val="0"/>
          <w:i w:val="0"/>
          <w:iCs w:val="0"/>
          <w:color w:val="000000"/>
          <w:sz w:val="22"/>
          <w:szCs w:val="22"/>
        </w:rPr>
      </w:pPr>
      <w:r w:rsidRPr="007308DE">
        <w:rPr>
          <w:rFonts w:eastAsia="Adobe Fangsong Std R"/>
          <w:color w:val="000000"/>
          <w:sz w:val="22"/>
          <w:szCs w:val="22"/>
        </w:rPr>
        <w:t>Открытое акционерное общество «Наука-Связь»</w:t>
      </w:r>
      <w:r>
        <w:rPr>
          <w:rFonts w:eastAsia="Adobe Fangsong Std R"/>
          <w:color w:val="000000"/>
          <w:sz w:val="22"/>
          <w:szCs w:val="22"/>
        </w:rPr>
        <w:t xml:space="preserve">  зарегистрировано 01.11.2007 г. с </w:t>
      </w:r>
      <w:r w:rsidRPr="007308DE">
        <w:rPr>
          <w:rFonts w:eastAsia="Adobe Fangsong Std R"/>
          <w:color w:val="000000"/>
          <w:sz w:val="22"/>
          <w:szCs w:val="22"/>
        </w:rPr>
        <w:t>целью получения прибыли от</w:t>
      </w:r>
      <w:r w:rsidRPr="007308DE">
        <w:rPr>
          <w:rStyle w:val="Subst0"/>
          <w:b w:val="0"/>
          <w:bCs w:val="0"/>
          <w:i w:val="0"/>
          <w:iCs w:val="0"/>
          <w:color w:val="000000"/>
          <w:sz w:val="22"/>
          <w:szCs w:val="22"/>
        </w:rPr>
        <w:t xml:space="preserve"> деятельности в телекоммуникационной отрасли  в качестве универсального оператора связи. Поскольку Общество на отчетную дату лицензий не имеет,  в данном разделе  привод</w:t>
      </w:r>
      <w:r>
        <w:rPr>
          <w:rStyle w:val="Subst0"/>
          <w:b w:val="0"/>
          <w:bCs w:val="0"/>
          <w:i w:val="0"/>
          <w:iCs w:val="0"/>
          <w:color w:val="000000"/>
          <w:sz w:val="22"/>
          <w:szCs w:val="22"/>
        </w:rPr>
        <w:t xml:space="preserve">ится </w:t>
      </w:r>
      <w:r w:rsidRPr="007308DE">
        <w:rPr>
          <w:rStyle w:val="Subst0"/>
          <w:b w:val="0"/>
          <w:bCs w:val="0"/>
          <w:i w:val="0"/>
          <w:iCs w:val="0"/>
          <w:color w:val="000000"/>
          <w:sz w:val="22"/>
          <w:szCs w:val="22"/>
        </w:rPr>
        <w:t xml:space="preserve"> информаци</w:t>
      </w:r>
      <w:r>
        <w:rPr>
          <w:rStyle w:val="Subst0"/>
          <w:b w:val="0"/>
          <w:bCs w:val="0"/>
          <w:i w:val="0"/>
          <w:iCs w:val="0"/>
          <w:color w:val="000000"/>
          <w:sz w:val="22"/>
          <w:szCs w:val="22"/>
        </w:rPr>
        <w:t>я</w:t>
      </w:r>
      <w:r w:rsidRPr="007308DE">
        <w:rPr>
          <w:rStyle w:val="Subst0"/>
          <w:b w:val="0"/>
          <w:bCs w:val="0"/>
          <w:i w:val="0"/>
          <w:iCs w:val="0"/>
          <w:color w:val="000000"/>
          <w:sz w:val="22"/>
          <w:szCs w:val="22"/>
        </w:rPr>
        <w:t xml:space="preserve"> об операционной компании — ООО «Наука-Связь», 100%-ным владельцем уставного капи</w:t>
      </w:r>
      <w:r>
        <w:rPr>
          <w:rStyle w:val="Subst0"/>
          <w:b w:val="0"/>
          <w:bCs w:val="0"/>
          <w:i w:val="0"/>
          <w:iCs w:val="0"/>
          <w:color w:val="000000"/>
          <w:sz w:val="22"/>
          <w:szCs w:val="22"/>
        </w:rPr>
        <w:t>тала которого</w:t>
      </w:r>
      <w:r w:rsidRPr="007308DE">
        <w:rPr>
          <w:rStyle w:val="Subst0"/>
          <w:b w:val="0"/>
          <w:bCs w:val="0"/>
          <w:i w:val="0"/>
          <w:iCs w:val="0"/>
          <w:color w:val="000000"/>
          <w:sz w:val="22"/>
          <w:szCs w:val="22"/>
        </w:rPr>
        <w:t xml:space="preserve"> является. </w:t>
      </w:r>
    </w:p>
    <w:p w14:paraId="31EB443B" w14:textId="77777777" w:rsidR="002A522A" w:rsidRPr="007308DE" w:rsidRDefault="002A522A" w:rsidP="002A522A">
      <w:pPr>
        <w:autoSpaceDE w:val="0"/>
        <w:jc w:val="both"/>
        <w:rPr>
          <w:rStyle w:val="Subst0"/>
          <w:b w:val="0"/>
          <w:bCs w:val="0"/>
          <w:i w:val="0"/>
          <w:iCs w:val="0"/>
          <w:color w:val="000000"/>
          <w:sz w:val="22"/>
          <w:szCs w:val="22"/>
        </w:rPr>
      </w:pPr>
    </w:p>
    <w:p w14:paraId="29A55624" w14:textId="6FDE87C9" w:rsidR="002A522A" w:rsidRPr="0065016E" w:rsidRDefault="002A522A" w:rsidP="002A522A">
      <w:pPr>
        <w:autoSpaceDE w:val="0"/>
        <w:jc w:val="both"/>
        <w:rPr>
          <w:sz w:val="22"/>
          <w:szCs w:val="22"/>
        </w:rPr>
      </w:pPr>
      <w:r w:rsidRPr="007308DE">
        <w:rPr>
          <w:rFonts w:eastAsia="Adobe Fangsong Std R"/>
          <w:color w:val="000000"/>
          <w:sz w:val="22"/>
          <w:szCs w:val="22"/>
        </w:rPr>
        <w:t>Операционная компания ООО «Наука-Связь» образована в 1999 году. В 2000 году компания получила лицензии и начала предоставлять услуги местной</w:t>
      </w:r>
      <w:r>
        <w:rPr>
          <w:rFonts w:eastAsia="Adobe Fangsong Std R"/>
          <w:color w:val="000000"/>
          <w:sz w:val="22"/>
          <w:szCs w:val="22"/>
        </w:rPr>
        <w:t xml:space="preserve"> и внутризоновой телефонной связи</w:t>
      </w:r>
      <w:r w:rsidRPr="007308DE">
        <w:rPr>
          <w:rFonts w:eastAsia="Adobe Fangsong Std R"/>
          <w:color w:val="000000"/>
          <w:sz w:val="22"/>
          <w:szCs w:val="22"/>
        </w:rPr>
        <w:t>, широкополосного досту</w:t>
      </w:r>
      <w:r>
        <w:rPr>
          <w:rFonts w:eastAsia="Adobe Fangsong Std R"/>
          <w:color w:val="000000"/>
          <w:sz w:val="22"/>
          <w:szCs w:val="22"/>
        </w:rPr>
        <w:t>па в сеть и</w:t>
      </w:r>
      <w:r w:rsidRPr="007308DE">
        <w:rPr>
          <w:rFonts w:eastAsia="Adobe Fangsong Std R"/>
          <w:color w:val="000000"/>
          <w:sz w:val="22"/>
          <w:szCs w:val="22"/>
        </w:rPr>
        <w:t>нтер</w:t>
      </w:r>
      <w:r>
        <w:rPr>
          <w:rFonts w:eastAsia="Adobe Fangsong Std R"/>
          <w:color w:val="000000"/>
          <w:sz w:val="22"/>
          <w:szCs w:val="22"/>
        </w:rPr>
        <w:t xml:space="preserve">нет, обеспечивать доступ к </w:t>
      </w:r>
      <w:r w:rsidRPr="007308DE">
        <w:rPr>
          <w:rFonts w:eastAsia="Adobe Fangsong Std R"/>
          <w:color w:val="000000"/>
          <w:sz w:val="22"/>
          <w:szCs w:val="22"/>
        </w:rPr>
        <w:t>междугород</w:t>
      </w:r>
      <w:r>
        <w:rPr>
          <w:rFonts w:eastAsia="Adobe Fangsong Std R"/>
          <w:color w:val="000000"/>
          <w:sz w:val="22"/>
          <w:szCs w:val="22"/>
        </w:rPr>
        <w:t xml:space="preserve">ной и </w:t>
      </w:r>
      <w:r w:rsidRPr="007308DE">
        <w:rPr>
          <w:rFonts w:eastAsia="Adobe Fangsong Std R"/>
          <w:color w:val="000000"/>
          <w:sz w:val="22"/>
          <w:szCs w:val="22"/>
        </w:rPr>
        <w:t xml:space="preserve">международной </w:t>
      </w:r>
      <w:r>
        <w:rPr>
          <w:rFonts w:eastAsia="Adobe Fangsong Std R"/>
          <w:color w:val="000000"/>
          <w:sz w:val="22"/>
          <w:szCs w:val="22"/>
        </w:rPr>
        <w:t>телефонной связи.</w:t>
      </w:r>
      <w:r w:rsidRPr="007308DE">
        <w:rPr>
          <w:rFonts w:eastAsia="Adobe Fangsong Std R"/>
          <w:color w:val="000000"/>
          <w:sz w:val="22"/>
          <w:szCs w:val="22"/>
        </w:rPr>
        <w:t xml:space="preserve"> В настоящее время </w:t>
      </w:r>
      <w:r>
        <w:rPr>
          <w:rFonts w:eastAsia="Adobe Fangsong Std R"/>
          <w:color w:val="000000"/>
          <w:sz w:val="22"/>
          <w:szCs w:val="22"/>
        </w:rPr>
        <w:t>ООО «</w:t>
      </w:r>
      <w:r w:rsidRPr="007308DE">
        <w:rPr>
          <w:rFonts w:eastAsia="Adobe Fangsong Std R"/>
          <w:color w:val="000000"/>
          <w:sz w:val="22"/>
          <w:szCs w:val="22"/>
        </w:rPr>
        <w:t>Наука-Связь</w:t>
      </w:r>
      <w:r>
        <w:rPr>
          <w:rFonts w:eastAsia="Adobe Fangsong Std R"/>
          <w:color w:val="000000"/>
          <w:sz w:val="22"/>
          <w:szCs w:val="22"/>
        </w:rPr>
        <w:t>»</w:t>
      </w:r>
      <w:r w:rsidRPr="007308DE">
        <w:rPr>
          <w:rFonts w:eastAsia="Adobe Fangsong Std R"/>
          <w:color w:val="000000"/>
          <w:sz w:val="22"/>
          <w:szCs w:val="22"/>
        </w:rPr>
        <w:t xml:space="preserve"> является многофункциональным оператором </w:t>
      </w:r>
      <w:r>
        <w:rPr>
          <w:rFonts w:eastAsia="Adobe Fangsong Std R"/>
          <w:color w:val="000000"/>
          <w:sz w:val="22"/>
          <w:szCs w:val="22"/>
        </w:rPr>
        <w:t xml:space="preserve">связи </w:t>
      </w:r>
      <w:r w:rsidRPr="007308DE">
        <w:rPr>
          <w:rFonts w:eastAsia="Adobe Fangsong Std R"/>
          <w:color w:val="000000"/>
          <w:sz w:val="22"/>
          <w:szCs w:val="22"/>
        </w:rPr>
        <w:t xml:space="preserve">и предоставляет корпоративным клиентам, операторам </w:t>
      </w:r>
      <w:r>
        <w:rPr>
          <w:rFonts w:eastAsia="Adobe Fangsong Std R"/>
          <w:color w:val="000000"/>
          <w:sz w:val="22"/>
          <w:szCs w:val="22"/>
        </w:rPr>
        <w:t>связи и частным лицам весь к</w:t>
      </w:r>
      <w:r w:rsidRPr="007308DE">
        <w:rPr>
          <w:rFonts w:eastAsia="Adobe Fangsong Std R"/>
          <w:color w:val="000000"/>
          <w:sz w:val="22"/>
          <w:szCs w:val="22"/>
        </w:rPr>
        <w:t>омплекс современных теле</w:t>
      </w:r>
      <w:r>
        <w:rPr>
          <w:rFonts w:eastAsia="Adobe Fangsong Std R"/>
          <w:color w:val="000000"/>
          <w:sz w:val="22"/>
          <w:szCs w:val="22"/>
        </w:rPr>
        <w:t xml:space="preserve">коммуникационных услуг. География присутствия – вся </w:t>
      </w:r>
      <w:r w:rsidRPr="007308DE">
        <w:rPr>
          <w:rFonts w:eastAsia="Adobe Fangsong Std R"/>
          <w:color w:val="000000"/>
          <w:sz w:val="22"/>
          <w:szCs w:val="22"/>
        </w:rPr>
        <w:t>территори</w:t>
      </w:r>
      <w:r>
        <w:rPr>
          <w:rFonts w:eastAsia="Adobe Fangsong Std R"/>
          <w:color w:val="000000"/>
          <w:sz w:val="22"/>
          <w:szCs w:val="22"/>
        </w:rPr>
        <w:t>я</w:t>
      </w:r>
      <w:r w:rsidRPr="007308DE">
        <w:rPr>
          <w:rFonts w:eastAsia="Adobe Fangsong Std R"/>
          <w:color w:val="000000"/>
          <w:sz w:val="22"/>
          <w:szCs w:val="22"/>
        </w:rPr>
        <w:t xml:space="preserve"> Москвы, </w:t>
      </w:r>
      <w:r>
        <w:rPr>
          <w:rFonts w:eastAsia="Adobe Fangsong Std R"/>
          <w:color w:val="000000"/>
          <w:sz w:val="22"/>
          <w:szCs w:val="22"/>
        </w:rPr>
        <w:t>города:</w:t>
      </w:r>
      <w:r w:rsidRPr="007308DE">
        <w:rPr>
          <w:rFonts w:eastAsia="Adobe Fangsong Std R"/>
          <w:color w:val="000000"/>
          <w:sz w:val="22"/>
          <w:szCs w:val="22"/>
        </w:rPr>
        <w:t xml:space="preserve"> Санкт-Петербург,</w:t>
      </w:r>
      <w:r w:rsidRPr="007308DE" w:rsidDel="0009557F">
        <w:rPr>
          <w:rFonts w:eastAsia="Adobe Fangsong Std R"/>
          <w:color w:val="000000"/>
          <w:sz w:val="22"/>
          <w:szCs w:val="22"/>
        </w:rPr>
        <w:t xml:space="preserve"> </w:t>
      </w:r>
      <w:r>
        <w:rPr>
          <w:rFonts w:eastAsia="Adobe Fangsong Std R"/>
          <w:color w:val="000000"/>
          <w:sz w:val="22"/>
          <w:szCs w:val="22"/>
        </w:rPr>
        <w:t xml:space="preserve">Белгород, </w:t>
      </w:r>
      <w:r w:rsidRPr="007308DE">
        <w:rPr>
          <w:rFonts w:eastAsia="Adobe Fangsong Std R"/>
          <w:color w:val="000000"/>
          <w:sz w:val="22"/>
          <w:szCs w:val="22"/>
        </w:rPr>
        <w:t xml:space="preserve">Старый Оскол, </w:t>
      </w:r>
      <w:r>
        <w:rPr>
          <w:rFonts w:eastAsia="Adobe Fangsong Std R"/>
          <w:color w:val="000000"/>
          <w:sz w:val="22"/>
          <w:szCs w:val="22"/>
        </w:rPr>
        <w:t xml:space="preserve">Тверь, Тула, </w:t>
      </w:r>
      <w:r w:rsidR="00AA14FF">
        <w:rPr>
          <w:rFonts w:eastAsia="Adobe Fangsong Std R"/>
          <w:color w:val="000000"/>
          <w:sz w:val="22"/>
          <w:szCs w:val="22"/>
        </w:rPr>
        <w:t xml:space="preserve">Калуга, </w:t>
      </w:r>
      <w:r>
        <w:rPr>
          <w:rFonts w:eastAsia="Adobe Fangsong Std R"/>
          <w:color w:val="000000"/>
          <w:sz w:val="22"/>
          <w:szCs w:val="22"/>
        </w:rPr>
        <w:t xml:space="preserve">ряд районов </w:t>
      </w:r>
      <w:r w:rsidRPr="007308DE">
        <w:rPr>
          <w:rFonts w:eastAsia="Adobe Fangsong Std R"/>
          <w:color w:val="000000"/>
          <w:sz w:val="22"/>
          <w:szCs w:val="22"/>
        </w:rPr>
        <w:t>Московской области</w:t>
      </w:r>
      <w:r>
        <w:rPr>
          <w:rFonts w:eastAsia="Adobe Fangsong Std R"/>
          <w:color w:val="000000"/>
          <w:sz w:val="22"/>
          <w:szCs w:val="22"/>
        </w:rPr>
        <w:t xml:space="preserve">: </w:t>
      </w:r>
      <w:r w:rsidRPr="0065016E">
        <w:rPr>
          <w:sz w:val="22"/>
          <w:szCs w:val="22"/>
        </w:rPr>
        <w:t xml:space="preserve">Клинский, Ленинский, </w:t>
      </w:r>
      <w:r w:rsidRPr="0065016E">
        <w:rPr>
          <w:sz w:val="22"/>
          <w:szCs w:val="22"/>
        </w:rPr>
        <w:lastRenderedPageBreak/>
        <w:t>Люберецкий, Мытищинский, Наро-Фоминский, Одинцовский. Подольский, Пушкинский, Раменский, Рузский, Химкинский, Щелковский.</w:t>
      </w:r>
    </w:p>
    <w:p w14:paraId="46E65A3A" w14:textId="77777777" w:rsidR="002A522A" w:rsidRDefault="002A522A" w:rsidP="002A522A">
      <w:pPr>
        <w:jc w:val="both"/>
        <w:rPr>
          <w:color w:val="000000"/>
          <w:sz w:val="22"/>
          <w:szCs w:val="22"/>
        </w:rPr>
      </w:pPr>
    </w:p>
    <w:p w14:paraId="0E2030ED" w14:textId="77777777" w:rsidR="002A522A" w:rsidRDefault="002A522A" w:rsidP="002A522A">
      <w:pPr>
        <w:jc w:val="both"/>
        <w:rPr>
          <w:color w:val="000000"/>
          <w:sz w:val="22"/>
          <w:szCs w:val="22"/>
        </w:rPr>
      </w:pPr>
      <w:r w:rsidRPr="007308DE">
        <w:rPr>
          <w:color w:val="000000"/>
          <w:sz w:val="22"/>
          <w:szCs w:val="22"/>
        </w:rPr>
        <w:t>Единственным участником ООО «Наука-Связь» является ОАО «Наука-Связь».</w:t>
      </w:r>
    </w:p>
    <w:p w14:paraId="04019D03" w14:textId="77777777" w:rsidR="002A522A" w:rsidRDefault="002A522A" w:rsidP="002A522A">
      <w:pPr>
        <w:autoSpaceDE w:val="0"/>
        <w:rPr>
          <w:rFonts w:eastAsia="Adobe Fangsong Std R"/>
          <w:i/>
          <w:iCs/>
          <w:color w:val="000000"/>
          <w:sz w:val="22"/>
          <w:szCs w:val="22"/>
        </w:rPr>
      </w:pPr>
    </w:p>
    <w:p w14:paraId="4CF1364F" w14:textId="77777777" w:rsidR="002A522A" w:rsidRPr="007308DE" w:rsidRDefault="002A522A" w:rsidP="002A522A">
      <w:pPr>
        <w:autoSpaceDE w:val="0"/>
        <w:jc w:val="both"/>
        <w:rPr>
          <w:rFonts w:eastAsia="Adobe Fangsong Std R"/>
          <w:color w:val="000000"/>
          <w:sz w:val="22"/>
          <w:szCs w:val="22"/>
        </w:rPr>
      </w:pPr>
      <w:r w:rsidRPr="0070482C">
        <w:rPr>
          <w:rFonts w:eastAsia="Adobe Fangsong Std R"/>
          <w:iCs/>
          <w:color w:val="000000"/>
          <w:sz w:val="22"/>
          <w:szCs w:val="22"/>
        </w:rPr>
        <w:t>В 2013 году компания сфокусировалась на предложении полного комплекса телекоммуникационных услуг</w:t>
      </w:r>
      <w:r>
        <w:rPr>
          <w:rFonts w:eastAsia="Adobe Fangsong Std R"/>
          <w:iCs/>
          <w:color w:val="000000"/>
          <w:sz w:val="22"/>
          <w:szCs w:val="22"/>
        </w:rPr>
        <w:t xml:space="preserve"> и сервисов для своих клиентов. </w:t>
      </w:r>
      <w:r w:rsidRPr="007308DE">
        <w:rPr>
          <w:rFonts w:eastAsia="Adobe Fangsong Std R"/>
          <w:color w:val="000000"/>
          <w:sz w:val="22"/>
          <w:szCs w:val="22"/>
        </w:rPr>
        <w:t>Клиентам «Наука-Связь» доступен широкий перечень услуг:</w:t>
      </w:r>
    </w:p>
    <w:p w14:paraId="5CBD53B5" w14:textId="77777777" w:rsidR="002A522A" w:rsidRDefault="002A522A" w:rsidP="002A522A">
      <w:pPr>
        <w:autoSpaceDE w:val="0"/>
        <w:rPr>
          <w:rFonts w:eastAsia="Adobe Fangsong Std R"/>
          <w:color w:val="000000"/>
          <w:sz w:val="22"/>
          <w:szCs w:val="22"/>
        </w:rPr>
      </w:pPr>
    </w:p>
    <w:p w14:paraId="66412CE1" w14:textId="77777777" w:rsidR="002A522A" w:rsidRDefault="002A522A" w:rsidP="002A522A">
      <w:pPr>
        <w:autoSpaceDE w:val="0"/>
        <w:rPr>
          <w:rFonts w:eastAsia="Adobe Fangsong Std R"/>
          <w:color w:val="000000"/>
          <w:sz w:val="22"/>
          <w:szCs w:val="22"/>
        </w:rPr>
      </w:pPr>
      <w:r w:rsidRPr="007308DE">
        <w:rPr>
          <w:rFonts w:eastAsia="Adobe Fangsong Std R"/>
          <w:color w:val="000000"/>
          <w:sz w:val="22"/>
          <w:szCs w:val="22"/>
        </w:rPr>
        <w:t>Телефония:</w:t>
      </w:r>
    </w:p>
    <w:p w14:paraId="6D63A3AE" w14:textId="77777777" w:rsidR="002A522A" w:rsidRPr="007308DE" w:rsidRDefault="002A522A" w:rsidP="002A522A">
      <w:pPr>
        <w:autoSpaceDE w:val="0"/>
        <w:rPr>
          <w:rFonts w:eastAsia="Adobe Fangsong Std R"/>
          <w:color w:val="000000"/>
          <w:sz w:val="22"/>
          <w:szCs w:val="22"/>
        </w:rPr>
      </w:pPr>
      <w:r>
        <w:rPr>
          <w:rFonts w:eastAsia="Adobe Fangsong Std R"/>
          <w:color w:val="000000"/>
          <w:sz w:val="22"/>
          <w:szCs w:val="22"/>
        </w:rPr>
        <w:t xml:space="preserve">      Традиционная телефония</w:t>
      </w:r>
    </w:p>
    <w:p w14:paraId="228B324A" w14:textId="77777777" w:rsidR="002A522A" w:rsidRPr="007308DE" w:rsidRDefault="002A522A" w:rsidP="002A522A">
      <w:pPr>
        <w:numPr>
          <w:ilvl w:val="0"/>
          <w:numId w:val="8"/>
        </w:numPr>
        <w:autoSpaceDE w:val="0"/>
        <w:rPr>
          <w:rFonts w:eastAsia="Adobe Fangsong Std R"/>
          <w:color w:val="000000"/>
          <w:sz w:val="22"/>
          <w:szCs w:val="22"/>
        </w:rPr>
      </w:pPr>
      <w:r w:rsidRPr="007308DE">
        <w:rPr>
          <w:rFonts w:eastAsia="Adobe Fangsong Std R"/>
          <w:color w:val="000000"/>
          <w:sz w:val="22"/>
          <w:szCs w:val="22"/>
        </w:rPr>
        <w:t xml:space="preserve">предоставление телефонных номеров в </w:t>
      </w:r>
      <w:r>
        <w:rPr>
          <w:rFonts w:eastAsia="Adobe Fangsong Std R"/>
          <w:color w:val="000000"/>
          <w:sz w:val="22"/>
          <w:szCs w:val="22"/>
        </w:rPr>
        <w:t>кодах городов присутствия</w:t>
      </w:r>
    </w:p>
    <w:p w14:paraId="5114FFE6" w14:textId="77777777" w:rsidR="002A522A" w:rsidRDefault="002A522A" w:rsidP="002A522A">
      <w:pPr>
        <w:numPr>
          <w:ilvl w:val="0"/>
          <w:numId w:val="8"/>
        </w:numPr>
        <w:autoSpaceDE w:val="0"/>
        <w:rPr>
          <w:rFonts w:eastAsia="Adobe Fangsong Std R"/>
          <w:color w:val="000000"/>
          <w:sz w:val="22"/>
          <w:szCs w:val="22"/>
        </w:rPr>
      </w:pPr>
      <w:r>
        <w:rPr>
          <w:rFonts w:eastAsia="Adobe Fangsong Std R"/>
          <w:color w:val="000000"/>
          <w:sz w:val="22"/>
          <w:szCs w:val="22"/>
        </w:rPr>
        <w:t xml:space="preserve">предоставление </w:t>
      </w:r>
      <w:r w:rsidRPr="007308DE">
        <w:rPr>
          <w:rFonts w:eastAsia="Adobe Fangsong Std R"/>
          <w:color w:val="000000"/>
          <w:sz w:val="22"/>
          <w:szCs w:val="22"/>
        </w:rPr>
        <w:t>доступ</w:t>
      </w:r>
      <w:r>
        <w:rPr>
          <w:rFonts w:eastAsia="Adobe Fangsong Std R"/>
          <w:color w:val="000000"/>
          <w:sz w:val="22"/>
          <w:szCs w:val="22"/>
        </w:rPr>
        <w:t>а к междугородно</w:t>
      </w:r>
      <w:r w:rsidRPr="007308DE">
        <w:rPr>
          <w:rFonts w:eastAsia="Adobe Fangsong Std R"/>
          <w:color w:val="000000"/>
          <w:sz w:val="22"/>
          <w:szCs w:val="22"/>
        </w:rPr>
        <w:t>й и международной связи</w:t>
      </w:r>
    </w:p>
    <w:p w14:paraId="2DA9EB2E" w14:textId="77777777" w:rsidR="002A522A" w:rsidRPr="007308DE" w:rsidRDefault="002A522A" w:rsidP="002A522A">
      <w:pPr>
        <w:numPr>
          <w:ilvl w:val="0"/>
          <w:numId w:val="8"/>
        </w:numPr>
        <w:autoSpaceDE w:val="0"/>
        <w:rPr>
          <w:rFonts w:eastAsia="Adobe Fangsong Std R"/>
          <w:color w:val="000000"/>
          <w:sz w:val="22"/>
          <w:szCs w:val="22"/>
        </w:rPr>
      </w:pPr>
      <w:r>
        <w:rPr>
          <w:rFonts w:eastAsia="Adobe Fangsong Std R"/>
          <w:color w:val="000000"/>
          <w:sz w:val="22"/>
          <w:szCs w:val="22"/>
        </w:rPr>
        <w:t>предоставление «красивых» номеров на выбор</w:t>
      </w:r>
    </w:p>
    <w:p w14:paraId="6AB00845" w14:textId="77777777" w:rsidR="002A522A" w:rsidRPr="007308DE" w:rsidRDefault="002A522A" w:rsidP="002A522A">
      <w:pPr>
        <w:numPr>
          <w:ilvl w:val="0"/>
          <w:numId w:val="8"/>
        </w:numPr>
        <w:autoSpaceDE w:val="0"/>
        <w:rPr>
          <w:rFonts w:eastAsia="Adobe Fangsong Std R"/>
          <w:color w:val="000000"/>
          <w:sz w:val="22"/>
          <w:szCs w:val="22"/>
        </w:rPr>
      </w:pPr>
      <w:r w:rsidRPr="007308DE">
        <w:rPr>
          <w:rFonts w:eastAsia="Adobe Fangsong Std R"/>
          <w:color w:val="000000"/>
          <w:sz w:val="22"/>
          <w:szCs w:val="22"/>
        </w:rPr>
        <w:t>организация корпоративной телефонной сет</w:t>
      </w:r>
      <w:r>
        <w:rPr>
          <w:rFonts w:eastAsia="Adobe Fangsong Std R"/>
          <w:color w:val="000000"/>
          <w:sz w:val="22"/>
          <w:szCs w:val="22"/>
        </w:rPr>
        <w:t>и</w:t>
      </w:r>
    </w:p>
    <w:p w14:paraId="7E3A209F" w14:textId="77777777" w:rsidR="002A522A" w:rsidRDefault="002A522A" w:rsidP="002A522A">
      <w:pPr>
        <w:numPr>
          <w:ilvl w:val="0"/>
          <w:numId w:val="8"/>
        </w:numPr>
        <w:autoSpaceDE w:val="0"/>
        <w:rPr>
          <w:rFonts w:eastAsia="Adobe Fangsong Std R"/>
          <w:color w:val="000000"/>
          <w:sz w:val="22"/>
          <w:szCs w:val="22"/>
        </w:rPr>
      </w:pPr>
      <w:r w:rsidRPr="007308DE">
        <w:rPr>
          <w:rFonts w:eastAsia="Adobe Fangsong Std R"/>
          <w:color w:val="000000"/>
          <w:sz w:val="22"/>
          <w:szCs w:val="22"/>
        </w:rPr>
        <w:t>услуга «Бесплатный вызов 8-800»</w:t>
      </w:r>
    </w:p>
    <w:p w14:paraId="170260A3" w14:textId="77777777" w:rsidR="002A522A" w:rsidRDefault="002A522A" w:rsidP="002A522A">
      <w:pPr>
        <w:numPr>
          <w:ilvl w:val="0"/>
          <w:numId w:val="8"/>
        </w:numPr>
        <w:autoSpaceDE w:val="0"/>
        <w:rPr>
          <w:rFonts w:eastAsia="Adobe Fangsong Std R"/>
          <w:color w:val="000000"/>
          <w:sz w:val="22"/>
          <w:szCs w:val="22"/>
        </w:rPr>
      </w:pPr>
      <w:r>
        <w:rPr>
          <w:rFonts w:eastAsia="Adobe Fangsong Std R"/>
          <w:color w:val="000000"/>
          <w:sz w:val="22"/>
          <w:szCs w:val="22"/>
        </w:rPr>
        <w:t>селекторная связь</w:t>
      </w:r>
    </w:p>
    <w:p w14:paraId="5141FDD8" w14:textId="77777777" w:rsidR="002A522A" w:rsidRDefault="002A522A" w:rsidP="002A522A">
      <w:pPr>
        <w:numPr>
          <w:ilvl w:val="0"/>
          <w:numId w:val="8"/>
        </w:numPr>
        <w:autoSpaceDE w:val="0"/>
        <w:rPr>
          <w:rFonts w:eastAsia="Adobe Fangsong Std R"/>
          <w:color w:val="000000"/>
          <w:sz w:val="22"/>
          <w:szCs w:val="22"/>
        </w:rPr>
      </w:pPr>
      <w:r>
        <w:rPr>
          <w:rFonts w:eastAsia="Adobe Fangsong Std R"/>
          <w:color w:val="000000"/>
          <w:sz w:val="22"/>
          <w:szCs w:val="22"/>
        </w:rPr>
        <w:t>телефонизация объектов</w:t>
      </w:r>
    </w:p>
    <w:p w14:paraId="6BB41CE2" w14:textId="77777777" w:rsidR="002A522A" w:rsidRDefault="002A522A" w:rsidP="002A522A">
      <w:pPr>
        <w:autoSpaceDE w:val="0"/>
        <w:rPr>
          <w:rFonts w:eastAsia="Adobe Fangsong Std R"/>
          <w:color w:val="000000"/>
          <w:sz w:val="22"/>
          <w:szCs w:val="22"/>
        </w:rPr>
      </w:pPr>
      <w:r>
        <w:rPr>
          <w:rFonts w:eastAsia="Adobe Fangsong Std R"/>
          <w:color w:val="000000"/>
          <w:sz w:val="22"/>
          <w:szCs w:val="22"/>
        </w:rPr>
        <w:t xml:space="preserve">      </w:t>
      </w:r>
      <w:r>
        <w:rPr>
          <w:rFonts w:eastAsia="Adobe Fangsong Std R"/>
          <w:color w:val="000000"/>
          <w:sz w:val="22"/>
          <w:szCs w:val="22"/>
          <w:lang w:val="en-US"/>
        </w:rPr>
        <w:t>IP</w:t>
      </w:r>
      <w:r>
        <w:rPr>
          <w:rFonts w:eastAsia="Adobe Fangsong Std R"/>
          <w:color w:val="000000"/>
          <w:sz w:val="22"/>
          <w:szCs w:val="22"/>
        </w:rPr>
        <w:t>-телефония</w:t>
      </w:r>
    </w:p>
    <w:p w14:paraId="77C50D00" w14:textId="77777777" w:rsidR="002A522A" w:rsidRDefault="002A522A" w:rsidP="002A522A">
      <w:pPr>
        <w:numPr>
          <w:ilvl w:val="0"/>
          <w:numId w:val="8"/>
        </w:numPr>
        <w:autoSpaceDE w:val="0"/>
        <w:rPr>
          <w:rFonts w:eastAsia="Adobe Fangsong Std R"/>
          <w:color w:val="000000"/>
          <w:sz w:val="22"/>
          <w:szCs w:val="22"/>
        </w:rPr>
      </w:pPr>
      <w:r>
        <w:rPr>
          <w:rFonts w:eastAsia="Adobe Fangsong Std R"/>
          <w:color w:val="000000"/>
          <w:sz w:val="22"/>
          <w:szCs w:val="22"/>
        </w:rPr>
        <w:t>виртуальные телефонные номера</w:t>
      </w:r>
    </w:p>
    <w:p w14:paraId="5D909F6D" w14:textId="77777777" w:rsidR="002A522A" w:rsidRPr="007308DE" w:rsidRDefault="002A522A" w:rsidP="002A522A">
      <w:pPr>
        <w:numPr>
          <w:ilvl w:val="0"/>
          <w:numId w:val="8"/>
        </w:numPr>
        <w:autoSpaceDE w:val="0"/>
        <w:rPr>
          <w:rFonts w:eastAsia="Adobe Fangsong Std R"/>
          <w:color w:val="000000"/>
          <w:sz w:val="22"/>
          <w:szCs w:val="22"/>
        </w:rPr>
      </w:pPr>
      <w:r>
        <w:rPr>
          <w:rFonts w:eastAsia="Adobe Fangsong Std R"/>
          <w:color w:val="000000"/>
          <w:sz w:val="22"/>
          <w:szCs w:val="22"/>
        </w:rPr>
        <w:t>услуга «АТС-он-лайн»</w:t>
      </w:r>
    </w:p>
    <w:p w14:paraId="1040FE21" w14:textId="77777777" w:rsidR="002A522A" w:rsidRPr="007308DE" w:rsidRDefault="002A522A" w:rsidP="002A522A">
      <w:pPr>
        <w:autoSpaceDE w:val="0"/>
        <w:rPr>
          <w:rFonts w:eastAsia="Adobe Fangsong Std R"/>
          <w:color w:val="000000"/>
          <w:sz w:val="22"/>
          <w:szCs w:val="22"/>
        </w:rPr>
      </w:pPr>
      <w:r w:rsidRPr="007308DE">
        <w:rPr>
          <w:rFonts w:eastAsia="Adobe Fangsong Std R"/>
          <w:color w:val="000000"/>
          <w:sz w:val="22"/>
          <w:szCs w:val="22"/>
        </w:rPr>
        <w:t>Интернет:</w:t>
      </w:r>
    </w:p>
    <w:p w14:paraId="2861F030" w14:textId="77777777" w:rsidR="002A522A" w:rsidRPr="007308DE" w:rsidRDefault="002A522A" w:rsidP="002A522A">
      <w:pPr>
        <w:numPr>
          <w:ilvl w:val="0"/>
          <w:numId w:val="9"/>
        </w:numPr>
        <w:autoSpaceDE w:val="0"/>
        <w:rPr>
          <w:rFonts w:eastAsia="Adobe Fangsong Std R"/>
          <w:color w:val="000000"/>
          <w:sz w:val="22"/>
          <w:szCs w:val="22"/>
        </w:rPr>
      </w:pPr>
      <w:r w:rsidRPr="007308DE">
        <w:rPr>
          <w:rFonts w:eastAsia="Adobe Fangsong Std R"/>
          <w:color w:val="000000"/>
          <w:sz w:val="22"/>
          <w:szCs w:val="22"/>
        </w:rPr>
        <w:t xml:space="preserve">доступ в </w:t>
      </w:r>
      <w:r>
        <w:rPr>
          <w:rFonts w:eastAsia="Adobe Fangsong Std R"/>
          <w:color w:val="000000"/>
          <w:sz w:val="22"/>
          <w:szCs w:val="22"/>
        </w:rPr>
        <w:t>интернет по выделенным каналам</w:t>
      </w:r>
    </w:p>
    <w:p w14:paraId="50481DC1" w14:textId="77777777" w:rsidR="002A522A" w:rsidRDefault="002A522A" w:rsidP="002A522A">
      <w:pPr>
        <w:numPr>
          <w:ilvl w:val="0"/>
          <w:numId w:val="9"/>
        </w:numPr>
        <w:autoSpaceDE w:val="0"/>
        <w:rPr>
          <w:rFonts w:eastAsia="Adobe Fangsong Std R"/>
          <w:color w:val="000000"/>
          <w:sz w:val="22"/>
          <w:szCs w:val="22"/>
        </w:rPr>
      </w:pPr>
      <w:r w:rsidRPr="007308DE">
        <w:rPr>
          <w:rFonts w:eastAsia="Adobe Fangsong Std R"/>
          <w:color w:val="000000"/>
          <w:sz w:val="22"/>
          <w:szCs w:val="22"/>
        </w:rPr>
        <w:t>организация удаленного видеодоступа к строительным площа</w:t>
      </w:r>
      <w:r>
        <w:rPr>
          <w:rFonts w:eastAsia="Adobe Fangsong Std R"/>
          <w:color w:val="000000"/>
          <w:sz w:val="22"/>
          <w:szCs w:val="22"/>
        </w:rPr>
        <w:t>дкам</w:t>
      </w:r>
    </w:p>
    <w:p w14:paraId="79AA576A" w14:textId="77777777" w:rsidR="002A522A" w:rsidRPr="007308DE" w:rsidRDefault="002A522A" w:rsidP="002A522A">
      <w:pPr>
        <w:numPr>
          <w:ilvl w:val="0"/>
          <w:numId w:val="9"/>
        </w:numPr>
        <w:autoSpaceDE w:val="0"/>
        <w:rPr>
          <w:rFonts w:eastAsia="Adobe Fangsong Std R"/>
          <w:color w:val="000000"/>
          <w:sz w:val="22"/>
          <w:szCs w:val="22"/>
        </w:rPr>
      </w:pPr>
      <w:r>
        <w:rPr>
          <w:rFonts w:eastAsia="Adobe Fangsong Std R"/>
          <w:color w:val="000000"/>
          <w:sz w:val="22"/>
          <w:szCs w:val="22"/>
        </w:rPr>
        <w:t xml:space="preserve">организация </w:t>
      </w:r>
      <w:r>
        <w:rPr>
          <w:rFonts w:eastAsia="Adobe Fangsong Std R"/>
          <w:color w:val="000000"/>
          <w:sz w:val="22"/>
          <w:szCs w:val="22"/>
          <w:lang w:val="en-US"/>
        </w:rPr>
        <w:t xml:space="preserve">wi-fi </w:t>
      </w:r>
      <w:r>
        <w:rPr>
          <w:rFonts w:eastAsia="Adobe Fangsong Std R"/>
          <w:color w:val="000000"/>
          <w:sz w:val="22"/>
          <w:szCs w:val="22"/>
        </w:rPr>
        <w:t>зон</w:t>
      </w:r>
    </w:p>
    <w:p w14:paraId="16E889B4" w14:textId="77777777" w:rsidR="002A522A" w:rsidRPr="007308DE" w:rsidRDefault="002A522A" w:rsidP="002A522A">
      <w:pPr>
        <w:numPr>
          <w:ilvl w:val="0"/>
          <w:numId w:val="9"/>
        </w:numPr>
        <w:autoSpaceDE w:val="0"/>
        <w:rPr>
          <w:rFonts w:eastAsia="Adobe Fangsong Std R"/>
          <w:color w:val="000000"/>
          <w:sz w:val="22"/>
          <w:szCs w:val="22"/>
        </w:rPr>
      </w:pPr>
      <w:r>
        <w:rPr>
          <w:rFonts w:eastAsia="Adobe Fangsong Std R"/>
          <w:color w:val="000000"/>
          <w:sz w:val="22"/>
          <w:szCs w:val="22"/>
        </w:rPr>
        <w:t>предоставление IP адресов</w:t>
      </w:r>
    </w:p>
    <w:p w14:paraId="71F76C2B" w14:textId="77777777" w:rsidR="002A522A" w:rsidRPr="007308DE" w:rsidRDefault="002A522A" w:rsidP="002A522A">
      <w:pPr>
        <w:numPr>
          <w:ilvl w:val="0"/>
          <w:numId w:val="9"/>
        </w:numPr>
        <w:autoSpaceDE w:val="0"/>
        <w:rPr>
          <w:rFonts w:eastAsia="Adobe Fangsong Std R"/>
          <w:color w:val="000000"/>
          <w:sz w:val="22"/>
          <w:szCs w:val="22"/>
        </w:rPr>
      </w:pPr>
      <w:r>
        <w:rPr>
          <w:rFonts w:eastAsia="Adobe Fangsong Std R"/>
          <w:color w:val="000000"/>
          <w:sz w:val="22"/>
          <w:szCs w:val="22"/>
        </w:rPr>
        <w:t>электронная почта</w:t>
      </w:r>
    </w:p>
    <w:p w14:paraId="3BFDAD26" w14:textId="77777777" w:rsidR="002A522A" w:rsidRPr="007308DE" w:rsidRDefault="002A522A" w:rsidP="002A522A">
      <w:pPr>
        <w:numPr>
          <w:ilvl w:val="0"/>
          <w:numId w:val="9"/>
        </w:numPr>
        <w:autoSpaceDE w:val="0"/>
        <w:rPr>
          <w:rFonts w:eastAsia="Adobe Fangsong Std R"/>
          <w:color w:val="000000"/>
          <w:sz w:val="22"/>
          <w:szCs w:val="22"/>
        </w:rPr>
      </w:pPr>
      <w:r>
        <w:rPr>
          <w:rFonts w:eastAsia="Adobe Fangsong Std R"/>
          <w:color w:val="000000"/>
          <w:sz w:val="22"/>
          <w:szCs w:val="22"/>
        </w:rPr>
        <w:t>регистрация доменов</w:t>
      </w:r>
    </w:p>
    <w:p w14:paraId="0DE86AA4" w14:textId="77777777" w:rsidR="002A522A" w:rsidRPr="007308DE" w:rsidRDefault="002A522A" w:rsidP="002A522A">
      <w:pPr>
        <w:numPr>
          <w:ilvl w:val="0"/>
          <w:numId w:val="9"/>
        </w:numPr>
        <w:autoSpaceDE w:val="0"/>
        <w:rPr>
          <w:rFonts w:eastAsia="Adobe Fangsong Std R"/>
          <w:color w:val="000000"/>
          <w:sz w:val="22"/>
          <w:szCs w:val="22"/>
        </w:rPr>
      </w:pPr>
      <w:r>
        <w:rPr>
          <w:rFonts w:eastAsia="Adobe Fangsong Std R"/>
          <w:color w:val="000000"/>
          <w:sz w:val="22"/>
          <w:szCs w:val="22"/>
        </w:rPr>
        <w:t>ведение Primary/Secondary DNS</w:t>
      </w:r>
    </w:p>
    <w:p w14:paraId="284FD545" w14:textId="77777777" w:rsidR="002A522A" w:rsidRPr="007308DE" w:rsidRDefault="002A522A" w:rsidP="002A522A">
      <w:pPr>
        <w:numPr>
          <w:ilvl w:val="0"/>
          <w:numId w:val="9"/>
        </w:numPr>
        <w:autoSpaceDE w:val="0"/>
        <w:rPr>
          <w:rFonts w:eastAsia="Adobe Fangsong Std R"/>
          <w:color w:val="000000"/>
          <w:sz w:val="22"/>
          <w:szCs w:val="22"/>
        </w:rPr>
      </w:pPr>
      <w:r>
        <w:rPr>
          <w:rFonts w:eastAsia="Adobe Fangsong Std R"/>
          <w:color w:val="000000"/>
          <w:sz w:val="22"/>
          <w:szCs w:val="22"/>
        </w:rPr>
        <w:t>Web-, FTP- и почтовый хостинг</w:t>
      </w:r>
    </w:p>
    <w:p w14:paraId="19B57AAE" w14:textId="77777777" w:rsidR="002A522A" w:rsidRPr="007308DE" w:rsidRDefault="002A522A" w:rsidP="002A522A">
      <w:pPr>
        <w:numPr>
          <w:ilvl w:val="0"/>
          <w:numId w:val="9"/>
        </w:numPr>
        <w:autoSpaceDE w:val="0"/>
        <w:rPr>
          <w:rFonts w:eastAsia="Adobe Fangsong Std R"/>
          <w:color w:val="000000"/>
          <w:sz w:val="22"/>
          <w:szCs w:val="22"/>
        </w:rPr>
      </w:pPr>
      <w:r w:rsidRPr="007308DE">
        <w:rPr>
          <w:rFonts w:eastAsia="Adobe Fangsong Std R"/>
          <w:color w:val="000000"/>
          <w:sz w:val="22"/>
          <w:szCs w:val="22"/>
        </w:rPr>
        <w:t>антивирус</w:t>
      </w:r>
      <w:r>
        <w:rPr>
          <w:rFonts w:eastAsia="Adobe Fangsong Std R"/>
          <w:color w:val="000000"/>
          <w:sz w:val="22"/>
          <w:szCs w:val="22"/>
        </w:rPr>
        <w:t>ная и антиспам защита (Dr. Web)</w:t>
      </w:r>
    </w:p>
    <w:p w14:paraId="62302B0B" w14:textId="77777777" w:rsidR="002A522A" w:rsidRPr="00AC1B89" w:rsidRDefault="002A522A" w:rsidP="002A522A">
      <w:pPr>
        <w:numPr>
          <w:ilvl w:val="0"/>
          <w:numId w:val="9"/>
        </w:numPr>
        <w:autoSpaceDE w:val="0"/>
        <w:rPr>
          <w:rFonts w:eastAsia="Adobe Fangsong Std R"/>
          <w:color w:val="000000"/>
          <w:sz w:val="22"/>
          <w:szCs w:val="22"/>
        </w:rPr>
      </w:pPr>
      <w:r w:rsidRPr="00AC1B89">
        <w:rPr>
          <w:rFonts w:eastAsia="Adobe Fangsong Std R"/>
          <w:color w:val="000000"/>
          <w:sz w:val="22"/>
          <w:szCs w:val="22"/>
        </w:rPr>
        <w:t xml:space="preserve">регистрация AS, </w:t>
      </w:r>
      <w:r>
        <w:rPr>
          <w:rFonts w:eastAsia="Adobe Fangsong Std R"/>
          <w:color w:val="000000"/>
          <w:sz w:val="22"/>
          <w:szCs w:val="22"/>
        </w:rPr>
        <w:t>регистрация сетей в RIPE</w:t>
      </w:r>
    </w:p>
    <w:p w14:paraId="6CF029EC" w14:textId="77777777" w:rsidR="002A522A" w:rsidRPr="007308DE" w:rsidRDefault="002A522A" w:rsidP="002A522A">
      <w:pPr>
        <w:autoSpaceDE w:val="0"/>
        <w:rPr>
          <w:rFonts w:eastAsia="Adobe Fangsong Std R"/>
          <w:color w:val="000000"/>
          <w:sz w:val="22"/>
          <w:szCs w:val="22"/>
        </w:rPr>
      </w:pPr>
      <w:r w:rsidRPr="007308DE">
        <w:rPr>
          <w:rFonts w:eastAsia="Adobe Fangsong Std R"/>
          <w:color w:val="000000"/>
          <w:sz w:val="22"/>
          <w:szCs w:val="22"/>
        </w:rPr>
        <w:t>Каналы связи:</w:t>
      </w:r>
    </w:p>
    <w:p w14:paraId="54853646" w14:textId="77777777" w:rsidR="002A522A" w:rsidRPr="007308DE" w:rsidRDefault="002A522A" w:rsidP="002A522A">
      <w:pPr>
        <w:numPr>
          <w:ilvl w:val="0"/>
          <w:numId w:val="3"/>
        </w:numPr>
        <w:autoSpaceDE w:val="0"/>
        <w:rPr>
          <w:rFonts w:eastAsia="Adobe Fangsong Std R"/>
          <w:color w:val="000000"/>
          <w:sz w:val="22"/>
          <w:szCs w:val="22"/>
        </w:rPr>
      </w:pPr>
      <w:r w:rsidRPr="007308DE">
        <w:rPr>
          <w:rFonts w:eastAsia="Adobe Fangsong Std R"/>
          <w:color w:val="000000"/>
          <w:sz w:val="22"/>
          <w:szCs w:val="22"/>
        </w:rPr>
        <w:t>выделенные цифровые каналы связи</w:t>
      </w:r>
    </w:p>
    <w:p w14:paraId="157FF8DE" w14:textId="77777777" w:rsidR="002A522A" w:rsidRPr="007308DE" w:rsidRDefault="002A522A" w:rsidP="002A522A">
      <w:pPr>
        <w:autoSpaceDE w:val="0"/>
        <w:rPr>
          <w:rFonts w:eastAsia="Adobe Fangsong Std R"/>
          <w:color w:val="000000"/>
          <w:sz w:val="22"/>
          <w:szCs w:val="22"/>
        </w:rPr>
      </w:pPr>
      <w:r w:rsidRPr="007308DE">
        <w:rPr>
          <w:rFonts w:eastAsia="Adobe Fangsong Std R"/>
          <w:color w:val="000000"/>
          <w:sz w:val="22"/>
          <w:szCs w:val="22"/>
        </w:rPr>
        <w:t>Системная интеграция:</w:t>
      </w:r>
    </w:p>
    <w:p w14:paraId="697B2387" w14:textId="77777777" w:rsidR="002A522A" w:rsidRDefault="002A522A" w:rsidP="002A522A">
      <w:pPr>
        <w:autoSpaceDE w:val="0"/>
        <w:rPr>
          <w:rFonts w:eastAsia="Adobe Fangsong Std R"/>
          <w:color w:val="000000"/>
          <w:sz w:val="22"/>
          <w:szCs w:val="22"/>
        </w:rPr>
      </w:pPr>
      <w:r>
        <w:rPr>
          <w:rFonts w:eastAsia="Adobe Fangsong Std R"/>
          <w:color w:val="000000"/>
          <w:sz w:val="22"/>
          <w:szCs w:val="22"/>
        </w:rPr>
        <w:t xml:space="preserve">      </w:t>
      </w:r>
      <w:r>
        <w:rPr>
          <w:rFonts w:eastAsia="Adobe Fangsong Std R"/>
          <w:color w:val="000000"/>
          <w:sz w:val="22"/>
          <w:szCs w:val="22"/>
          <w:lang w:val="en-US"/>
        </w:rPr>
        <w:t xml:space="preserve"> </w:t>
      </w:r>
      <w:r>
        <w:rPr>
          <w:rFonts w:eastAsia="Adobe Fangsong Std R"/>
          <w:color w:val="000000"/>
          <w:sz w:val="22"/>
          <w:szCs w:val="22"/>
        </w:rPr>
        <w:t>Экспертиза</w:t>
      </w:r>
    </w:p>
    <w:p w14:paraId="340EEBCD" w14:textId="77777777" w:rsidR="002A522A" w:rsidRDefault="002A522A" w:rsidP="002A522A">
      <w:pPr>
        <w:numPr>
          <w:ilvl w:val="0"/>
          <w:numId w:val="7"/>
        </w:numPr>
        <w:tabs>
          <w:tab w:val="clear" w:pos="720"/>
          <w:tab w:val="num" w:pos="709"/>
        </w:tabs>
        <w:autoSpaceDE w:val="0"/>
        <w:ind w:left="1418" w:hanging="1058"/>
        <w:rPr>
          <w:rFonts w:eastAsia="Adobe Fangsong Std R"/>
          <w:color w:val="000000"/>
          <w:sz w:val="22"/>
          <w:szCs w:val="22"/>
        </w:rPr>
      </w:pPr>
      <w:r>
        <w:rPr>
          <w:rFonts w:eastAsia="Adobe Fangsong Std R"/>
          <w:color w:val="000000"/>
          <w:sz w:val="22"/>
          <w:szCs w:val="22"/>
        </w:rPr>
        <w:t>аудит ИТ-инфраструктуры</w:t>
      </w:r>
    </w:p>
    <w:p w14:paraId="3B78F7AE" w14:textId="77777777" w:rsidR="002A522A" w:rsidRDefault="002A522A" w:rsidP="002A522A">
      <w:pPr>
        <w:numPr>
          <w:ilvl w:val="0"/>
          <w:numId w:val="7"/>
        </w:numPr>
        <w:tabs>
          <w:tab w:val="clear" w:pos="720"/>
          <w:tab w:val="num" w:pos="709"/>
        </w:tabs>
        <w:autoSpaceDE w:val="0"/>
        <w:ind w:left="1418" w:hanging="1058"/>
        <w:rPr>
          <w:rFonts w:eastAsia="Adobe Fangsong Std R"/>
          <w:color w:val="000000"/>
          <w:sz w:val="22"/>
          <w:szCs w:val="22"/>
        </w:rPr>
      </w:pPr>
      <w:r>
        <w:rPr>
          <w:rFonts w:eastAsia="Adobe Fangsong Std R"/>
          <w:color w:val="000000"/>
          <w:sz w:val="22"/>
          <w:szCs w:val="22"/>
        </w:rPr>
        <w:t>аудит работы ИТ-подразделения</w:t>
      </w:r>
    </w:p>
    <w:p w14:paraId="2AC2B0BE" w14:textId="77777777" w:rsidR="002A522A" w:rsidRDefault="002A522A" w:rsidP="002A522A">
      <w:pPr>
        <w:numPr>
          <w:ilvl w:val="0"/>
          <w:numId w:val="7"/>
        </w:numPr>
        <w:tabs>
          <w:tab w:val="clear" w:pos="720"/>
          <w:tab w:val="num" w:pos="709"/>
        </w:tabs>
        <w:autoSpaceDE w:val="0"/>
        <w:ind w:left="1418" w:hanging="1058"/>
        <w:rPr>
          <w:rFonts w:eastAsia="Adobe Fangsong Std R"/>
          <w:color w:val="000000"/>
          <w:sz w:val="22"/>
          <w:szCs w:val="22"/>
        </w:rPr>
      </w:pPr>
      <w:r>
        <w:rPr>
          <w:rFonts w:eastAsia="Adobe Fangsong Std R"/>
          <w:color w:val="000000"/>
          <w:sz w:val="22"/>
          <w:szCs w:val="22"/>
        </w:rPr>
        <w:t>аудит информационной безопасности</w:t>
      </w:r>
    </w:p>
    <w:p w14:paraId="0A033D65" w14:textId="77777777" w:rsidR="002A522A" w:rsidRDefault="002A522A" w:rsidP="002A522A">
      <w:pPr>
        <w:numPr>
          <w:ilvl w:val="0"/>
          <w:numId w:val="7"/>
        </w:numPr>
        <w:tabs>
          <w:tab w:val="clear" w:pos="720"/>
          <w:tab w:val="num" w:pos="709"/>
        </w:tabs>
        <w:autoSpaceDE w:val="0"/>
        <w:ind w:left="1418" w:hanging="1058"/>
        <w:rPr>
          <w:rFonts w:eastAsia="Adobe Fangsong Std R"/>
          <w:color w:val="000000"/>
          <w:sz w:val="22"/>
          <w:szCs w:val="22"/>
        </w:rPr>
      </w:pPr>
      <w:r>
        <w:rPr>
          <w:rFonts w:eastAsia="Adobe Fangsong Std R"/>
          <w:color w:val="000000"/>
          <w:sz w:val="22"/>
          <w:szCs w:val="22"/>
        </w:rPr>
        <w:t>аудит инженерных систем</w:t>
      </w:r>
    </w:p>
    <w:p w14:paraId="39571366" w14:textId="77777777" w:rsidR="002A522A" w:rsidRDefault="002A522A" w:rsidP="002A522A">
      <w:pPr>
        <w:autoSpaceDE w:val="0"/>
        <w:rPr>
          <w:rFonts w:eastAsia="Adobe Fangsong Std R"/>
          <w:color w:val="000000"/>
          <w:sz w:val="22"/>
          <w:szCs w:val="22"/>
        </w:rPr>
      </w:pPr>
      <w:r>
        <w:rPr>
          <w:rFonts w:eastAsia="Adobe Fangsong Std R"/>
          <w:color w:val="000000"/>
          <w:sz w:val="22"/>
          <w:szCs w:val="22"/>
        </w:rPr>
        <w:t xml:space="preserve">       Консалтинг</w:t>
      </w:r>
    </w:p>
    <w:p w14:paraId="5C900360" w14:textId="77777777" w:rsidR="002A522A" w:rsidRDefault="002A522A" w:rsidP="002A522A">
      <w:pPr>
        <w:numPr>
          <w:ilvl w:val="0"/>
          <w:numId w:val="7"/>
        </w:numPr>
        <w:tabs>
          <w:tab w:val="clear" w:pos="720"/>
          <w:tab w:val="num" w:pos="709"/>
        </w:tabs>
        <w:autoSpaceDE w:val="0"/>
        <w:ind w:left="1418" w:hanging="1058"/>
        <w:rPr>
          <w:rFonts w:eastAsia="Adobe Fangsong Std R"/>
          <w:color w:val="000000"/>
          <w:sz w:val="22"/>
          <w:szCs w:val="22"/>
        </w:rPr>
      </w:pPr>
      <w:r>
        <w:rPr>
          <w:rFonts w:eastAsia="Adobe Fangsong Std R"/>
          <w:color w:val="000000"/>
          <w:sz w:val="22"/>
          <w:szCs w:val="22"/>
        </w:rPr>
        <w:t>консультирование и независимая экспертная оценка ИТ-системы и инженерных систем</w:t>
      </w:r>
    </w:p>
    <w:p w14:paraId="1BDE531E" w14:textId="77777777" w:rsidR="002A522A" w:rsidRDefault="002A522A" w:rsidP="002A522A">
      <w:pPr>
        <w:numPr>
          <w:ilvl w:val="0"/>
          <w:numId w:val="7"/>
        </w:numPr>
        <w:tabs>
          <w:tab w:val="clear" w:pos="720"/>
          <w:tab w:val="num" w:pos="709"/>
        </w:tabs>
        <w:autoSpaceDE w:val="0"/>
        <w:ind w:left="1418" w:hanging="1058"/>
        <w:rPr>
          <w:rFonts w:eastAsia="Adobe Fangsong Std R"/>
          <w:color w:val="000000"/>
          <w:sz w:val="22"/>
          <w:szCs w:val="22"/>
        </w:rPr>
      </w:pPr>
      <w:r>
        <w:rPr>
          <w:rFonts w:eastAsia="Adobe Fangsong Std R"/>
          <w:color w:val="000000"/>
          <w:sz w:val="22"/>
          <w:szCs w:val="22"/>
        </w:rPr>
        <w:t>разработка концепции ИТ, предложение оптимальных продуктов и решений</w:t>
      </w:r>
    </w:p>
    <w:p w14:paraId="3B276630" w14:textId="77777777" w:rsidR="002A522A" w:rsidRDefault="002A522A" w:rsidP="002A522A">
      <w:pPr>
        <w:autoSpaceDE w:val="0"/>
        <w:rPr>
          <w:rFonts w:eastAsia="Adobe Fangsong Std R"/>
          <w:color w:val="000000"/>
          <w:sz w:val="22"/>
          <w:szCs w:val="22"/>
        </w:rPr>
      </w:pPr>
      <w:r>
        <w:rPr>
          <w:rFonts w:eastAsia="Adobe Fangsong Std R"/>
          <w:color w:val="000000"/>
          <w:sz w:val="22"/>
          <w:szCs w:val="22"/>
        </w:rPr>
        <w:t xml:space="preserve">      </w:t>
      </w:r>
      <w:r w:rsidRPr="00677D4A">
        <w:rPr>
          <w:rFonts w:eastAsia="Adobe Fangsong Std R"/>
          <w:color w:val="000000"/>
          <w:sz w:val="22"/>
          <w:szCs w:val="22"/>
        </w:rPr>
        <w:t xml:space="preserve"> </w:t>
      </w:r>
      <w:r>
        <w:rPr>
          <w:rFonts w:eastAsia="Adobe Fangsong Std R"/>
          <w:color w:val="000000"/>
          <w:sz w:val="22"/>
          <w:szCs w:val="22"/>
        </w:rPr>
        <w:t>Проектирование</w:t>
      </w:r>
    </w:p>
    <w:p w14:paraId="7188136E" w14:textId="77777777" w:rsidR="002A522A" w:rsidRDefault="002A522A" w:rsidP="002A522A">
      <w:pPr>
        <w:numPr>
          <w:ilvl w:val="0"/>
          <w:numId w:val="7"/>
        </w:numPr>
        <w:tabs>
          <w:tab w:val="clear" w:pos="720"/>
        </w:tabs>
        <w:autoSpaceDE w:val="0"/>
        <w:ind w:left="709" w:hanging="349"/>
        <w:rPr>
          <w:rFonts w:eastAsia="Adobe Fangsong Std R"/>
          <w:color w:val="000000"/>
          <w:sz w:val="22"/>
          <w:szCs w:val="22"/>
        </w:rPr>
      </w:pPr>
      <w:r>
        <w:rPr>
          <w:rFonts w:eastAsia="Adobe Fangsong Std R"/>
          <w:color w:val="000000"/>
          <w:sz w:val="22"/>
          <w:szCs w:val="22"/>
        </w:rPr>
        <w:t>проектирование телекоммуникационной инфраструктуры</w:t>
      </w:r>
    </w:p>
    <w:p w14:paraId="0C5E548E" w14:textId="77777777" w:rsidR="002A522A" w:rsidRDefault="002A522A" w:rsidP="002A522A">
      <w:pPr>
        <w:numPr>
          <w:ilvl w:val="0"/>
          <w:numId w:val="7"/>
        </w:numPr>
        <w:tabs>
          <w:tab w:val="clear" w:pos="720"/>
        </w:tabs>
        <w:autoSpaceDE w:val="0"/>
        <w:ind w:left="709" w:hanging="349"/>
        <w:rPr>
          <w:rFonts w:eastAsia="Adobe Fangsong Std R"/>
          <w:color w:val="000000"/>
          <w:sz w:val="22"/>
          <w:szCs w:val="22"/>
        </w:rPr>
      </w:pPr>
      <w:r>
        <w:rPr>
          <w:rFonts w:eastAsia="Adobe Fangsong Std R"/>
          <w:color w:val="000000"/>
          <w:sz w:val="22"/>
          <w:szCs w:val="22"/>
        </w:rPr>
        <w:t>проектирование ИТ-инфраструктуры</w:t>
      </w:r>
    </w:p>
    <w:p w14:paraId="19DE8D27" w14:textId="77777777" w:rsidR="002A522A" w:rsidRDefault="002A522A" w:rsidP="002A522A">
      <w:pPr>
        <w:numPr>
          <w:ilvl w:val="0"/>
          <w:numId w:val="7"/>
        </w:numPr>
        <w:tabs>
          <w:tab w:val="clear" w:pos="720"/>
        </w:tabs>
        <w:autoSpaceDE w:val="0"/>
        <w:ind w:left="709" w:hanging="349"/>
        <w:rPr>
          <w:rFonts w:eastAsia="Adobe Fangsong Std R"/>
          <w:color w:val="000000"/>
          <w:sz w:val="22"/>
          <w:szCs w:val="22"/>
        </w:rPr>
      </w:pPr>
      <w:r>
        <w:rPr>
          <w:rFonts w:eastAsia="Adobe Fangsong Std R"/>
          <w:color w:val="000000"/>
          <w:sz w:val="22"/>
          <w:szCs w:val="22"/>
        </w:rPr>
        <w:t>проектирование инженерных систем</w:t>
      </w:r>
    </w:p>
    <w:p w14:paraId="09D9C22D" w14:textId="77777777" w:rsidR="002A522A" w:rsidRDefault="002A522A" w:rsidP="002A522A">
      <w:pPr>
        <w:numPr>
          <w:ilvl w:val="0"/>
          <w:numId w:val="7"/>
        </w:numPr>
        <w:tabs>
          <w:tab w:val="clear" w:pos="720"/>
        </w:tabs>
        <w:autoSpaceDE w:val="0"/>
        <w:ind w:left="709" w:hanging="349"/>
        <w:rPr>
          <w:rFonts w:eastAsia="Adobe Fangsong Std R"/>
          <w:color w:val="000000"/>
          <w:sz w:val="22"/>
          <w:szCs w:val="22"/>
        </w:rPr>
      </w:pPr>
      <w:r>
        <w:rPr>
          <w:rFonts w:eastAsia="Adobe Fangsong Std R"/>
          <w:color w:val="000000"/>
          <w:sz w:val="22"/>
          <w:szCs w:val="22"/>
        </w:rPr>
        <w:t>проектирование силовых электрических сетей и систем бесперебойного питания</w:t>
      </w:r>
    </w:p>
    <w:p w14:paraId="01FAE3E3" w14:textId="77777777" w:rsidR="002A522A" w:rsidRDefault="002A522A" w:rsidP="002A522A">
      <w:pPr>
        <w:autoSpaceDE w:val="0"/>
        <w:rPr>
          <w:rFonts w:eastAsia="Adobe Fangsong Std R"/>
          <w:color w:val="000000"/>
          <w:sz w:val="22"/>
          <w:szCs w:val="22"/>
        </w:rPr>
      </w:pPr>
      <w:r w:rsidRPr="00677D4A">
        <w:rPr>
          <w:rFonts w:eastAsia="Adobe Fangsong Std R"/>
          <w:color w:val="000000"/>
          <w:sz w:val="22"/>
          <w:szCs w:val="22"/>
        </w:rPr>
        <w:t xml:space="preserve">      </w:t>
      </w:r>
      <w:r>
        <w:rPr>
          <w:rFonts w:eastAsia="Adobe Fangsong Std R"/>
          <w:color w:val="000000"/>
          <w:sz w:val="22"/>
          <w:szCs w:val="22"/>
        </w:rPr>
        <w:t>Строительно-монтажные работы</w:t>
      </w:r>
    </w:p>
    <w:p w14:paraId="11051D09" w14:textId="77777777" w:rsidR="002A522A" w:rsidRDefault="002A522A" w:rsidP="002A522A">
      <w:pPr>
        <w:numPr>
          <w:ilvl w:val="0"/>
          <w:numId w:val="7"/>
        </w:numPr>
        <w:tabs>
          <w:tab w:val="clear" w:pos="720"/>
        </w:tabs>
        <w:autoSpaceDE w:val="0"/>
        <w:ind w:left="709" w:hanging="349"/>
        <w:rPr>
          <w:rFonts w:eastAsia="Adobe Fangsong Std R"/>
          <w:color w:val="000000"/>
          <w:sz w:val="22"/>
          <w:szCs w:val="22"/>
        </w:rPr>
      </w:pPr>
      <w:r>
        <w:rPr>
          <w:rFonts w:eastAsia="Adobe Fangsong Std R"/>
          <w:color w:val="000000"/>
          <w:sz w:val="22"/>
          <w:szCs w:val="22"/>
        </w:rPr>
        <w:t>строительство телекоммуникационной инфраструктуры</w:t>
      </w:r>
    </w:p>
    <w:p w14:paraId="0C37A423" w14:textId="77777777" w:rsidR="002A522A" w:rsidRDefault="002A522A" w:rsidP="002A522A">
      <w:pPr>
        <w:numPr>
          <w:ilvl w:val="0"/>
          <w:numId w:val="7"/>
        </w:numPr>
        <w:tabs>
          <w:tab w:val="clear" w:pos="720"/>
        </w:tabs>
        <w:autoSpaceDE w:val="0"/>
        <w:ind w:left="709" w:hanging="349"/>
        <w:rPr>
          <w:rFonts w:eastAsia="Adobe Fangsong Std R"/>
          <w:color w:val="000000"/>
          <w:sz w:val="22"/>
          <w:szCs w:val="22"/>
        </w:rPr>
      </w:pPr>
      <w:r>
        <w:rPr>
          <w:rFonts w:eastAsia="Adobe Fangsong Std R"/>
          <w:color w:val="000000"/>
          <w:sz w:val="22"/>
          <w:szCs w:val="22"/>
        </w:rPr>
        <w:t>строительство ИТ-инфраструктуры</w:t>
      </w:r>
    </w:p>
    <w:p w14:paraId="4DA0903B" w14:textId="77777777" w:rsidR="002A522A" w:rsidRDefault="002A522A" w:rsidP="002A522A">
      <w:pPr>
        <w:numPr>
          <w:ilvl w:val="0"/>
          <w:numId w:val="7"/>
        </w:numPr>
        <w:tabs>
          <w:tab w:val="clear" w:pos="720"/>
        </w:tabs>
        <w:autoSpaceDE w:val="0"/>
        <w:ind w:left="709" w:hanging="349"/>
        <w:rPr>
          <w:rFonts w:eastAsia="Adobe Fangsong Std R"/>
          <w:color w:val="000000"/>
          <w:sz w:val="22"/>
          <w:szCs w:val="22"/>
        </w:rPr>
      </w:pPr>
      <w:r>
        <w:rPr>
          <w:rFonts w:eastAsia="Adobe Fangsong Std R"/>
          <w:color w:val="000000"/>
          <w:sz w:val="22"/>
          <w:szCs w:val="22"/>
        </w:rPr>
        <w:t>строительство электрических систем и систем бесперебойного питания</w:t>
      </w:r>
    </w:p>
    <w:p w14:paraId="23CA0625" w14:textId="77777777" w:rsidR="002A522A" w:rsidRDefault="002A522A" w:rsidP="002A522A">
      <w:pPr>
        <w:autoSpaceDE w:val="0"/>
        <w:rPr>
          <w:rFonts w:eastAsia="Adobe Fangsong Std R"/>
          <w:color w:val="000000"/>
          <w:sz w:val="22"/>
          <w:szCs w:val="22"/>
        </w:rPr>
      </w:pPr>
      <w:r w:rsidRPr="00677D4A">
        <w:rPr>
          <w:rFonts w:eastAsia="Adobe Fangsong Std R"/>
          <w:color w:val="000000"/>
          <w:sz w:val="22"/>
          <w:szCs w:val="22"/>
        </w:rPr>
        <w:t xml:space="preserve">       </w:t>
      </w:r>
      <w:r>
        <w:rPr>
          <w:rFonts w:eastAsia="Adobe Fangsong Std R"/>
          <w:color w:val="000000"/>
          <w:sz w:val="22"/>
          <w:szCs w:val="22"/>
        </w:rPr>
        <w:t>Сервисное обслуживание</w:t>
      </w:r>
    </w:p>
    <w:p w14:paraId="185A83B3" w14:textId="77777777" w:rsidR="002A522A" w:rsidRDefault="002A522A" w:rsidP="002A522A">
      <w:pPr>
        <w:numPr>
          <w:ilvl w:val="0"/>
          <w:numId w:val="7"/>
        </w:numPr>
        <w:tabs>
          <w:tab w:val="clear" w:pos="720"/>
          <w:tab w:val="num" w:pos="709"/>
        </w:tabs>
        <w:autoSpaceDE w:val="0"/>
        <w:ind w:left="1418" w:hanging="1058"/>
        <w:rPr>
          <w:rFonts w:eastAsia="Adobe Fangsong Std R"/>
          <w:color w:val="000000"/>
          <w:sz w:val="22"/>
          <w:szCs w:val="22"/>
        </w:rPr>
      </w:pPr>
      <w:r>
        <w:rPr>
          <w:rFonts w:eastAsia="Adobe Fangsong Std R"/>
          <w:color w:val="000000"/>
          <w:sz w:val="22"/>
          <w:szCs w:val="22"/>
        </w:rPr>
        <w:lastRenderedPageBreak/>
        <w:t>гарантийное и постгарантийное обслуживание</w:t>
      </w:r>
    </w:p>
    <w:p w14:paraId="637B1DBA" w14:textId="77777777" w:rsidR="002A522A" w:rsidRDefault="002A522A" w:rsidP="002A522A">
      <w:pPr>
        <w:numPr>
          <w:ilvl w:val="0"/>
          <w:numId w:val="7"/>
        </w:numPr>
        <w:tabs>
          <w:tab w:val="clear" w:pos="720"/>
          <w:tab w:val="num" w:pos="709"/>
        </w:tabs>
        <w:autoSpaceDE w:val="0"/>
        <w:ind w:left="1418" w:hanging="1058"/>
        <w:rPr>
          <w:rFonts w:eastAsia="Adobe Fangsong Std R"/>
          <w:color w:val="000000"/>
          <w:sz w:val="22"/>
          <w:szCs w:val="22"/>
        </w:rPr>
      </w:pPr>
      <w:r>
        <w:rPr>
          <w:rFonts w:eastAsia="Adobe Fangsong Std R"/>
          <w:color w:val="000000"/>
          <w:sz w:val="22"/>
          <w:szCs w:val="22"/>
        </w:rPr>
        <w:t>сервисное обслуживание АТС, ИТ и инженерных систем</w:t>
      </w:r>
    </w:p>
    <w:p w14:paraId="05304F27" w14:textId="77777777" w:rsidR="002A522A" w:rsidRDefault="002A522A" w:rsidP="002A522A">
      <w:pPr>
        <w:autoSpaceDE w:val="0"/>
        <w:rPr>
          <w:rFonts w:eastAsia="Adobe Fangsong Std R"/>
          <w:color w:val="000000"/>
          <w:sz w:val="22"/>
          <w:szCs w:val="22"/>
        </w:rPr>
      </w:pPr>
      <w:r w:rsidRPr="00677D4A">
        <w:rPr>
          <w:rFonts w:eastAsia="Adobe Fangsong Std R"/>
          <w:color w:val="000000"/>
          <w:sz w:val="22"/>
          <w:szCs w:val="22"/>
        </w:rPr>
        <w:t xml:space="preserve">      </w:t>
      </w:r>
      <w:r>
        <w:rPr>
          <w:rFonts w:eastAsia="Adobe Fangsong Std R"/>
          <w:color w:val="000000"/>
          <w:sz w:val="22"/>
          <w:szCs w:val="22"/>
        </w:rPr>
        <w:t>Продажа и аренда оборудования</w:t>
      </w:r>
    </w:p>
    <w:p w14:paraId="295931D5" w14:textId="77777777" w:rsidR="002A522A" w:rsidRDefault="002A522A" w:rsidP="002A522A">
      <w:pPr>
        <w:autoSpaceDE w:val="0"/>
        <w:rPr>
          <w:rFonts w:eastAsia="Adobe Fangsong Std R"/>
          <w:color w:val="000000"/>
          <w:sz w:val="22"/>
          <w:szCs w:val="22"/>
        </w:rPr>
      </w:pPr>
      <w:r>
        <w:rPr>
          <w:rFonts w:eastAsia="Adobe Fangsong Std R"/>
          <w:color w:val="000000"/>
          <w:sz w:val="22"/>
          <w:szCs w:val="22"/>
        </w:rPr>
        <w:t>ИТ-аутсорсинг:</w:t>
      </w:r>
    </w:p>
    <w:p w14:paraId="5DD987BA" w14:textId="77777777" w:rsidR="002A522A" w:rsidRPr="008257AC" w:rsidRDefault="002A522A" w:rsidP="002A522A">
      <w:pPr>
        <w:numPr>
          <w:ilvl w:val="0"/>
          <w:numId w:val="9"/>
        </w:numPr>
        <w:autoSpaceDE w:val="0"/>
        <w:rPr>
          <w:rFonts w:eastAsia="Adobe Fangsong Std R"/>
          <w:color w:val="000000"/>
          <w:sz w:val="22"/>
          <w:szCs w:val="22"/>
        </w:rPr>
      </w:pPr>
      <w:r>
        <w:rPr>
          <w:rFonts w:eastAsia="Adobe Fangsong Std R"/>
          <w:color w:val="000000"/>
          <w:sz w:val="22"/>
          <w:szCs w:val="22"/>
        </w:rPr>
        <w:t>к</w:t>
      </w:r>
      <w:r w:rsidRPr="00D56133">
        <w:rPr>
          <w:rFonts w:eastAsia="Adobe Fangsong Std R"/>
          <w:color w:val="000000"/>
          <w:sz w:val="22"/>
          <w:szCs w:val="22"/>
        </w:rPr>
        <w:t>ом</w:t>
      </w:r>
      <w:r>
        <w:rPr>
          <w:rFonts w:eastAsia="Adobe Fangsong Std R"/>
          <w:color w:val="000000"/>
          <w:sz w:val="22"/>
          <w:szCs w:val="22"/>
        </w:rPr>
        <w:t>п</w:t>
      </w:r>
      <w:r w:rsidRPr="00D56133">
        <w:rPr>
          <w:rFonts w:eastAsia="Adobe Fangsong Std R"/>
          <w:color w:val="000000"/>
          <w:sz w:val="22"/>
          <w:szCs w:val="22"/>
        </w:rPr>
        <w:t>лекс</w:t>
      </w:r>
      <w:r>
        <w:rPr>
          <w:rFonts w:eastAsia="Adobe Fangsong Std R"/>
          <w:color w:val="000000"/>
          <w:sz w:val="22"/>
          <w:szCs w:val="22"/>
        </w:rPr>
        <w:t>ный или частичный ИТ-аутсорсинг</w:t>
      </w:r>
    </w:p>
    <w:p w14:paraId="7D38D21E" w14:textId="77777777" w:rsidR="002A522A" w:rsidRPr="00D56133" w:rsidRDefault="002A522A" w:rsidP="002A522A">
      <w:pPr>
        <w:numPr>
          <w:ilvl w:val="0"/>
          <w:numId w:val="9"/>
        </w:numPr>
        <w:autoSpaceDE w:val="0"/>
        <w:rPr>
          <w:rFonts w:eastAsia="Adobe Fangsong Std R"/>
          <w:color w:val="000000"/>
          <w:sz w:val="22"/>
          <w:szCs w:val="22"/>
        </w:rPr>
      </w:pPr>
      <w:r>
        <w:rPr>
          <w:rFonts w:eastAsia="Adobe Fangsong Std R"/>
          <w:color w:val="000000"/>
          <w:sz w:val="22"/>
          <w:szCs w:val="22"/>
        </w:rPr>
        <w:t>удаленное администрирование</w:t>
      </w:r>
    </w:p>
    <w:p w14:paraId="07E1CA27" w14:textId="77777777" w:rsidR="002A522A" w:rsidRPr="007308DE" w:rsidRDefault="002A522A" w:rsidP="002A522A">
      <w:pPr>
        <w:autoSpaceDE w:val="0"/>
        <w:rPr>
          <w:rFonts w:eastAsia="Adobe Fangsong Std R"/>
          <w:color w:val="000000"/>
          <w:sz w:val="22"/>
          <w:szCs w:val="22"/>
        </w:rPr>
      </w:pPr>
      <w:r>
        <w:rPr>
          <w:rFonts w:eastAsia="Adobe Fangsong Std R"/>
          <w:color w:val="000000"/>
          <w:sz w:val="22"/>
          <w:szCs w:val="22"/>
        </w:rPr>
        <w:t>Телевидение</w:t>
      </w:r>
    </w:p>
    <w:p w14:paraId="7C14FA61" w14:textId="77777777" w:rsidR="002A522A" w:rsidRPr="00CB68FB" w:rsidRDefault="002A522A" w:rsidP="002A522A">
      <w:pPr>
        <w:numPr>
          <w:ilvl w:val="0"/>
          <w:numId w:val="11"/>
        </w:numPr>
        <w:autoSpaceDE w:val="0"/>
        <w:ind w:left="735" w:hanging="375"/>
        <w:rPr>
          <w:sz w:val="22"/>
          <w:szCs w:val="22"/>
          <w:lang w:val="en-US"/>
        </w:rPr>
      </w:pPr>
      <w:r>
        <w:rPr>
          <w:sz w:val="22"/>
          <w:szCs w:val="22"/>
        </w:rPr>
        <w:t>цифровое телевидение</w:t>
      </w:r>
    </w:p>
    <w:p w14:paraId="4BD64EA1" w14:textId="77777777" w:rsidR="002A522A" w:rsidRDefault="002A522A" w:rsidP="002A522A">
      <w:pPr>
        <w:numPr>
          <w:ilvl w:val="0"/>
          <w:numId w:val="11"/>
        </w:numPr>
        <w:autoSpaceDE w:val="0"/>
        <w:ind w:left="735" w:hanging="375"/>
        <w:rPr>
          <w:sz w:val="22"/>
          <w:szCs w:val="22"/>
        </w:rPr>
      </w:pPr>
      <w:r>
        <w:rPr>
          <w:sz w:val="22"/>
          <w:szCs w:val="22"/>
        </w:rPr>
        <w:t>кабельное телевидение</w:t>
      </w:r>
    </w:p>
    <w:p w14:paraId="779345D6" w14:textId="77777777" w:rsidR="002A522A" w:rsidRPr="007308DE" w:rsidRDefault="002A522A" w:rsidP="002A522A">
      <w:pPr>
        <w:autoSpaceDE w:val="0"/>
        <w:rPr>
          <w:sz w:val="22"/>
          <w:szCs w:val="22"/>
        </w:rPr>
      </w:pPr>
      <w:r>
        <w:rPr>
          <w:sz w:val="22"/>
          <w:szCs w:val="22"/>
        </w:rPr>
        <w:t>Услуги Дата-центров</w:t>
      </w:r>
    </w:p>
    <w:p w14:paraId="67EB0A4A" w14:textId="77777777" w:rsidR="002A522A" w:rsidRPr="007308DE" w:rsidRDefault="002A522A" w:rsidP="002A522A">
      <w:pPr>
        <w:autoSpaceDE w:val="0"/>
        <w:rPr>
          <w:rFonts w:eastAsia="Adobe Fangsong Std R"/>
          <w:color w:val="000000"/>
          <w:sz w:val="22"/>
          <w:szCs w:val="22"/>
        </w:rPr>
      </w:pPr>
      <w:r w:rsidRPr="007308DE">
        <w:rPr>
          <w:rFonts w:eastAsia="Adobe Fangsong Std R"/>
          <w:color w:val="000000"/>
          <w:sz w:val="22"/>
          <w:szCs w:val="22"/>
        </w:rPr>
        <w:t>Специализированные у</w:t>
      </w:r>
      <w:r>
        <w:rPr>
          <w:rFonts w:eastAsia="Adobe Fangsong Std R"/>
          <w:color w:val="000000"/>
          <w:sz w:val="22"/>
          <w:szCs w:val="22"/>
        </w:rPr>
        <w:t>слуги</w:t>
      </w:r>
    </w:p>
    <w:p w14:paraId="3EF6BA49" w14:textId="77777777" w:rsidR="002A522A" w:rsidRPr="007308DE" w:rsidRDefault="002A522A" w:rsidP="002A522A">
      <w:pPr>
        <w:numPr>
          <w:ilvl w:val="0"/>
          <w:numId w:val="6"/>
        </w:numPr>
        <w:autoSpaceDE w:val="0"/>
        <w:rPr>
          <w:rFonts w:eastAsia="Adobe Fangsong Std R"/>
          <w:color w:val="000000"/>
          <w:sz w:val="22"/>
          <w:szCs w:val="22"/>
        </w:rPr>
      </w:pPr>
      <w:r>
        <w:rPr>
          <w:rFonts w:eastAsia="Adobe Fangsong Std R"/>
          <w:color w:val="000000"/>
          <w:sz w:val="22"/>
          <w:szCs w:val="22"/>
        </w:rPr>
        <w:t>аутсорсинг биллинга и helpdesk</w:t>
      </w:r>
    </w:p>
    <w:p w14:paraId="1A555099" w14:textId="77777777" w:rsidR="002A522A" w:rsidRPr="007308DE" w:rsidRDefault="002A522A" w:rsidP="002A522A">
      <w:pPr>
        <w:numPr>
          <w:ilvl w:val="0"/>
          <w:numId w:val="6"/>
        </w:numPr>
        <w:autoSpaceDE w:val="0"/>
        <w:rPr>
          <w:rFonts w:eastAsia="Adobe Fangsong Std R"/>
          <w:color w:val="000000"/>
          <w:sz w:val="22"/>
          <w:szCs w:val="22"/>
        </w:rPr>
      </w:pPr>
      <w:r>
        <w:rPr>
          <w:rFonts w:eastAsia="Adobe Fangsong Std R"/>
          <w:color w:val="000000"/>
          <w:sz w:val="22"/>
          <w:szCs w:val="22"/>
        </w:rPr>
        <w:t>подбор офисных помещений</w:t>
      </w:r>
    </w:p>
    <w:p w14:paraId="5601BB66" w14:textId="77777777" w:rsidR="000A4354" w:rsidRPr="007308DE" w:rsidRDefault="000A4354" w:rsidP="000A4354">
      <w:pPr>
        <w:autoSpaceDE w:val="0"/>
        <w:ind w:left="720"/>
        <w:rPr>
          <w:rFonts w:eastAsia="Adobe Fangsong Std R"/>
          <w:color w:val="000000"/>
          <w:sz w:val="22"/>
          <w:szCs w:val="22"/>
        </w:rPr>
      </w:pPr>
    </w:p>
    <w:p w14:paraId="1B7F0C47" w14:textId="77777777" w:rsidR="00622426" w:rsidRDefault="00622426" w:rsidP="007308DE">
      <w:pPr>
        <w:pStyle w:val="4"/>
        <w:jc w:val="center"/>
        <w:rPr>
          <w:rFonts w:ascii="Times New Roman" w:hAnsi="Times New Roman" w:cs="Times New Roman"/>
          <w:color w:val="5821C5"/>
        </w:rPr>
      </w:pPr>
      <w:r w:rsidRPr="007308DE">
        <w:rPr>
          <w:rFonts w:ascii="Times New Roman" w:hAnsi="Times New Roman" w:cs="Times New Roman"/>
          <w:color w:val="5821C5"/>
        </w:rPr>
        <w:t>Перспек</w:t>
      </w:r>
      <w:r w:rsidR="001613C3" w:rsidRPr="007308DE">
        <w:rPr>
          <w:rFonts w:ascii="Times New Roman" w:hAnsi="Times New Roman" w:cs="Times New Roman"/>
          <w:color w:val="5821C5"/>
        </w:rPr>
        <w:t>тивы развития Общества в 2014</w:t>
      </w:r>
      <w:r w:rsidRPr="007308DE">
        <w:rPr>
          <w:rFonts w:ascii="Times New Roman" w:hAnsi="Times New Roman" w:cs="Times New Roman"/>
          <w:color w:val="5821C5"/>
        </w:rPr>
        <w:t>г.</w:t>
      </w:r>
    </w:p>
    <w:p w14:paraId="1F181A7B" w14:textId="77777777" w:rsidR="00502EDF" w:rsidRPr="00502EDF" w:rsidRDefault="00502EDF" w:rsidP="00502EDF"/>
    <w:p w14:paraId="7406B98F" w14:textId="77777777" w:rsidR="002A522A" w:rsidRPr="00E552A5" w:rsidRDefault="002A522A" w:rsidP="002A522A">
      <w:pPr>
        <w:autoSpaceDE w:val="0"/>
        <w:spacing w:before="20" w:after="40" w:line="240" w:lineRule="atLeast"/>
        <w:jc w:val="both"/>
        <w:rPr>
          <w:rStyle w:val="Subst0"/>
          <w:b w:val="0"/>
          <w:i w:val="0"/>
          <w:sz w:val="22"/>
          <w:szCs w:val="22"/>
        </w:rPr>
      </w:pPr>
      <w:r>
        <w:rPr>
          <w:rStyle w:val="Subst0"/>
          <w:b w:val="0"/>
          <w:i w:val="0"/>
          <w:sz w:val="22"/>
          <w:szCs w:val="22"/>
        </w:rPr>
        <w:t xml:space="preserve">ОАО «Наука-Связь» </w:t>
      </w:r>
      <w:r w:rsidRPr="00E552A5">
        <w:rPr>
          <w:rStyle w:val="Subst0"/>
          <w:b w:val="0"/>
          <w:i w:val="0"/>
          <w:sz w:val="22"/>
          <w:szCs w:val="22"/>
        </w:rPr>
        <w:t xml:space="preserve">планирует осуществлять деятельность </w:t>
      </w:r>
      <w:r>
        <w:rPr>
          <w:rStyle w:val="Subst0"/>
          <w:b w:val="0"/>
          <w:i w:val="0"/>
          <w:sz w:val="22"/>
          <w:szCs w:val="22"/>
        </w:rPr>
        <w:t xml:space="preserve">в телекоммуникационной отрасли </w:t>
      </w:r>
      <w:r w:rsidRPr="00E552A5">
        <w:rPr>
          <w:rStyle w:val="Subst0"/>
          <w:b w:val="0"/>
          <w:i w:val="0"/>
          <w:sz w:val="22"/>
          <w:szCs w:val="22"/>
        </w:rPr>
        <w:t>в качестве универсального оператора связи через дочернюю компанию – ООО «Наука-Связь», которая обладает всеми необходимыми лицензиями на осуществление услуг связи.</w:t>
      </w:r>
      <w:r w:rsidRPr="005A2C0C">
        <w:t xml:space="preserve"> </w:t>
      </w:r>
      <w:r w:rsidRPr="005A2C0C">
        <w:rPr>
          <w:rStyle w:val="Subst0"/>
          <w:b w:val="0"/>
          <w:i w:val="0"/>
          <w:sz w:val="22"/>
          <w:szCs w:val="22"/>
        </w:rPr>
        <w:t>Стратегия ОАО «</w:t>
      </w:r>
      <w:r>
        <w:rPr>
          <w:rStyle w:val="Subst0"/>
          <w:b w:val="0"/>
          <w:i w:val="0"/>
          <w:sz w:val="22"/>
          <w:szCs w:val="22"/>
        </w:rPr>
        <w:t>Наука-Связь</w:t>
      </w:r>
      <w:r w:rsidRPr="005A2C0C">
        <w:rPr>
          <w:rStyle w:val="Subst0"/>
          <w:b w:val="0"/>
          <w:i w:val="0"/>
          <w:sz w:val="22"/>
          <w:szCs w:val="22"/>
        </w:rPr>
        <w:t>» состоит в развитии оператора связи</w:t>
      </w:r>
      <w:r>
        <w:rPr>
          <w:rStyle w:val="Subst0"/>
          <w:b w:val="0"/>
          <w:i w:val="0"/>
          <w:sz w:val="22"/>
          <w:szCs w:val="22"/>
        </w:rPr>
        <w:t xml:space="preserve"> ООО «Наука-Связь»</w:t>
      </w:r>
      <w:r w:rsidRPr="005A2C0C">
        <w:rPr>
          <w:rStyle w:val="Subst0"/>
          <w:b w:val="0"/>
          <w:i w:val="0"/>
          <w:sz w:val="22"/>
          <w:szCs w:val="22"/>
        </w:rPr>
        <w:t xml:space="preserve">, оказывающего весь спектр телекоммуникационных услуг населению, </w:t>
      </w:r>
      <w:r>
        <w:rPr>
          <w:rStyle w:val="Subst0"/>
          <w:b w:val="0"/>
          <w:i w:val="0"/>
          <w:sz w:val="22"/>
          <w:szCs w:val="22"/>
        </w:rPr>
        <w:t>бизнесу и операторам связи</w:t>
      </w:r>
      <w:r w:rsidRPr="005A2C0C">
        <w:rPr>
          <w:rStyle w:val="Subst0"/>
          <w:b w:val="0"/>
          <w:i w:val="0"/>
          <w:sz w:val="22"/>
          <w:szCs w:val="22"/>
        </w:rPr>
        <w:t xml:space="preserve">. </w:t>
      </w:r>
      <w:r w:rsidRPr="005A2C0C">
        <w:rPr>
          <w:rStyle w:val="Subst0"/>
          <w:b w:val="0"/>
          <w:i w:val="0"/>
          <w:sz w:val="22"/>
          <w:szCs w:val="22"/>
        </w:rPr>
        <w:cr/>
      </w:r>
    </w:p>
    <w:p w14:paraId="4109A4E0" w14:textId="77777777" w:rsidR="002A522A" w:rsidRDefault="002A522A" w:rsidP="002A522A">
      <w:pPr>
        <w:jc w:val="both"/>
        <w:rPr>
          <w:rStyle w:val="Subst0"/>
          <w:b w:val="0"/>
          <w:bCs w:val="0"/>
          <w:i w:val="0"/>
          <w:iCs w:val="0"/>
          <w:color w:val="000000"/>
          <w:sz w:val="22"/>
          <w:szCs w:val="22"/>
        </w:rPr>
      </w:pPr>
      <w:r>
        <w:rPr>
          <w:rStyle w:val="Subst0"/>
          <w:b w:val="0"/>
          <w:bCs w:val="0"/>
          <w:i w:val="0"/>
          <w:iCs w:val="0"/>
          <w:color w:val="000000"/>
          <w:sz w:val="22"/>
          <w:szCs w:val="22"/>
        </w:rPr>
        <w:t xml:space="preserve">ООО «Наука-Связь» </w:t>
      </w:r>
      <w:r w:rsidRPr="007308DE">
        <w:rPr>
          <w:rStyle w:val="Subst0"/>
          <w:b w:val="0"/>
          <w:bCs w:val="0"/>
          <w:i w:val="0"/>
          <w:iCs w:val="0"/>
          <w:color w:val="000000"/>
          <w:sz w:val="22"/>
          <w:szCs w:val="22"/>
        </w:rPr>
        <w:t xml:space="preserve">планирует </w:t>
      </w:r>
      <w:r>
        <w:rPr>
          <w:rStyle w:val="Subst0"/>
          <w:b w:val="0"/>
          <w:bCs w:val="0"/>
          <w:i w:val="0"/>
          <w:iCs w:val="0"/>
          <w:color w:val="000000"/>
          <w:sz w:val="22"/>
          <w:szCs w:val="22"/>
        </w:rPr>
        <w:t xml:space="preserve">в 2014 году </w:t>
      </w:r>
      <w:r w:rsidRPr="007308DE">
        <w:rPr>
          <w:rStyle w:val="Subst0"/>
          <w:b w:val="0"/>
          <w:bCs w:val="0"/>
          <w:i w:val="0"/>
          <w:iCs w:val="0"/>
          <w:color w:val="000000"/>
          <w:sz w:val="22"/>
          <w:szCs w:val="22"/>
        </w:rPr>
        <w:t xml:space="preserve">развивать свои </w:t>
      </w:r>
      <w:r>
        <w:rPr>
          <w:rStyle w:val="Subst0"/>
          <w:b w:val="0"/>
          <w:bCs w:val="0"/>
          <w:i w:val="0"/>
          <w:iCs w:val="0"/>
          <w:color w:val="000000"/>
          <w:sz w:val="22"/>
          <w:szCs w:val="22"/>
        </w:rPr>
        <w:t xml:space="preserve">базовые </w:t>
      </w:r>
      <w:r w:rsidRPr="007308DE">
        <w:rPr>
          <w:rStyle w:val="Subst0"/>
          <w:b w:val="0"/>
          <w:bCs w:val="0"/>
          <w:i w:val="0"/>
          <w:iCs w:val="0"/>
          <w:color w:val="000000"/>
          <w:sz w:val="22"/>
          <w:szCs w:val="22"/>
        </w:rPr>
        <w:t>услуги от предоставления доступа к местной те</w:t>
      </w:r>
      <w:r>
        <w:rPr>
          <w:rStyle w:val="Subst0"/>
          <w:b w:val="0"/>
          <w:bCs w:val="0"/>
          <w:i w:val="0"/>
          <w:iCs w:val="0"/>
          <w:color w:val="000000"/>
          <w:sz w:val="22"/>
          <w:szCs w:val="22"/>
        </w:rPr>
        <w:t>лефонной сети и и</w:t>
      </w:r>
      <w:r w:rsidRPr="007308DE">
        <w:rPr>
          <w:rStyle w:val="Subst0"/>
          <w:b w:val="0"/>
          <w:bCs w:val="0"/>
          <w:i w:val="0"/>
          <w:iCs w:val="0"/>
          <w:color w:val="000000"/>
          <w:sz w:val="22"/>
          <w:szCs w:val="22"/>
        </w:rPr>
        <w:t xml:space="preserve">нтернет </w:t>
      </w:r>
      <w:r>
        <w:rPr>
          <w:rStyle w:val="Subst0"/>
          <w:b w:val="0"/>
          <w:bCs w:val="0"/>
          <w:i w:val="0"/>
          <w:iCs w:val="0"/>
          <w:color w:val="000000"/>
          <w:sz w:val="22"/>
          <w:szCs w:val="22"/>
        </w:rPr>
        <w:t xml:space="preserve">широкому кругу пользователей </w:t>
      </w:r>
      <w:r w:rsidRPr="007308DE">
        <w:rPr>
          <w:rStyle w:val="Subst0"/>
          <w:b w:val="0"/>
          <w:bCs w:val="0"/>
          <w:i w:val="0"/>
          <w:iCs w:val="0"/>
          <w:color w:val="000000"/>
          <w:sz w:val="22"/>
          <w:szCs w:val="22"/>
        </w:rPr>
        <w:t xml:space="preserve">до реализации комплексных решений по строительству </w:t>
      </w:r>
      <w:r>
        <w:rPr>
          <w:rStyle w:val="Subst0"/>
          <w:b w:val="0"/>
          <w:bCs w:val="0"/>
          <w:i w:val="0"/>
          <w:iCs w:val="0"/>
          <w:color w:val="000000"/>
          <w:sz w:val="22"/>
          <w:szCs w:val="22"/>
        </w:rPr>
        <w:t>инфо</w:t>
      </w:r>
      <w:r w:rsidRPr="007308DE">
        <w:rPr>
          <w:rStyle w:val="Subst0"/>
          <w:b w:val="0"/>
          <w:bCs w:val="0"/>
          <w:i w:val="0"/>
          <w:iCs w:val="0"/>
          <w:color w:val="000000"/>
          <w:sz w:val="22"/>
          <w:szCs w:val="22"/>
        </w:rPr>
        <w:t>телекоммуникационных сетей для нужд корпоративных клиентов.</w:t>
      </w:r>
      <w:r>
        <w:rPr>
          <w:rStyle w:val="Subst0"/>
          <w:b w:val="0"/>
          <w:bCs w:val="0"/>
          <w:i w:val="0"/>
          <w:iCs w:val="0"/>
          <w:color w:val="000000"/>
          <w:sz w:val="22"/>
          <w:szCs w:val="22"/>
        </w:rPr>
        <w:t xml:space="preserve"> </w:t>
      </w:r>
      <w:r w:rsidRPr="00E552A5">
        <w:rPr>
          <w:sz w:val="22"/>
          <w:szCs w:val="22"/>
        </w:rPr>
        <w:t xml:space="preserve">Выходя на новые рыночные сегменты в поисках точек роста доходов, </w:t>
      </w:r>
      <w:r>
        <w:rPr>
          <w:sz w:val="22"/>
          <w:szCs w:val="22"/>
        </w:rPr>
        <w:t xml:space="preserve">ООО </w:t>
      </w:r>
      <w:r w:rsidRPr="00E552A5">
        <w:rPr>
          <w:sz w:val="22"/>
          <w:szCs w:val="22"/>
        </w:rPr>
        <w:t>«Наука-Связь» планирует расширять спектр пре</w:t>
      </w:r>
      <w:r>
        <w:rPr>
          <w:sz w:val="22"/>
          <w:szCs w:val="22"/>
        </w:rPr>
        <w:t xml:space="preserve">доставляемых услуг и развивать </w:t>
      </w:r>
      <w:r w:rsidRPr="00E552A5">
        <w:rPr>
          <w:sz w:val="22"/>
          <w:szCs w:val="22"/>
        </w:rPr>
        <w:t>продуктовый портфель. Наиболее перспективным вариантом в данном направлении является использование имеющихся компетенций и развитие услуг на базе собственной сетевой инфраструктуры. Так, компания планирует в течение 2014 года вывести на рынок новые продукты: Облачные услуги, ОТТ ТВ, Виртуальная АТС, Видеоконференции и коробочный продукт ИТ-аутсорсинга для сегмента малого бизнеса</w:t>
      </w:r>
      <w:r>
        <w:t>.</w:t>
      </w:r>
    </w:p>
    <w:p w14:paraId="2A06FE04" w14:textId="77777777" w:rsidR="002A522A" w:rsidRDefault="002A522A" w:rsidP="002A522A">
      <w:pPr>
        <w:jc w:val="both"/>
        <w:rPr>
          <w:color w:val="000000"/>
          <w:u w:val="single"/>
        </w:rPr>
      </w:pPr>
    </w:p>
    <w:p w14:paraId="694BB4B8" w14:textId="77777777" w:rsidR="002A522A" w:rsidRPr="00137612" w:rsidRDefault="002A522A" w:rsidP="002A522A">
      <w:pPr>
        <w:pStyle w:val="p19"/>
        <w:shd w:val="clear" w:color="auto" w:fill="FFFFFF"/>
        <w:spacing w:before="120" w:after="120"/>
        <w:jc w:val="both"/>
        <w:rPr>
          <w:color w:val="000000"/>
          <w:sz w:val="22"/>
          <w:szCs w:val="22"/>
        </w:rPr>
      </w:pPr>
      <w:r w:rsidRPr="00E552A5">
        <w:rPr>
          <w:color w:val="000000"/>
          <w:sz w:val="22"/>
          <w:szCs w:val="22"/>
        </w:rPr>
        <w:t xml:space="preserve">Рынки сбыта услуг </w:t>
      </w:r>
      <w:r>
        <w:rPr>
          <w:color w:val="000000"/>
          <w:sz w:val="22"/>
          <w:szCs w:val="22"/>
        </w:rPr>
        <w:t xml:space="preserve">ООО </w:t>
      </w:r>
      <w:r w:rsidRPr="00E552A5">
        <w:rPr>
          <w:color w:val="000000"/>
          <w:sz w:val="22"/>
          <w:szCs w:val="22"/>
        </w:rPr>
        <w:t>«Наука-Связь» располагаются на территории Москвы</w:t>
      </w:r>
      <w:r>
        <w:rPr>
          <w:color w:val="000000"/>
          <w:sz w:val="22"/>
          <w:szCs w:val="22"/>
        </w:rPr>
        <w:t xml:space="preserve"> и Московской области</w:t>
      </w:r>
      <w:r w:rsidRPr="00E552A5">
        <w:rPr>
          <w:color w:val="000000"/>
          <w:sz w:val="22"/>
          <w:szCs w:val="22"/>
        </w:rPr>
        <w:t xml:space="preserve">, Санкт-Петербурга, </w:t>
      </w:r>
      <w:r>
        <w:rPr>
          <w:color w:val="000000"/>
          <w:sz w:val="22"/>
          <w:szCs w:val="22"/>
        </w:rPr>
        <w:t>Белгорода, Старого Оскола, Твери, Тулы</w:t>
      </w:r>
      <w:r w:rsidRPr="00E552A5">
        <w:rPr>
          <w:color w:val="000000"/>
          <w:sz w:val="22"/>
          <w:szCs w:val="22"/>
        </w:rPr>
        <w:t>. По текущему объему доходов приоритетными регионами являются Москва и Московская область. В настоящее время на до</w:t>
      </w:r>
      <w:r>
        <w:rPr>
          <w:color w:val="000000"/>
          <w:sz w:val="22"/>
          <w:szCs w:val="22"/>
        </w:rPr>
        <w:t xml:space="preserve">лю </w:t>
      </w:r>
      <w:r w:rsidRPr="00E552A5">
        <w:rPr>
          <w:color w:val="000000"/>
          <w:sz w:val="22"/>
          <w:szCs w:val="22"/>
        </w:rPr>
        <w:t xml:space="preserve">столичного региона приходится </w:t>
      </w:r>
      <w:r>
        <w:rPr>
          <w:color w:val="000000"/>
          <w:sz w:val="22"/>
          <w:szCs w:val="22"/>
        </w:rPr>
        <w:t>более</w:t>
      </w:r>
      <w:r w:rsidRPr="00E552A5">
        <w:rPr>
          <w:color w:val="000000"/>
          <w:sz w:val="22"/>
          <w:szCs w:val="22"/>
        </w:rPr>
        <w:t xml:space="preserve"> 80% доходов.</w:t>
      </w:r>
      <w:r>
        <w:rPr>
          <w:color w:val="000000"/>
          <w:sz w:val="22"/>
          <w:szCs w:val="22"/>
        </w:rPr>
        <w:t xml:space="preserve"> </w:t>
      </w:r>
      <w:r w:rsidRPr="00E552A5">
        <w:rPr>
          <w:color w:val="000000"/>
          <w:sz w:val="22"/>
          <w:szCs w:val="22"/>
        </w:rPr>
        <w:t>Эти р</w:t>
      </w:r>
      <w:r>
        <w:rPr>
          <w:color w:val="000000"/>
          <w:sz w:val="22"/>
          <w:szCs w:val="22"/>
        </w:rPr>
        <w:t xml:space="preserve">ынки являются наиболее емкими </w:t>
      </w:r>
      <w:r w:rsidRPr="00E552A5">
        <w:rPr>
          <w:color w:val="000000"/>
          <w:sz w:val="22"/>
          <w:szCs w:val="22"/>
        </w:rPr>
        <w:t xml:space="preserve">с точки зрения сосредоточения наибольшего спроса на услуги связи. </w:t>
      </w:r>
    </w:p>
    <w:p w14:paraId="1860EBCF" w14:textId="77777777" w:rsidR="002A522A" w:rsidRPr="00137612" w:rsidRDefault="002A522A" w:rsidP="00137612">
      <w:pPr>
        <w:autoSpaceDE w:val="0"/>
        <w:spacing w:before="20" w:after="40" w:line="240" w:lineRule="atLeast"/>
        <w:jc w:val="both"/>
        <w:rPr>
          <w:b/>
          <w:bCs/>
          <w:i/>
          <w:iCs/>
          <w:color w:val="000000"/>
          <w:sz w:val="22"/>
          <w:szCs w:val="22"/>
        </w:rPr>
      </w:pPr>
      <w:r w:rsidRPr="007308DE">
        <w:rPr>
          <w:rStyle w:val="Subst0"/>
          <w:b w:val="0"/>
          <w:bCs w:val="0"/>
          <w:i w:val="0"/>
          <w:iCs w:val="0"/>
          <w:color w:val="000000"/>
          <w:sz w:val="22"/>
          <w:szCs w:val="22"/>
        </w:rPr>
        <w:t>Обществом не планируется изменение основной деятельности.</w:t>
      </w:r>
    </w:p>
    <w:p w14:paraId="59432C6E" w14:textId="77777777" w:rsidR="00622426" w:rsidRPr="007308DE" w:rsidRDefault="00622426">
      <w:pPr>
        <w:shd w:val="clear" w:color="auto" w:fill="FFFFFF"/>
        <w:autoSpaceDE w:val="0"/>
        <w:jc w:val="both"/>
        <w:rPr>
          <w:rFonts w:eastAsia="Adobe Fangsong Std R"/>
          <w:color w:val="000000"/>
          <w:sz w:val="22"/>
          <w:szCs w:val="22"/>
        </w:rPr>
      </w:pPr>
    </w:p>
    <w:p w14:paraId="010C55B3" w14:textId="77777777" w:rsidR="00622426" w:rsidRDefault="00622426" w:rsidP="000A4354">
      <w:pPr>
        <w:autoSpaceDE w:val="0"/>
        <w:jc w:val="center"/>
        <w:rPr>
          <w:rStyle w:val="Subst0"/>
          <w:i w:val="0"/>
          <w:iCs w:val="0"/>
          <w:color w:val="5821C5"/>
          <w:sz w:val="28"/>
          <w:szCs w:val="28"/>
        </w:rPr>
      </w:pPr>
      <w:r w:rsidRPr="007308DE">
        <w:rPr>
          <w:rStyle w:val="Subst0"/>
          <w:i w:val="0"/>
          <w:iCs w:val="0"/>
          <w:color w:val="5821C5"/>
          <w:sz w:val="28"/>
          <w:szCs w:val="28"/>
        </w:rPr>
        <w:t xml:space="preserve">Положение </w:t>
      </w:r>
      <w:r w:rsidR="007308DE">
        <w:rPr>
          <w:rStyle w:val="Subst0"/>
          <w:i w:val="0"/>
          <w:iCs w:val="0"/>
          <w:color w:val="5821C5"/>
          <w:sz w:val="28"/>
          <w:szCs w:val="28"/>
        </w:rPr>
        <w:t>Общества</w:t>
      </w:r>
      <w:r w:rsidRPr="007308DE">
        <w:rPr>
          <w:rStyle w:val="Subst0"/>
          <w:i w:val="0"/>
          <w:iCs w:val="0"/>
          <w:color w:val="5821C5"/>
          <w:sz w:val="28"/>
          <w:szCs w:val="28"/>
        </w:rPr>
        <w:t xml:space="preserve"> в отрасли</w:t>
      </w:r>
    </w:p>
    <w:p w14:paraId="5140706B" w14:textId="77777777" w:rsidR="000A4354" w:rsidRPr="007308DE" w:rsidRDefault="000A4354" w:rsidP="000A4354">
      <w:pPr>
        <w:autoSpaceDE w:val="0"/>
        <w:jc w:val="center"/>
        <w:rPr>
          <w:rStyle w:val="Subst0"/>
          <w:i w:val="0"/>
          <w:iCs w:val="0"/>
          <w:color w:val="5821C5"/>
          <w:sz w:val="28"/>
          <w:szCs w:val="28"/>
        </w:rPr>
      </w:pPr>
    </w:p>
    <w:p w14:paraId="3025A226" w14:textId="77777777" w:rsidR="002A522A" w:rsidRDefault="002A522A" w:rsidP="002A522A">
      <w:pPr>
        <w:autoSpaceDE w:val="0"/>
        <w:spacing w:before="20" w:after="40"/>
        <w:ind w:left="-17"/>
        <w:rPr>
          <w:rStyle w:val="Subst0"/>
          <w:b w:val="0"/>
          <w:bCs w:val="0"/>
          <w:i w:val="0"/>
          <w:iCs w:val="0"/>
          <w:color w:val="000000"/>
          <w:sz w:val="22"/>
          <w:szCs w:val="22"/>
        </w:rPr>
      </w:pPr>
      <w:r w:rsidRPr="009A3A36">
        <w:rPr>
          <w:rStyle w:val="Subst0"/>
          <w:b w:val="0"/>
          <w:bCs w:val="0"/>
          <w:i w:val="0"/>
          <w:iCs w:val="0"/>
          <w:color w:val="000000"/>
          <w:sz w:val="22"/>
          <w:szCs w:val="22"/>
        </w:rPr>
        <w:t>В настоящее время основными игроками российского телекоммуникационного рынка являются</w:t>
      </w:r>
      <w:r>
        <w:rPr>
          <w:rStyle w:val="Subst0"/>
          <w:b w:val="0"/>
          <w:bCs w:val="0"/>
          <w:i w:val="0"/>
          <w:iCs w:val="0"/>
          <w:color w:val="000000"/>
          <w:sz w:val="22"/>
          <w:szCs w:val="22"/>
        </w:rPr>
        <w:t xml:space="preserve"> </w:t>
      </w:r>
      <w:r w:rsidRPr="009A3A36">
        <w:rPr>
          <w:rStyle w:val="Subst0"/>
          <w:b w:val="0"/>
          <w:bCs w:val="0"/>
          <w:i w:val="0"/>
          <w:iCs w:val="0"/>
          <w:color w:val="000000"/>
          <w:sz w:val="22"/>
          <w:szCs w:val="22"/>
        </w:rPr>
        <w:t xml:space="preserve">операторы «большой четверки»: Ростелеком, МТС, ВымпелКом и МегаФон – компании, предоставляющие полный спектр основных услуг связи и формирующие более 80% доходов всего российского телекоммуникационного рынка. </w:t>
      </w:r>
      <w:r>
        <w:rPr>
          <w:rStyle w:val="Subst0"/>
          <w:b w:val="0"/>
          <w:bCs w:val="0"/>
          <w:i w:val="0"/>
          <w:iCs w:val="0"/>
          <w:color w:val="000000"/>
          <w:sz w:val="22"/>
          <w:szCs w:val="22"/>
        </w:rPr>
        <w:t xml:space="preserve">ООО «Наука-Связь» является заметным игроком рынка среди «альтернативных» операторов связи. </w:t>
      </w:r>
    </w:p>
    <w:p w14:paraId="2ECA529D" w14:textId="77777777" w:rsidR="002A522A" w:rsidRDefault="002A522A" w:rsidP="002A522A">
      <w:pPr>
        <w:autoSpaceDE w:val="0"/>
        <w:spacing w:before="20" w:after="40"/>
        <w:ind w:left="-15"/>
        <w:rPr>
          <w:rStyle w:val="Subst0"/>
          <w:b w:val="0"/>
          <w:bCs w:val="0"/>
          <w:i w:val="0"/>
          <w:iCs w:val="0"/>
          <w:color w:val="000000"/>
          <w:sz w:val="22"/>
          <w:szCs w:val="22"/>
        </w:rPr>
      </w:pPr>
    </w:p>
    <w:p w14:paraId="2EB31883" w14:textId="77777777" w:rsidR="000A26E6" w:rsidRDefault="002A522A" w:rsidP="002A522A">
      <w:pPr>
        <w:autoSpaceDE w:val="0"/>
        <w:spacing w:before="20" w:after="40"/>
        <w:ind w:left="-15"/>
        <w:jc w:val="both"/>
        <w:rPr>
          <w:sz w:val="22"/>
          <w:szCs w:val="22"/>
        </w:rPr>
      </w:pPr>
      <w:r>
        <w:rPr>
          <w:sz w:val="22"/>
          <w:szCs w:val="22"/>
        </w:rPr>
        <w:t>По версии и</w:t>
      </w:r>
      <w:r w:rsidRPr="007308DE">
        <w:rPr>
          <w:sz w:val="22"/>
          <w:szCs w:val="22"/>
        </w:rPr>
        <w:t>нформационно-аналитическо</w:t>
      </w:r>
      <w:r>
        <w:rPr>
          <w:sz w:val="22"/>
          <w:szCs w:val="22"/>
        </w:rPr>
        <w:t>го</w:t>
      </w:r>
      <w:r w:rsidRPr="007308DE">
        <w:rPr>
          <w:sz w:val="22"/>
          <w:szCs w:val="22"/>
        </w:rPr>
        <w:t xml:space="preserve"> агентств</w:t>
      </w:r>
      <w:r>
        <w:rPr>
          <w:sz w:val="22"/>
          <w:szCs w:val="22"/>
        </w:rPr>
        <w:t>а</w:t>
      </w:r>
      <w:r w:rsidRPr="007308DE">
        <w:rPr>
          <w:sz w:val="22"/>
          <w:szCs w:val="22"/>
        </w:rPr>
        <w:t xml:space="preserve"> CNews </w:t>
      </w:r>
      <w:r>
        <w:rPr>
          <w:sz w:val="22"/>
          <w:szCs w:val="22"/>
        </w:rPr>
        <w:t>по итогам работы в 2013 году «Наука-Связь» заняла 23 место среди</w:t>
      </w:r>
      <w:r w:rsidRPr="007308DE">
        <w:rPr>
          <w:sz w:val="22"/>
          <w:szCs w:val="22"/>
        </w:rPr>
        <w:t xml:space="preserve"> крупнейших операторов связи Рос</w:t>
      </w:r>
      <w:r>
        <w:rPr>
          <w:sz w:val="22"/>
          <w:szCs w:val="22"/>
        </w:rPr>
        <w:t xml:space="preserve">сии. </w:t>
      </w:r>
    </w:p>
    <w:p w14:paraId="22D01D77" w14:textId="27C02EC9" w:rsidR="002A522A" w:rsidRDefault="002A522A" w:rsidP="002A522A">
      <w:pPr>
        <w:autoSpaceDE w:val="0"/>
        <w:spacing w:before="20" w:after="40"/>
        <w:ind w:left="-15"/>
        <w:jc w:val="both"/>
        <w:rPr>
          <w:rStyle w:val="Subst0"/>
          <w:b w:val="0"/>
          <w:bCs w:val="0"/>
          <w:i w:val="0"/>
          <w:iCs w:val="0"/>
          <w:color w:val="000000"/>
          <w:sz w:val="22"/>
          <w:szCs w:val="22"/>
        </w:rPr>
      </w:pPr>
      <w:r w:rsidRPr="007308DE">
        <w:rPr>
          <w:sz w:val="22"/>
          <w:szCs w:val="22"/>
        </w:rPr>
        <w:lastRenderedPageBreak/>
        <w:t>Рейтинг CNews является одним из самых авторитетных в сфере информационных технологий и телекоммуникаций. Как с</w:t>
      </w:r>
      <w:r>
        <w:rPr>
          <w:sz w:val="22"/>
          <w:szCs w:val="22"/>
        </w:rPr>
        <w:t>читают аналитики агентства, 2013</w:t>
      </w:r>
      <w:r w:rsidRPr="007308DE">
        <w:rPr>
          <w:sz w:val="22"/>
          <w:szCs w:val="22"/>
        </w:rPr>
        <w:t xml:space="preserve"> год прошел для отечественного рынка связи относительно стабильно и предсказуемо - в отрасли наблюдается стагнация, а список лидеров сформирован всерьез и надолго.</w:t>
      </w:r>
    </w:p>
    <w:p w14:paraId="25071C33" w14:textId="77777777" w:rsidR="002A522A" w:rsidRDefault="002A522A" w:rsidP="002A522A">
      <w:pPr>
        <w:autoSpaceDE w:val="0"/>
        <w:spacing w:before="20" w:after="40"/>
        <w:ind w:left="-15"/>
        <w:jc w:val="both"/>
        <w:rPr>
          <w:rStyle w:val="Subst0"/>
          <w:b w:val="0"/>
          <w:bCs w:val="0"/>
          <w:i w:val="0"/>
          <w:iCs w:val="0"/>
          <w:color w:val="000000"/>
          <w:sz w:val="22"/>
          <w:szCs w:val="22"/>
        </w:rPr>
      </w:pPr>
    </w:p>
    <w:p w14:paraId="1CD18C53" w14:textId="77777777" w:rsidR="002A522A" w:rsidRPr="009A3A36" w:rsidRDefault="002A522A" w:rsidP="002A522A">
      <w:pPr>
        <w:pStyle w:val="aa"/>
        <w:snapToGrid w:val="0"/>
        <w:spacing w:after="0"/>
        <w:jc w:val="both"/>
        <w:rPr>
          <w:rStyle w:val="Subst0"/>
          <w:b w:val="0"/>
          <w:bCs w:val="0"/>
          <w:i w:val="0"/>
          <w:iCs w:val="0"/>
          <w:color w:val="000000"/>
          <w:sz w:val="22"/>
          <w:szCs w:val="22"/>
        </w:rPr>
      </w:pPr>
      <w:r>
        <w:rPr>
          <w:sz w:val="22"/>
          <w:szCs w:val="22"/>
        </w:rPr>
        <w:t>В декабре 2013 года и</w:t>
      </w:r>
      <w:r w:rsidRPr="007308DE">
        <w:rPr>
          <w:sz w:val="22"/>
          <w:szCs w:val="22"/>
        </w:rPr>
        <w:t>нформационно-аналитическое агентство ComNews  опубликовало рейтинги предприятий инфотелекоммуникационной отрасли по основным финансово-экономическим показателям. Результаты масштабной работы аналитиков агентства опубликованы в книге "Энциклопедия связи и вещания. Рейтинги".</w:t>
      </w:r>
      <w:r>
        <w:rPr>
          <w:sz w:val="22"/>
          <w:szCs w:val="22"/>
        </w:rPr>
        <w:t xml:space="preserve"> </w:t>
      </w:r>
      <w:r w:rsidRPr="007308DE">
        <w:rPr>
          <w:sz w:val="22"/>
          <w:szCs w:val="22"/>
        </w:rPr>
        <w:t>В рейтинге по совокупной годовой выручке</w:t>
      </w:r>
      <w:r>
        <w:rPr>
          <w:sz w:val="22"/>
          <w:szCs w:val="22"/>
        </w:rPr>
        <w:t xml:space="preserve"> "Наука-Связь" заняла 36 место </w:t>
      </w:r>
      <w:r w:rsidRPr="007308DE">
        <w:rPr>
          <w:sz w:val="22"/>
          <w:szCs w:val="22"/>
        </w:rPr>
        <w:t xml:space="preserve">с совокупной годовой выручкой 1145948 тыс. руб. </w:t>
      </w:r>
      <w:r>
        <w:rPr>
          <w:sz w:val="22"/>
          <w:szCs w:val="22"/>
        </w:rPr>
        <w:t>в 2012 году</w:t>
      </w:r>
      <w:r w:rsidRPr="007308DE">
        <w:rPr>
          <w:sz w:val="22"/>
          <w:szCs w:val="22"/>
        </w:rPr>
        <w:t>. В рейтинге по совокупной абонентской базе компания - 72-ая, по абонентской базе (корпоративные пользователи) - 31-ая, по абонентской базе (частные пользователи) - 39-ая. По среднему доходу от одного абонента (ARPU) "Наука-Связь" - на 11-ом месте. В рейтинге по годовой выработке на одного работника "Наука-Связь" 35-ая. В ТОП-100 компаний сектора телекоммуникаций по стоимости российского бизнеса "Наука-Связь" заняла 44-ое место. В рейтинге по среднему доходу от одного абонента "Наука-Связь" - 4-ая.</w:t>
      </w:r>
    </w:p>
    <w:p w14:paraId="2E00FDAE" w14:textId="77777777" w:rsidR="002A522A" w:rsidRDefault="002A522A" w:rsidP="002A522A">
      <w:pPr>
        <w:autoSpaceDE w:val="0"/>
        <w:rPr>
          <w:rStyle w:val="Subst0"/>
          <w:i w:val="0"/>
          <w:iCs w:val="0"/>
          <w:color w:val="5821C5"/>
        </w:rPr>
      </w:pPr>
    </w:p>
    <w:p w14:paraId="7710D885" w14:textId="77777777" w:rsidR="002A522A" w:rsidRPr="00137612" w:rsidRDefault="00137612" w:rsidP="000A26E6">
      <w:pPr>
        <w:autoSpaceDE w:val="0"/>
        <w:spacing w:before="20" w:after="40"/>
        <w:ind w:left="-15"/>
        <w:jc w:val="center"/>
        <w:rPr>
          <w:rStyle w:val="Subst0"/>
          <w:i w:val="0"/>
          <w:iCs w:val="0"/>
          <w:color w:val="5821C5"/>
          <w:sz w:val="28"/>
          <w:szCs w:val="28"/>
        </w:rPr>
      </w:pPr>
      <w:r w:rsidRPr="00137612">
        <w:rPr>
          <w:rStyle w:val="Subst0"/>
          <w:i w:val="0"/>
          <w:iCs w:val="0"/>
          <w:color w:val="5821C5"/>
          <w:sz w:val="28"/>
          <w:szCs w:val="28"/>
        </w:rPr>
        <w:t>Телекоммуникационная сеть</w:t>
      </w:r>
    </w:p>
    <w:p w14:paraId="5C4F5E20" w14:textId="77777777" w:rsidR="00137612" w:rsidRPr="00D8189A" w:rsidRDefault="00137612" w:rsidP="002A522A">
      <w:pPr>
        <w:autoSpaceDE w:val="0"/>
        <w:spacing w:before="20" w:after="40"/>
        <w:ind w:left="-15"/>
        <w:jc w:val="both"/>
        <w:rPr>
          <w:sz w:val="22"/>
          <w:szCs w:val="22"/>
        </w:rPr>
      </w:pPr>
    </w:p>
    <w:p w14:paraId="6BDADC8C" w14:textId="77777777" w:rsidR="002A522A" w:rsidRDefault="002A522A" w:rsidP="002A522A">
      <w:pPr>
        <w:autoSpaceDE w:val="0"/>
        <w:jc w:val="both"/>
        <w:rPr>
          <w:color w:val="000000"/>
          <w:sz w:val="22"/>
          <w:szCs w:val="22"/>
        </w:rPr>
      </w:pPr>
      <w:r w:rsidRPr="00E552A5">
        <w:rPr>
          <w:color w:val="000000"/>
          <w:sz w:val="22"/>
          <w:szCs w:val="22"/>
        </w:rPr>
        <w:t>Компания имеет сильные позиции по многим объективным показателям:  собственная магистральная сеть, регулярные мероприятия по повышению качества услуг связи,  постоянное совершенствование работы с клиентами, наличие квалифицированных служб продаж и обслуживания, возможность развивать и предоставлять абонентам широкий спектр услуг.</w:t>
      </w:r>
    </w:p>
    <w:p w14:paraId="464BC86A" w14:textId="77777777" w:rsidR="002A522A" w:rsidRPr="00E552A5" w:rsidRDefault="002A522A" w:rsidP="002A522A">
      <w:pPr>
        <w:autoSpaceDE w:val="0"/>
        <w:jc w:val="both"/>
        <w:rPr>
          <w:color w:val="000000"/>
          <w:sz w:val="22"/>
          <w:szCs w:val="22"/>
        </w:rPr>
      </w:pPr>
    </w:p>
    <w:p w14:paraId="64547787" w14:textId="77777777" w:rsidR="002A522A" w:rsidRDefault="002A522A" w:rsidP="002A522A">
      <w:pPr>
        <w:autoSpaceDE w:val="0"/>
        <w:spacing w:before="20" w:after="40"/>
        <w:ind w:left="-15"/>
        <w:jc w:val="both"/>
        <w:rPr>
          <w:rFonts w:eastAsia="Adobe Fangsong Std R"/>
          <w:iCs/>
          <w:color w:val="000000"/>
          <w:sz w:val="22"/>
          <w:szCs w:val="22"/>
        </w:rPr>
      </w:pPr>
      <w:r>
        <w:rPr>
          <w:rFonts w:eastAsia="Adobe Fangsong Std R"/>
          <w:iCs/>
          <w:color w:val="000000"/>
          <w:sz w:val="22"/>
          <w:szCs w:val="22"/>
        </w:rPr>
        <w:t>З</w:t>
      </w:r>
      <w:r w:rsidRPr="0070482C">
        <w:rPr>
          <w:rFonts w:eastAsia="Adobe Fangsong Std R"/>
          <w:iCs/>
          <w:color w:val="000000"/>
          <w:sz w:val="22"/>
          <w:szCs w:val="22"/>
        </w:rPr>
        <w:t xml:space="preserve">начительное внимание </w:t>
      </w:r>
      <w:r>
        <w:rPr>
          <w:rFonts w:eastAsia="Adobe Fangsong Std R"/>
          <w:iCs/>
          <w:color w:val="000000"/>
          <w:sz w:val="22"/>
          <w:szCs w:val="22"/>
        </w:rPr>
        <w:t xml:space="preserve">в 2013 году </w:t>
      </w:r>
      <w:r w:rsidRPr="0070482C">
        <w:rPr>
          <w:rFonts w:eastAsia="Adobe Fangsong Std R"/>
          <w:iCs/>
          <w:color w:val="000000"/>
          <w:sz w:val="22"/>
          <w:szCs w:val="22"/>
        </w:rPr>
        <w:t>уделялось совершенствованию собственной магистральной сети связ</w:t>
      </w:r>
      <w:r>
        <w:rPr>
          <w:rFonts w:eastAsia="Adobe Fangsong Std R"/>
          <w:iCs/>
          <w:color w:val="000000"/>
          <w:sz w:val="22"/>
          <w:szCs w:val="22"/>
        </w:rPr>
        <w:t>и, развивая потенциал которой, ко</w:t>
      </w:r>
      <w:r w:rsidRPr="0070482C">
        <w:rPr>
          <w:rFonts w:eastAsia="Adobe Fangsong Std R"/>
          <w:iCs/>
          <w:color w:val="000000"/>
          <w:sz w:val="22"/>
          <w:szCs w:val="22"/>
        </w:rPr>
        <w:t>мпания создает основу для обеспечения растущего спроса на современные и качественные телекоммуникационные продукты и предоставляет пользователям возможность доступа к своим услугам во всех регионах присутствия.</w:t>
      </w:r>
    </w:p>
    <w:p w14:paraId="177A5AE6" w14:textId="77777777" w:rsidR="002A522A" w:rsidRDefault="002A522A" w:rsidP="002A522A">
      <w:pPr>
        <w:autoSpaceDE w:val="0"/>
        <w:spacing w:before="20" w:after="40"/>
        <w:ind w:left="-15"/>
        <w:jc w:val="both"/>
        <w:rPr>
          <w:sz w:val="22"/>
          <w:szCs w:val="22"/>
        </w:rPr>
      </w:pPr>
    </w:p>
    <w:p w14:paraId="4BFDEFC3" w14:textId="77777777" w:rsidR="002A522A" w:rsidRDefault="002A522A" w:rsidP="002A522A">
      <w:pPr>
        <w:autoSpaceDE w:val="0"/>
        <w:spacing w:before="20" w:after="40"/>
        <w:ind w:left="-15"/>
        <w:jc w:val="both"/>
        <w:rPr>
          <w:sz w:val="22"/>
          <w:szCs w:val="22"/>
        </w:rPr>
      </w:pPr>
      <w:r w:rsidRPr="007308DE">
        <w:rPr>
          <w:sz w:val="22"/>
          <w:szCs w:val="22"/>
        </w:rPr>
        <w:t xml:space="preserve">Физические сети связи, которые использует </w:t>
      </w:r>
      <w:r>
        <w:rPr>
          <w:sz w:val="22"/>
          <w:szCs w:val="22"/>
        </w:rPr>
        <w:t>ООО «Наука-Связь»</w:t>
      </w:r>
      <w:r w:rsidRPr="007308DE">
        <w:rPr>
          <w:sz w:val="22"/>
          <w:szCs w:val="22"/>
        </w:rPr>
        <w:t xml:space="preserve"> для предоставления услуг связи: </w:t>
      </w:r>
    </w:p>
    <w:p w14:paraId="67E3ED3F" w14:textId="77777777" w:rsidR="002A522A" w:rsidRPr="007308DE" w:rsidRDefault="002A522A" w:rsidP="002A522A">
      <w:pPr>
        <w:autoSpaceDE w:val="0"/>
        <w:spacing w:before="20" w:after="40"/>
        <w:ind w:left="-15"/>
        <w:jc w:val="both"/>
        <w:rPr>
          <w:sz w:val="22"/>
          <w:szCs w:val="22"/>
        </w:rPr>
      </w:pPr>
      <w:r w:rsidRPr="007308DE">
        <w:rPr>
          <w:sz w:val="22"/>
          <w:szCs w:val="22"/>
        </w:rPr>
        <w:br/>
        <w:t xml:space="preserve">1. Сети местной телефонной связи. </w:t>
      </w:r>
    </w:p>
    <w:p w14:paraId="2E1168D3" w14:textId="77777777" w:rsidR="002A522A" w:rsidRPr="007308DE" w:rsidRDefault="002A522A" w:rsidP="002A522A">
      <w:pPr>
        <w:autoSpaceDE w:val="0"/>
        <w:spacing w:before="20" w:after="40"/>
        <w:ind w:left="-15"/>
        <w:rPr>
          <w:sz w:val="22"/>
          <w:szCs w:val="22"/>
        </w:rPr>
      </w:pPr>
      <w:r w:rsidRPr="007308DE">
        <w:rPr>
          <w:sz w:val="22"/>
          <w:szCs w:val="22"/>
        </w:rPr>
        <w:t xml:space="preserve">Сети строятся по радиальному принципу. Центром сети является опорно-транзитная автоматическая телефонная станция (ОПТС), к которой с помощью транспортной сети подключаются выносы абонентской емкости. В зависимости от количественных показателей в качестве ОПТС используется оборудование: </w:t>
      </w:r>
      <w:r w:rsidRPr="007308DE">
        <w:rPr>
          <w:sz w:val="22"/>
          <w:szCs w:val="22"/>
        </w:rPr>
        <w:br/>
        <w:t xml:space="preserve">- SI-2000 производство Iskratel (Словения); </w:t>
      </w:r>
      <w:r w:rsidRPr="007308DE">
        <w:rPr>
          <w:sz w:val="22"/>
          <w:szCs w:val="22"/>
        </w:rPr>
        <w:br/>
        <w:t xml:space="preserve">- AXE -10 производствоEricsson(Швеция); </w:t>
      </w:r>
      <w:r w:rsidRPr="007308DE">
        <w:rPr>
          <w:sz w:val="22"/>
          <w:szCs w:val="22"/>
        </w:rPr>
        <w:br/>
        <w:t xml:space="preserve">- MediaServer S8700 производство Avaya (США). </w:t>
      </w:r>
      <w:r w:rsidRPr="007308DE">
        <w:rPr>
          <w:sz w:val="22"/>
          <w:szCs w:val="22"/>
        </w:rPr>
        <w:br/>
        <w:t xml:space="preserve">Для организации абонентских вызовов используется оборудование </w:t>
      </w:r>
      <w:r w:rsidRPr="007308DE">
        <w:rPr>
          <w:sz w:val="22"/>
          <w:szCs w:val="22"/>
        </w:rPr>
        <w:br/>
        <w:t xml:space="preserve">- Definity производство Luсent (США); </w:t>
      </w:r>
      <w:r w:rsidRPr="007308DE">
        <w:rPr>
          <w:sz w:val="22"/>
          <w:szCs w:val="22"/>
        </w:rPr>
        <w:br/>
        <w:t xml:space="preserve">- М-200 производство МТА (Россия). </w:t>
      </w:r>
      <w:r w:rsidRPr="007308DE">
        <w:rPr>
          <w:sz w:val="22"/>
          <w:szCs w:val="22"/>
        </w:rPr>
        <w:br/>
      </w:r>
      <w:r w:rsidRPr="007308DE">
        <w:rPr>
          <w:sz w:val="22"/>
          <w:szCs w:val="22"/>
        </w:rPr>
        <w:br/>
        <w:t xml:space="preserve">2. Сети телематических служб (ТМ). </w:t>
      </w:r>
    </w:p>
    <w:p w14:paraId="6CEF1F72" w14:textId="77777777" w:rsidR="002A522A" w:rsidRPr="007308DE" w:rsidRDefault="002A522A" w:rsidP="002A522A">
      <w:pPr>
        <w:autoSpaceDE w:val="0"/>
        <w:spacing w:before="20" w:after="40"/>
        <w:ind w:left="-15"/>
        <w:jc w:val="both"/>
        <w:rPr>
          <w:sz w:val="22"/>
          <w:szCs w:val="22"/>
        </w:rPr>
      </w:pPr>
      <w:r w:rsidRPr="007308DE">
        <w:rPr>
          <w:sz w:val="22"/>
          <w:szCs w:val="22"/>
        </w:rPr>
        <w:t xml:space="preserve">Базой для сетей телематических служб является оборудование компаний Cisco Systems (США) и Juniper Networks (США). Суммарная пропускная способность основного и резервного узлов доступа в сеть Интернет, расположенных на ММТС-9 и ММТС-10 составляет 120 Гбит/с. Качество предоставляемых услуг обеспечивается высокой "связностью", при этом Общество имеет прямые соединения с основными российскими и международными интернет провайдерами и IX. </w:t>
      </w:r>
      <w:r w:rsidRPr="007308DE">
        <w:rPr>
          <w:sz w:val="22"/>
          <w:szCs w:val="22"/>
        </w:rPr>
        <w:br/>
      </w:r>
      <w:r w:rsidRPr="007308DE">
        <w:rPr>
          <w:sz w:val="22"/>
          <w:szCs w:val="22"/>
        </w:rPr>
        <w:br/>
        <w:t xml:space="preserve">3. Сети передачи данных (ПД). </w:t>
      </w:r>
    </w:p>
    <w:p w14:paraId="2C964C7B" w14:textId="77777777" w:rsidR="002A522A" w:rsidRPr="007308DE" w:rsidRDefault="002A522A" w:rsidP="002A522A">
      <w:pPr>
        <w:autoSpaceDE w:val="0"/>
        <w:spacing w:before="20" w:after="40"/>
        <w:ind w:left="-15"/>
        <w:rPr>
          <w:sz w:val="22"/>
          <w:szCs w:val="22"/>
        </w:rPr>
      </w:pPr>
      <w:r w:rsidRPr="007308DE">
        <w:rPr>
          <w:sz w:val="22"/>
          <w:szCs w:val="22"/>
        </w:rPr>
        <w:t xml:space="preserve">Сети передачи данных построены с использованием оборудования Cisco Systems (США), Juniper Networks (США) и транспортной сети на базе собственной оптико-волоконной сети. Сеть построена с </w:t>
      </w:r>
      <w:r w:rsidRPr="007308DE">
        <w:rPr>
          <w:sz w:val="22"/>
          <w:szCs w:val="22"/>
        </w:rPr>
        <w:lastRenderedPageBreak/>
        <w:t xml:space="preserve">использованием кольцевых технологий, обеспечивающих надежность предоставляемых услуг. Опорные узлы расположены в Москве, Санкт-Петербурге, Стокгольме, Франкфурте, Киеве, Лондоне и Нью-Йорке. </w:t>
      </w:r>
      <w:r w:rsidRPr="007308DE">
        <w:rPr>
          <w:sz w:val="22"/>
          <w:szCs w:val="22"/>
        </w:rPr>
        <w:br/>
      </w:r>
      <w:r w:rsidRPr="007308DE">
        <w:rPr>
          <w:sz w:val="22"/>
          <w:szCs w:val="22"/>
        </w:rPr>
        <w:br/>
        <w:t xml:space="preserve">4. Сети передачи голоса в сетях передачи данных. </w:t>
      </w:r>
    </w:p>
    <w:p w14:paraId="1D00CC19" w14:textId="77777777" w:rsidR="002A522A" w:rsidRPr="007308DE" w:rsidRDefault="002A522A" w:rsidP="002A522A">
      <w:pPr>
        <w:autoSpaceDE w:val="0"/>
        <w:spacing w:before="20" w:after="40"/>
        <w:ind w:left="-15"/>
        <w:rPr>
          <w:sz w:val="22"/>
          <w:szCs w:val="22"/>
        </w:rPr>
      </w:pPr>
      <w:r w:rsidRPr="007308DE">
        <w:rPr>
          <w:sz w:val="22"/>
          <w:szCs w:val="22"/>
        </w:rPr>
        <w:t>В качестве оборудования «SoftSwitch» сетей передачи голоса в сетях передачи данных ООО «Наука-Связь» использует оборудование фирм Mera Networks (Канада) и VocalTech (Израиль), полностью реализующие функционал IV и V классов, шлюзы от AudioCodec (Израиль) и Cisco Systems (США). Реализованы функции записи разговоров, интеллектуальной АТС и Call Centre.</w:t>
      </w:r>
    </w:p>
    <w:p w14:paraId="42A2A483" w14:textId="77777777" w:rsidR="002A522A" w:rsidRDefault="002A522A" w:rsidP="002A522A">
      <w:pPr>
        <w:autoSpaceDE w:val="0"/>
        <w:jc w:val="both"/>
        <w:rPr>
          <w:rFonts w:eastAsia="Adobe Fangsong Std R"/>
          <w:color w:val="000000"/>
          <w:sz w:val="22"/>
          <w:szCs w:val="22"/>
        </w:rPr>
      </w:pPr>
    </w:p>
    <w:p w14:paraId="748E0FBA" w14:textId="77777777" w:rsidR="002A522A" w:rsidRPr="007308DE" w:rsidRDefault="002A522A" w:rsidP="002A522A">
      <w:pPr>
        <w:autoSpaceDE w:val="0"/>
        <w:jc w:val="both"/>
        <w:rPr>
          <w:rFonts w:eastAsia="Adobe Fangsong Std R"/>
          <w:color w:val="000000"/>
          <w:sz w:val="22"/>
          <w:szCs w:val="22"/>
        </w:rPr>
      </w:pPr>
      <w:r>
        <w:rPr>
          <w:rFonts w:eastAsia="Adobe Fangsong Std R"/>
          <w:color w:val="000000"/>
          <w:sz w:val="22"/>
          <w:szCs w:val="22"/>
        </w:rPr>
        <w:t>Высококвалифицированные</w:t>
      </w:r>
      <w:r w:rsidRPr="007308DE">
        <w:rPr>
          <w:rFonts w:eastAsia="Adobe Fangsong Std R"/>
          <w:color w:val="000000"/>
          <w:sz w:val="22"/>
          <w:szCs w:val="22"/>
        </w:rPr>
        <w:t xml:space="preserve"> инженеры и специалисты службы технической поддержки, а также надежные технические решения позволяют гарантировать </w:t>
      </w:r>
      <w:r>
        <w:rPr>
          <w:rFonts w:eastAsia="Adobe Fangsong Std R"/>
          <w:color w:val="000000"/>
          <w:sz w:val="22"/>
          <w:szCs w:val="22"/>
        </w:rPr>
        <w:t>клиентам в</w:t>
      </w:r>
      <w:r w:rsidRPr="007308DE">
        <w:rPr>
          <w:rFonts w:eastAsia="Adobe Fangsong Std R"/>
          <w:color w:val="000000"/>
          <w:sz w:val="22"/>
          <w:szCs w:val="22"/>
        </w:rPr>
        <w:t>ысокий уровень услуг и качество обслуживания.</w:t>
      </w:r>
    </w:p>
    <w:p w14:paraId="08FE401F" w14:textId="77777777" w:rsidR="002A522A" w:rsidRPr="007308DE" w:rsidRDefault="002A522A" w:rsidP="002A522A">
      <w:pPr>
        <w:autoSpaceDE w:val="0"/>
        <w:jc w:val="both"/>
        <w:rPr>
          <w:rFonts w:eastAsia="Adobe Fangsong Std R"/>
          <w:color w:val="000000"/>
          <w:sz w:val="22"/>
          <w:szCs w:val="22"/>
        </w:rPr>
      </w:pPr>
    </w:p>
    <w:p w14:paraId="1CEE87F5" w14:textId="77777777" w:rsidR="00622426" w:rsidRPr="007308DE" w:rsidRDefault="00622426">
      <w:pPr>
        <w:autoSpaceDE w:val="0"/>
        <w:jc w:val="both"/>
        <w:rPr>
          <w:rFonts w:eastAsia="Adobe Fangsong Std R"/>
          <w:b/>
          <w:bCs/>
          <w:color w:val="000000"/>
          <w:sz w:val="22"/>
          <w:szCs w:val="22"/>
        </w:rPr>
      </w:pPr>
    </w:p>
    <w:p w14:paraId="05E2794E" w14:textId="77777777" w:rsidR="00E87019" w:rsidRPr="00E87019" w:rsidRDefault="00E87019" w:rsidP="00E87019">
      <w:pPr>
        <w:autoSpaceDE w:val="0"/>
        <w:jc w:val="center"/>
        <w:rPr>
          <w:rFonts w:eastAsia="Adobe Fangsong Std R"/>
          <w:b/>
          <w:bCs/>
          <w:color w:val="5821C5"/>
          <w:sz w:val="28"/>
          <w:szCs w:val="28"/>
        </w:rPr>
      </w:pPr>
      <w:r w:rsidRPr="00E87019">
        <w:rPr>
          <w:rFonts w:eastAsia="Adobe Fangsong Std R"/>
          <w:b/>
          <w:bCs/>
          <w:color w:val="5821C5"/>
          <w:sz w:val="28"/>
          <w:szCs w:val="28"/>
        </w:rPr>
        <w:t>Основные направления развития Общества в 2013г. (основные события)</w:t>
      </w:r>
    </w:p>
    <w:p w14:paraId="5C545AC2" w14:textId="77777777" w:rsidR="00E87019" w:rsidRPr="00E87019" w:rsidRDefault="00E87019" w:rsidP="00E87019">
      <w:pPr>
        <w:autoSpaceDE w:val="0"/>
        <w:jc w:val="center"/>
        <w:rPr>
          <w:rFonts w:eastAsia="Adobe Fangsong Std R"/>
          <w:b/>
          <w:bCs/>
          <w:color w:val="5821C5"/>
          <w:sz w:val="28"/>
          <w:szCs w:val="28"/>
        </w:rPr>
      </w:pPr>
    </w:p>
    <w:p w14:paraId="2B2AB1E0" w14:textId="77777777" w:rsidR="00E87019" w:rsidRPr="00E87019" w:rsidRDefault="00E87019" w:rsidP="00E87019">
      <w:pPr>
        <w:autoSpaceDE w:val="0"/>
        <w:rPr>
          <w:rFonts w:eastAsia="Adobe Fangsong Std R"/>
          <w:bCs/>
          <w:color w:val="000000" w:themeColor="text1"/>
          <w:sz w:val="22"/>
          <w:szCs w:val="22"/>
        </w:rPr>
      </w:pPr>
      <w:r w:rsidRPr="00E87019">
        <w:rPr>
          <w:rFonts w:eastAsia="Adobe Fangsong Std R"/>
          <w:bCs/>
          <w:color w:val="000000" w:themeColor="text1"/>
          <w:sz w:val="22"/>
          <w:szCs w:val="22"/>
        </w:rPr>
        <w:t>В 2013г. Обществом достигнуты следующие результаты:</w:t>
      </w:r>
    </w:p>
    <w:p w14:paraId="1FF69959" w14:textId="77777777" w:rsidR="00622426" w:rsidRPr="007308DE" w:rsidRDefault="0055720E">
      <w:pPr>
        <w:autoSpaceDE w:val="0"/>
        <w:jc w:val="right"/>
        <w:rPr>
          <w:rFonts w:eastAsia="Adobe Fangsong Std R"/>
          <w:color w:val="000000"/>
          <w:sz w:val="22"/>
          <w:szCs w:val="22"/>
        </w:rPr>
      </w:pPr>
      <w:r w:rsidRPr="0055720E">
        <w:rPr>
          <w:rFonts w:eastAsia="Adobe Fangsong Std R"/>
          <w:color w:val="000000"/>
          <w:sz w:val="22"/>
          <w:szCs w:val="22"/>
        </w:rPr>
        <w:t xml:space="preserve">  </w:t>
      </w:r>
      <w:r w:rsidRPr="00997EF3">
        <w:rPr>
          <w:rFonts w:eastAsia="Adobe Fangsong Std R"/>
          <w:color w:val="000000"/>
          <w:sz w:val="22"/>
          <w:szCs w:val="22"/>
        </w:rPr>
        <w:t xml:space="preserve">  </w:t>
      </w:r>
      <w:r w:rsidR="00622426" w:rsidRPr="007308DE">
        <w:rPr>
          <w:rFonts w:eastAsia="Adobe Fangsong Std R"/>
          <w:color w:val="000000"/>
          <w:sz w:val="22"/>
          <w:szCs w:val="22"/>
        </w:rPr>
        <w:t>Таблица 1</w:t>
      </w:r>
    </w:p>
    <w:tbl>
      <w:tblPr>
        <w:tblW w:w="10031" w:type="dxa"/>
        <w:tblInd w:w="-53" w:type="dxa"/>
        <w:tblLayout w:type="fixed"/>
        <w:tblCellMar>
          <w:top w:w="55" w:type="dxa"/>
          <w:left w:w="55" w:type="dxa"/>
          <w:bottom w:w="55" w:type="dxa"/>
          <w:right w:w="55" w:type="dxa"/>
        </w:tblCellMar>
        <w:tblLook w:val="0000" w:firstRow="0" w:lastRow="0" w:firstColumn="0" w:lastColumn="0" w:noHBand="0" w:noVBand="0"/>
      </w:tblPr>
      <w:tblGrid>
        <w:gridCol w:w="1526"/>
        <w:gridCol w:w="8505"/>
      </w:tblGrid>
      <w:tr w:rsidR="002A522A" w:rsidRPr="002A522A" w14:paraId="4BDB3678" w14:textId="77777777" w:rsidTr="004A1BFF">
        <w:tc>
          <w:tcPr>
            <w:tcW w:w="1526" w:type="dxa"/>
            <w:tcBorders>
              <w:top w:val="single" w:sz="2" w:space="0" w:color="000000"/>
              <w:left w:val="single" w:sz="2" w:space="0" w:color="000000"/>
              <w:bottom w:val="single" w:sz="2" w:space="0" w:color="000000"/>
            </w:tcBorders>
          </w:tcPr>
          <w:p w14:paraId="52659CEF" w14:textId="77777777" w:rsidR="002A522A" w:rsidRPr="002A522A" w:rsidRDefault="002A522A" w:rsidP="002A522A">
            <w:pPr>
              <w:autoSpaceDE w:val="0"/>
            </w:pPr>
            <w:r w:rsidRPr="002A522A">
              <w:rPr>
                <w:sz w:val="22"/>
                <w:szCs w:val="22"/>
              </w:rPr>
              <w:t xml:space="preserve">Январь </w:t>
            </w:r>
          </w:p>
          <w:p w14:paraId="1F42601B" w14:textId="77777777" w:rsidR="002A522A" w:rsidRPr="002A522A" w:rsidRDefault="002A522A" w:rsidP="002A522A">
            <w:pPr>
              <w:autoSpaceDE w:val="0"/>
            </w:pPr>
            <w:r w:rsidRPr="002A522A">
              <w:rPr>
                <w:sz w:val="22"/>
                <w:szCs w:val="22"/>
              </w:rPr>
              <w:t>2013 года</w:t>
            </w:r>
          </w:p>
        </w:tc>
        <w:tc>
          <w:tcPr>
            <w:tcW w:w="8505" w:type="dxa"/>
            <w:tcBorders>
              <w:top w:val="single" w:sz="2" w:space="0" w:color="000000"/>
              <w:left w:val="single" w:sz="2" w:space="0" w:color="000000"/>
              <w:bottom w:val="single" w:sz="2" w:space="0" w:color="000000"/>
              <w:right w:val="single" w:sz="2" w:space="0" w:color="000000"/>
            </w:tcBorders>
          </w:tcPr>
          <w:p w14:paraId="506DB922" w14:textId="77777777" w:rsidR="002A522A" w:rsidRPr="002A522A" w:rsidRDefault="002A522A" w:rsidP="002A522A">
            <w:pPr>
              <w:autoSpaceDE w:val="0"/>
            </w:pPr>
            <w:r w:rsidRPr="002A522A">
              <w:rPr>
                <w:sz w:val="22"/>
                <w:szCs w:val="22"/>
              </w:rPr>
              <w:t xml:space="preserve">"Наука-Связь" реализовала проект для ООО "Правоурмийское". В рамках проекта сотрудники компании "Наука-Связь" обеспечили доступ к сети интернет, установили систему видеонаблюдения, организовали комплекс телефонии с зоной покрытия, охватывающей всю территорию объекта - поселок, фабрику, штольни Расстояния между объектами достигали пяти километров. Теперь акционерам компании в любое время открыт доступ к видеокамерам на месторождении. </w:t>
            </w:r>
          </w:p>
          <w:p w14:paraId="1C643894" w14:textId="16D552BE" w:rsidR="002A522A" w:rsidRPr="002A522A" w:rsidRDefault="002A522A" w:rsidP="002A522A">
            <w:pPr>
              <w:autoSpaceDE w:val="0"/>
            </w:pPr>
            <w:r w:rsidRPr="002A522A">
              <w:rPr>
                <w:sz w:val="22"/>
                <w:szCs w:val="22"/>
              </w:rPr>
              <w:t>"Наука-Связь" взяла на себя обязательства по обеспечению кругл</w:t>
            </w:r>
            <w:r w:rsidR="009C3C34">
              <w:rPr>
                <w:sz w:val="22"/>
                <w:szCs w:val="22"/>
              </w:rPr>
              <w:t>осуточной технической поддержки</w:t>
            </w:r>
            <w:r w:rsidRPr="002A522A">
              <w:rPr>
                <w:sz w:val="22"/>
                <w:szCs w:val="22"/>
              </w:rPr>
              <w:t xml:space="preserve"> всех подключенных услуг.</w:t>
            </w:r>
          </w:p>
        </w:tc>
      </w:tr>
      <w:tr w:rsidR="002A522A" w:rsidRPr="002A522A" w14:paraId="44B5CFDD" w14:textId="77777777" w:rsidTr="004A1BFF">
        <w:tc>
          <w:tcPr>
            <w:tcW w:w="1526" w:type="dxa"/>
            <w:tcBorders>
              <w:left w:val="single" w:sz="2" w:space="0" w:color="000000"/>
              <w:bottom w:val="single" w:sz="2" w:space="0" w:color="000000"/>
            </w:tcBorders>
          </w:tcPr>
          <w:p w14:paraId="33C575FB" w14:textId="77777777" w:rsidR="002A522A" w:rsidRPr="002A522A" w:rsidRDefault="002A522A" w:rsidP="002A522A">
            <w:pPr>
              <w:autoSpaceDE w:val="0"/>
            </w:pPr>
            <w:r w:rsidRPr="002A522A">
              <w:rPr>
                <w:sz w:val="22"/>
                <w:szCs w:val="22"/>
              </w:rPr>
              <w:t xml:space="preserve">Февраль </w:t>
            </w:r>
          </w:p>
          <w:p w14:paraId="394BF69A" w14:textId="77777777" w:rsidR="002A522A" w:rsidRPr="002A522A" w:rsidRDefault="002A522A" w:rsidP="002A522A">
            <w:pPr>
              <w:autoSpaceDE w:val="0"/>
            </w:pPr>
            <w:r w:rsidRPr="002A522A">
              <w:rPr>
                <w:sz w:val="22"/>
                <w:szCs w:val="22"/>
              </w:rPr>
              <w:t>2013 года</w:t>
            </w:r>
          </w:p>
        </w:tc>
        <w:tc>
          <w:tcPr>
            <w:tcW w:w="8505" w:type="dxa"/>
            <w:tcBorders>
              <w:left w:val="single" w:sz="2" w:space="0" w:color="000000"/>
              <w:bottom w:val="single" w:sz="2" w:space="0" w:color="000000"/>
              <w:right w:val="single" w:sz="2" w:space="0" w:color="000000"/>
            </w:tcBorders>
          </w:tcPr>
          <w:p w14:paraId="3240324F" w14:textId="77777777" w:rsidR="002A522A" w:rsidRPr="002A522A" w:rsidRDefault="002A522A" w:rsidP="002A522A">
            <w:pPr>
              <w:autoSpaceDE w:val="0"/>
            </w:pPr>
            <w:r w:rsidRPr="002A522A">
              <w:rPr>
                <w:sz w:val="22"/>
                <w:szCs w:val="22"/>
              </w:rPr>
              <w:t>"Наука-Связь" в очередной раз подтвердила качество своих услуг, получив Сертификат соответствия системы менеджмента качества (Регистрационный номер РОСС RU.905.ФДКО). Сертификат удостоверяет, что система менеджмента качества применительно к предоставлению услуг связи, передаче данных, международной и междугородной связи, интеграции в области ИТ-технологий, строительству и проектированию зданий и сооружений, осуществлению функций генерального подрядчика и заказчика-застройщика, строительству и проектированию линий передачи данных, линий телефонной связи с последующей интеграцией соответствует государственным стандартам ГОСТ Р ИСО 9001-2011.</w:t>
            </w:r>
          </w:p>
          <w:p w14:paraId="63D6DBA9" w14:textId="77777777" w:rsidR="002A522A" w:rsidRPr="002A522A" w:rsidRDefault="002A522A" w:rsidP="002A522A">
            <w:pPr>
              <w:autoSpaceDE w:val="0"/>
            </w:pPr>
            <w:r w:rsidRPr="002A522A">
              <w:rPr>
                <w:sz w:val="22"/>
                <w:szCs w:val="22"/>
              </w:rPr>
              <w:t>Полученный Сертификат подтверждает, что "Наука-Связь" уделяет большое внимание качеству предоставляемых услуг и обязывает оператора поддерживать состояние всех выполняемых работ в соответствии с вышеуказанным стандартом.</w:t>
            </w:r>
          </w:p>
        </w:tc>
      </w:tr>
      <w:tr w:rsidR="002A522A" w:rsidRPr="002A522A" w14:paraId="354D81DB" w14:textId="77777777" w:rsidTr="004A1BFF">
        <w:trPr>
          <w:trHeight w:val="1864"/>
        </w:trPr>
        <w:tc>
          <w:tcPr>
            <w:tcW w:w="1526" w:type="dxa"/>
            <w:vMerge w:val="restart"/>
            <w:tcBorders>
              <w:left w:val="single" w:sz="2" w:space="0" w:color="000000"/>
            </w:tcBorders>
          </w:tcPr>
          <w:p w14:paraId="0DF43997" w14:textId="77777777" w:rsidR="002A522A" w:rsidRPr="002A522A" w:rsidRDefault="002A522A" w:rsidP="002A522A">
            <w:pPr>
              <w:autoSpaceDE w:val="0"/>
            </w:pPr>
            <w:r w:rsidRPr="002A522A">
              <w:rPr>
                <w:sz w:val="22"/>
                <w:szCs w:val="22"/>
              </w:rPr>
              <w:t xml:space="preserve">Март </w:t>
            </w:r>
          </w:p>
          <w:p w14:paraId="6D520356" w14:textId="77777777" w:rsidR="002A522A" w:rsidRPr="002A522A" w:rsidRDefault="002A522A" w:rsidP="002A522A">
            <w:pPr>
              <w:autoSpaceDE w:val="0"/>
            </w:pPr>
            <w:r w:rsidRPr="002A522A">
              <w:rPr>
                <w:sz w:val="22"/>
                <w:szCs w:val="22"/>
              </w:rPr>
              <w:t>201</w:t>
            </w:r>
            <w:r w:rsidRPr="002A522A">
              <w:rPr>
                <w:sz w:val="22"/>
                <w:szCs w:val="22"/>
                <w:lang w:val="en-US"/>
              </w:rPr>
              <w:t>3</w:t>
            </w:r>
            <w:r w:rsidRPr="002A522A">
              <w:rPr>
                <w:sz w:val="22"/>
                <w:szCs w:val="22"/>
              </w:rPr>
              <w:t xml:space="preserve"> года</w:t>
            </w:r>
          </w:p>
        </w:tc>
        <w:tc>
          <w:tcPr>
            <w:tcW w:w="8505" w:type="dxa"/>
            <w:tcBorders>
              <w:left w:val="single" w:sz="2" w:space="0" w:color="000000"/>
              <w:bottom w:val="dotted" w:sz="4" w:space="0" w:color="000000"/>
              <w:right w:val="single" w:sz="2" w:space="0" w:color="000000"/>
            </w:tcBorders>
          </w:tcPr>
          <w:p w14:paraId="7E56DDE5" w14:textId="77777777" w:rsidR="002A522A" w:rsidRPr="002A522A" w:rsidRDefault="002A522A" w:rsidP="002A522A">
            <w:pPr>
              <w:autoSpaceDE w:val="0"/>
            </w:pPr>
            <w:r w:rsidRPr="002A522A">
              <w:rPr>
                <w:sz w:val="22"/>
                <w:szCs w:val="22"/>
              </w:rPr>
              <w:t xml:space="preserve">"Наука-Связь" и известная сеть магазинов "Fix Priсe" подписали договор на подключение услуг связи в торговых точках, расположенных на территории Москвы, Московской области, ряде других регионов России. В ходе реализации проекта "Наука-Связь" обеспечила торговые точки клиента услугами высокоскоростного интернета. </w:t>
            </w:r>
          </w:p>
          <w:p w14:paraId="658B8A82" w14:textId="77777777" w:rsidR="002A522A" w:rsidRPr="002A522A" w:rsidRDefault="002A522A" w:rsidP="002A522A">
            <w:pPr>
              <w:autoSpaceDE w:val="0"/>
            </w:pPr>
            <w:r w:rsidRPr="002A522A">
              <w:rPr>
                <w:sz w:val="22"/>
                <w:szCs w:val="22"/>
              </w:rPr>
              <w:t>Широкие технологические возможности и богатый опыт специалистов "Наука-Связь" обеспечили короткие сроки подключения и стабильно высокое качество услуги.</w:t>
            </w:r>
          </w:p>
        </w:tc>
      </w:tr>
      <w:tr w:rsidR="002A522A" w:rsidRPr="002A522A" w14:paraId="0C965F96" w14:textId="77777777" w:rsidTr="004A1BFF">
        <w:trPr>
          <w:trHeight w:val="3298"/>
        </w:trPr>
        <w:tc>
          <w:tcPr>
            <w:tcW w:w="1526" w:type="dxa"/>
            <w:vMerge/>
            <w:tcBorders>
              <w:left w:val="single" w:sz="2" w:space="0" w:color="000000"/>
            </w:tcBorders>
          </w:tcPr>
          <w:p w14:paraId="797B8639" w14:textId="77777777" w:rsidR="002A522A" w:rsidRPr="002A522A" w:rsidRDefault="002A522A" w:rsidP="002A522A">
            <w:pPr>
              <w:autoSpaceDE w:val="0"/>
            </w:pPr>
          </w:p>
        </w:tc>
        <w:tc>
          <w:tcPr>
            <w:tcW w:w="8505" w:type="dxa"/>
            <w:tcBorders>
              <w:top w:val="dotted" w:sz="4" w:space="0" w:color="000000"/>
              <w:left w:val="single" w:sz="2" w:space="0" w:color="000000"/>
              <w:bottom w:val="dotted" w:sz="4" w:space="0" w:color="000000"/>
              <w:right w:val="single" w:sz="2" w:space="0" w:color="000000"/>
            </w:tcBorders>
          </w:tcPr>
          <w:p w14:paraId="12D9267B" w14:textId="77777777" w:rsidR="002A522A" w:rsidRPr="002A522A" w:rsidRDefault="002A522A" w:rsidP="002A522A">
            <w:pPr>
              <w:autoSpaceDE w:val="0"/>
            </w:pPr>
            <w:r w:rsidRPr="002A522A">
              <w:rPr>
                <w:sz w:val="22"/>
                <w:szCs w:val="22"/>
              </w:rPr>
              <w:t>В марте в Москве состоялся очередной международный саммит  "Дата-центры России-2013". Это одно из главных событий года в отечественной индустрии центров обработки данных. На мероприятии были представлены последние достижения в области проектирования, построения и эксплуатации дата-центров, показаны наиболее прогрессивные подходы к разработке, развертыванию и эксплуатации подсистем ЦОД - инженерной, сетевой и ИТ-ифраструктуры.</w:t>
            </w:r>
          </w:p>
          <w:p w14:paraId="2FA5F435" w14:textId="77777777" w:rsidR="002A522A" w:rsidRPr="002A522A" w:rsidRDefault="002A522A" w:rsidP="002A522A">
            <w:pPr>
              <w:autoSpaceDE w:val="0"/>
            </w:pPr>
            <w:r w:rsidRPr="002A522A">
              <w:rPr>
                <w:sz w:val="22"/>
                <w:szCs w:val="22"/>
              </w:rPr>
              <w:t>Построенные "Наука-Связь" дата-центры отвечают всем мировым стандартам и обеспечивают надежную работу оборудования. Все помещения находятся под круглосуточной охраной и оснащены системами кондиционирования, энергоснабжения, физической защиты помещений, контроля доступа и видеонаблюдения. Клиенты "Наука-Связь" получают готовую, надежную и высокотехнологичную инфраструктуру, снижают затраты на поддержание собственной ИТ-инфраструктуры и содержание квалифицированного обслуживающего персонала, развертывают все сервисы в кратчайшие сроки и, в конечном итоге, повышают надежность и эффективность бизнеса.</w:t>
            </w:r>
          </w:p>
        </w:tc>
      </w:tr>
      <w:tr w:rsidR="002A522A" w:rsidRPr="002A522A" w14:paraId="40CF43BA" w14:textId="77777777" w:rsidTr="004A1BFF">
        <w:trPr>
          <w:trHeight w:val="1376"/>
        </w:trPr>
        <w:tc>
          <w:tcPr>
            <w:tcW w:w="1526" w:type="dxa"/>
            <w:vMerge/>
            <w:tcBorders>
              <w:left w:val="single" w:sz="2" w:space="0" w:color="000000"/>
              <w:bottom w:val="single" w:sz="2" w:space="0" w:color="000000"/>
            </w:tcBorders>
          </w:tcPr>
          <w:p w14:paraId="7FDDB828" w14:textId="77777777" w:rsidR="002A522A" w:rsidRPr="002A522A" w:rsidRDefault="002A522A" w:rsidP="002A522A">
            <w:pPr>
              <w:autoSpaceDE w:val="0"/>
            </w:pPr>
          </w:p>
        </w:tc>
        <w:tc>
          <w:tcPr>
            <w:tcW w:w="8505" w:type="dxa"/>
            <w:tcBorders>
              <w:top w:val="dotted" w:sz="4" w:space="0" w:color="000000"/>
              <w:left w:val="single" w:sz="2" w:space="0" w:color="000000"/>
              <w:bottom w:val="single" w:sz="2" w:space="0" w:color="000000"/>
              <w:right w:val="single" w:sz="2" w:space="0" w:color="000000"/>
            </w:tcBorders>
          </w:tcPr>
          <w:p w14:paraId="77EEDF59" w14:textId="77777777" w:rsidR="002A522A" w:rsidRPr="002A522A" w:rsidRDefault="002A522A" w:rsidP="002A522A">
            <w:pPr>
              <w:autoSpaceDE w:val="0"/>
            </w:pPr>
            <w:r w:rsidRPr="002A522A">
              <w:rPr>
                <w:sz w:val="22"/>
                <w:szCs w:val="22"/>
              </w:rPr>
              <w:t>В марте 2013 года был заключен договор и подключен канал передачи данных для Московской Ореховой компании, г. Климовск Московской области.</w:t>
            </w:r>
          </w:p>
          <w:p w14:paraId="21FB4D40" w14:textId="77777777" w:rsidR="002A522A" w:rsidRPr="002A522A" w:rsidRDefault="002A522A" w:rsidP="002A522A">
            <w:pPr>
              <w:autoSpaceDE w:val="0"/>
            </w:pPr>
            <w:r w:rsidRPr="002A522A">
              <w:rPr>
                <w:sz w:val="22"/>
                <w:szCs w:val="22"/>
              </w:rPr>
              <w:t>Московская Ореховая компания - крупнейший отечественный производитель фасованных орехов, семян подсолнечника, сухофруктов и кондитерской продукции, вкусных и полезных товаров, которые хорошо знают российские потребители.</w:t>
            </w:r>
          </w:p>
        </w:tc>
      </w:tr>
      <w:tr w:rsidR="002A522A" w:rsidRPr="002A522A" w14:paraId="320A6F8D" w14:textId="77777777" w:rsidTr="004A1BFF">
        <w:trPr>
          <w:trHeight w:val="2119"/>
        </w:trPr>
        <w:tc>
          <w:tcPr>
            <w:tcW w:w="1526" w:type="dxa"/>
            <w:vMerge w:val="restart"/>
            <w:tcBorders>
              <w:left w:val="single" w:sz="2" w:space="0" w:color="000000"/>
            </w:tcBorders>
          </w:tcPr>
          <w:p w14:paraId="6A66083D" w14:textId="77777777" w:rsidR="002A522A" w:rsidRPr="002A522A" w:rsidRDefault="002A522A" w:rsidP="002A522A">
            <w:pPr>
              <w:autoSpaceDE w:val="0"/>
            </w:pPr>
            <w:r w:rsidRPr="002A522A">
              <w:rPr>
                <w:sz w:val="22"/>
                <w:szCs w:val="22"/>
              </w:rPr>
              <w:t xml:space="preserve">Апрель </w:t>
            </w:r>
          </w:p>
          <w:p w14:paraId="67570BE9" w14:textId="77777777" w:rsidR="002A522A" w:rsidRPr="002A522A" w:rsidRDefault="002A522A" w:rsidP="002A522A">
            <w:pPr>
              <w:autoSpaceDE w:val="0"/>
            </w:pPr>
            <w:r w:rsidRPr="002A522A">
              <w:rPr>
                <w:sz w:val="22"/>
                <w:szCs w:val="22"/>
              </w:rPr>
              <w:t>201</w:t>
            </w:r>
            <w:r w:rsidRPr="002A522A">
              <w:rPr>
                <w:sz w:val="22"/>
                <w:szCs w:val="22"/>
                <w:lang w:val="en-US"/>
              </w:rPr>
              <w:t>3</w:t>
            </w:r>
            <w:r w:rsidRPr="002A522A">
              <w:rPr>
                <w:sz w:val="22"/>
                <w:szCs w:val="22"/>
              </w:rPr>
              <w:t xml:space="preserve"> года</w:t>
            </w:r>
          </w:p>
        </w:tc>
        <w:tc>
          <w:tcPr>
            <w:tcW w:w="8505" w:type="dxa"/>
            <w:tcBorders>
              <w:left w:val="single" w:sz="2" w:space="0" w:color="000000"/>
              <w:bottom w:val="dotted" w:sz="4" w:space="0" w:color="000000"/>
              <w:right w:val="single" w:sz="2" w:space="0" w:color="000000"/>
            </w:tcBorders>
          </w:tcPr>
          <w:p w14:paraId="1170DE3C" w14:textId="77777777" w:rsidR="002A522A" w:rsidRPr="002A522A" w:rsidRDefault="002A522A" w:rsidP="002A522A">
            <w:pPr>
              <w:autoSpaceDE w:val="0"/>
            </w:pPr>
            <w:r w:rsidRPr="002A522A">
              <w:rPr>
                <w:sz w:val="22"/>
                <w:szCs w:val="22"/>
              </w:rPr>
              <w:t>"Наука-Связь" ввела в эксплуатацию электрическую сеть (вместе с трансформаторной подстанцией) на новом заводе по производству высоковольтных проводов в г. Углич Ярославской области. Завод - совместный проект высокотехнологичного предприятия бельгийской компании Ламифил и российской Группы компаний "Сим-Росс", он стал точной копией бельгийского предприятия Ламифил - мирового лидера в области внедрения передовых технологий в производство неизолированных проводов для воздушных линий электропередач напряжением до 750 кВ.</w:t>
            </w:r>
          </w:p>
        </w:tc>
      </w:tr>
      <w:tr w:rsidR="002A522A" w:rsidRPr="002A522A" w14:paraId="47D721AA" w14:textId="77777777" w:rsidTr="004A1BFF">
        <w:trPr>
          <w:trHeight w:val="563"/>
        </w:trPr>
        <w:tc>
          <w:tcPr>
            <w:tcW w:w="1526" w:type="dxa"/>
            <w:vMerge/>
            <w:tcBorders>
              <w:left w:val="single" w:sz="2" w:space="0" w:color="000000"/>
              <w:bottom w:val="single" w:sz="2" w:space="0" w:color="000000"/>
            </w:tcBorders>
          </w:tcPr>
          <w:p w14:paraId="55664033" w14:textId="77777777" w:rsidR="002A522A" w:rsidRPr="002A522A" w:rsidRDefault="002A522A" w:rsidP="002A522A">
            <w:pPr>
              <w:autoSpaceDE w:val="0"/>
            </w:pPr>
          </w:p>
        </w:tc>
        <w:tc>
          <w:tcPr>
            <w:tcW w:w="8505" w:type="dxa"/>
            <w:tcBorders>
              <w:top w:val="dotted" w:sz="4" w:space="0" w:color="000000"/>
              <w:left w:val="single" w:sz="2" w:space="0" w:color="000000"/>
              <w:bottom w:val="single" w:sz="2" w:space="0" w:color="000000"/>
              <w:right w:val="single" w:sz="2" w:space="0" w:color="000000"/>
            </w:tcBorders>
          </w:tcPr>
          <w:p w14:paraId="4EB9C569" w14:textId="77777777" w:rsidR="002A522A" w:rsidRPr="002A522A" w:rsidRDefault="002A522A" w:rsidP="002A522A">
            <w:pPr>
              <w:autoSpaceDE w:val="0"/>
            </w:pPr>
            <w:r w:rsidRPr="002A522A">
              <w:rPr>
                <w:bCs/>
                <w:sz w:val="22"/>
                <w:szCs w:val="22"/>
              </w:rPr>
              <w:t>В конце апреля "Наука-Связь" начала оказание телекоммуникационных услуг Дому-музею Петра Ильича Чайковского в г. Клин Московской области.</w:t>
            </w:r>
          </w:p>
        </w:tc>
      </w:tr>
      <w:tr w:rsidR="002A522A" w:rsidRPr="002A522A" w14:paraId="4717A4F2" w14:textId="77777777" w:rsidTr="004A1BFF">
        <w:tc>
          <w:tcPr>
            <w:tcW w:w="1526" w:type="dxa"/>
            <w:tcBorders>
              <w:left w:val="single" w:sz="2" w:space="0" w:color="000000"/>
              <w:bottom w:val="single" w:sz="2" w:space="0" w:color="000000"/>
            </w:tcBorders>
          </w:tcPr>
          <w:p w14:paraId="23334C67" w14:textId="77777777" w:rsidR="002A522A" w:rsidRPr="002A522A" w:rsidRDefault="002A522A" w:rsidP="002A522A">
            <w:pPr>
              <w:autoSpaceDE w:val="0"/>
            </w:pPr>
            <w:r w:rsidRPr="002A522A">
              <w:rPr>
                <w:sz w:val="22"/>
                <w:szCs w:val="22"/>
              </w:rPr>
              <w:t xml:space="preserve">Май </w:t>
            </w:r>
          </w:p>
          <w:p w14:paraId="0206D680" w14:textId="77777777" w:rsidR="002A522A" w:rsidRPr="002A522A" w:rsidRDefault="002A522A" w:rsidP="002A522A">
            <w:pPr>
              <w:autoSpaceDE w:val="0"/>
            </w:pPr>
            <w:r w:rsidRPr="002A522A">
              <w:rPr>
                <w:sz w:val="22"/>
                <w:szCs w:val="22"/>
              </w:rPr>
              <w:t>201</w:t>
            </w:r>
            <w:r w:rsidRPr="002A522A">
              <w:rPr>
                <w:sz w:val="22"/>
                <w:szCs w:val="22"/>
                <w:lang w:val="en-US"/>
              </w:rPr>
              <w:t xml:space="preserve">3 </w:t>
            </w:r>
            <w:r w:rsidRPr="002A522A">
              <w:rPr>
                <w:sz w:val="22"/>
                <w:szCs w:val="22"/>
              </w:rPr>
              <w:t>года</w:t>
            </w:r>
          </w:p>
        </w:tc>
        <w:tc>
          <w:tcPr>
            <w:tcW w:w="8505" w:type="dxa"/>
            <w:tcBorders>
              <w:left w:val="single" w:sz="2" w:space="0" w:color="000000"/>
              <w:bottom w:val="single" w:sz="2" w:space="0" w:color="000000"/>
              <w:right w:val="single" w:sz="2" w:space="0" w:color="000000"/>
            </w:tcBorders>
          </w:tcPr>
          <w:p w14:paraId="5B5FA020" w14:textId="77777777" w:rsidR="002A522A" w:rsidRPr="002A522A" w:rsidRDefault="002A522A" w:rsidP="002A522A">
            <w:pPr>
              <w:autoSpaceDE w:val="0"/>
            </w:pPr>
            <w:r w:rsidRPr="002A522A">
              <w:rPr>
                <w:sz w:val="22"/>
                <w:szCs w:val="22"/>
              </w:rPr>
              <w:t>В рамках решения задач по расширению сервисных возможностей для своих абонентов, "Наука-Связь" реализовала дополнительный способ оплаты услуг связи для абонентов - физических лиц - через мобильный телефон.</w:t>
            </w:r>
          </w:p>
          <w:p w14:paraId="7E8ECB3B" w14:textId="77777777" w:rsidR="002A522A" w:rsidRPr="002A522A" w:rsidRDefault="002A522A" w:rsidP="002A522A">
            <w:pPr>
              <w:autoSpaceDE w:val="0"/>
            </w:pPr>
            <w:r w:rsidRPr="002A522A">
              <w:rPr>
                <w:sz w:val="22"/>
                <w:szCs w:val="22"/>
              </w:rPr>
              <w:t>Теперь абоненты компании, имеющие мобильную связь от операторов МТС, Билайн или Мегафон, могут оплачивать услуги компании "Наука-Связь" с помощью SMS-команд. Воспользоваться услугой можно в любое время суток. Предоставление сервиса осуществляется совместно с компанией "RURU" (www.ruru.ru).</w:t>
            </w:r>
          </w:p>
        </w:tc>
      </w:tr>
      <w:tr w:rsidR="002A522A" w:rsidRPr="002A522A" w14:paraId="34B68B8F" w14:textId="77777777" w:rsidTr="004A1BFF">
        <w:tc>
          <w:tcPr>
            <w:tcW w:w="1526" w:type="dxa"/>
            <w:tcBorders>
              <w:left w:val="single" w:sz="2" w:space="0" w:color="000000"/>
              <w:bottom w:val="single" w:sz="2" w:space="0" w:color="000000"/>
            </w:tcBorders>
          </w:tcPr>
          <w:p w14:paraId="711FC455" w14:textId="77777777" w:rsidR="002A522A" w:rsidRPr="002A522A" w:rsidRDefault="002A522A" w:rsidP="002A522A">
            <w:pPr>
              <w:autoSpaceDE w:val="0"/>
            </w:pPr>
            <w:r w:rsidRPr="002A522A">
              <w:rPr>
                <w:sz w:val="22"/>
                <w:szCs w:val="22"/>
              </w:rPr>
              <w:t xml:space="preserve">Июнь </w:t>
            </w:r>
          </w:p>
          <w:p w14:paraId="6ABBEAB6" w14:textId="77777777" w:rsidR="002A522A" w:rsidRPr="002A522A" w:rsidRDefault="002A522A" w:rsidP="002A522A">
            <w:pPr>
              <w:autoSpaceDE w:val="0"/>
            </w:pPr>
            <w:r w:rsidRPr="002A522A">
              <w:rPr>
                <w:sz w:val="22"/>
                <w:szCs w:val="22"/>
              </w:rPr>
              <w:t>201</w:t>
            </w:r>
            <w:r w:rsidRPr="002A522A">
              <w:rPr>
                <w:sz w:val="22"/>
                <w:szCs w:val="22"/>
                <w:lang w:val="en-US"/>
              </w:rPr>
              <w:t xml:space="preserve">3 </w:t>
            </w:r>
            <w:r w:rsidRPr="002A522A">
              <w:rPr>
                <w:sz w:val="22"/>
                <w:szCs w:val="22"/>
              </w:rPr>
              <w:t>года</w:t>
            </w:r>
          </w:p>
        </w:tc>
        <w:tc>
          <w:tcPr>
            <w:tcW w:w="8505" w:type="dxa"/>
            <w:tcBorders>
              <w:left w:val="single" w:sz="2" w:space="0" w:color="000000"/>
              <w:bottom w:val="single" w:sz="2" w:space="0" w:color="000000"/>
              <w:right w:val="single" w:sz="2" w:space="0" w:color="000000"/>
            </w:tcBorders>
          </w:tcPr>
          <w:p w14:paraId="46282F71" w14:textId="77777777" w:rsidR="002A522A" w:rsidRPr="002A522A" w:rsidRDefault="002A522A" w:rsidP="002A522A">
            <w:pPr>
              <w:autoSpaceDE w:val="0"/>
            </w:pPr>
            <w:r w:rsidRPr="002A522A">
              <w:rPr>
                <w:sz w:val="22"/>
                <w:szCs w:val="22"/>
              </w:rPr>
              <w:t xml:space="preserve">Рейтинговое агентство "Эксперт РА" присвоило компании "Наука-Связь" рейтинг кредитоспособности по национальной шкале на уровне "А+" (очень высокий уровень кредитоспособности). Рейтинг "А+" означает, что в краткосрочной перспективе компания с высокой вероятностью обеспечит своевременное выполнение всех финансовых обязательств как текущих, так и возникающих в ходе деятельности. В среднесрочной перспективе существует высокая вероятность исполнения обязательств в условиях стабильности макроэкономических и рыночных показателей. </w:t>
            </w:r>
            <w:r w:rsidRPr="002A522A">
              <w:rPr>
                <w:sz w:val="22"/>
                <w:szCs w:val="22"/>
              </w:rPr>
              <w:br/>
              <w:t>Важным фактором, оказывающим положительное влияние на рейтинговую оценку "Наука-Связь", являются сильные позиции оператора на рынке телекоммуникационных услуг. "Наука-Связь" входит в ТОП-100 крупнейших операторов страны и занимает 19 место по выручке среди региональных операторов связи.</w:t>
            </w:r>
          </w:p>
          <w:p w14:paraId="0EB0EE67" w14:textId="77777777" w:rsidR="002A522A" w:rsidRPr="002A522A" w:rsidRDefault="002A522A" w:rsidP="002A522A">
            <w:pPr>
              <w:autoSpaceDE w:val="0"/>
            </w:pPr>
            <w:r w:rsidRPr="002A522A">
              <w:rPr>
                <w:sz w:val="22"/>
                <w:szCs w:val="22"/>
              </w:rPr>
              <w:t>Уровень диверсификации бизнеса высок. "Наука-Связь" предоставляет весь спектр услуг связи. Помимо основного сегмента - телекома, компания успешно предоставляет услуги системной интеграции и ИТ-аутсорсинга.</w:t>
            </w:r>
          </w:p>
        </w:tc>
      </w:tr>
      <w:tr w:rsidR="002A522A" w:rsidRPr="002A522A" w14:paraId="0C3584FA" w14:textId="77777777" w:rsidTr="004A1BFF">
        <w:trPr>
          <w:trHeight w:val="2268"/>
        </w:trPr>
        <w:tc>
          <w:tcPr>
            <w:tcW w:w="1526" w:type="dxa"/>
            <w:vMerge w:val="restart"/>
            <w:tcBorders>
              <w:top w:val="single" w:sz="4" w:space="0" w:color="auto"/>
              <w:left w:val="single" w:sz="2" w:space="0" w:color="000000"/>
            </w:tcBorders>
          </w:tcPr>
          <w:p w14:paraId="5A14B1E2" w14:textId="77777777" w:rsidR="002A522A" w:rsidRPr="002A522A" w:rsidRDefault="002A522A" w:rsidP="002A522A">
            <w:pPr>
              <w:autoSpaceDE w:val="0"/>
            </w:pPr>
            <w:r w:rsidRPr="002A522A">
              <w:rPr>
                <w:sz w:val="22"/>
                <w:szCs w:val="22"/>
              </w:rPr>
              <w:lastRenderedPageBreak/>
              <w:t xml:space="preserve">Июль </w:t>
            </w:r>
          </w:p>
          <w:p w14:paraId="66F90922" w14:textId="77777777" w:rsidR="002A522A" w:rsidRPr="002A522A" w:rsidRDefault="002A522A" w:rsidP="002A522A">
            <w:pPr>
              <w:autoSpaceDE w:val="0"/>
            </w:pPr>
            <w:r w:rsidRPr="002A522A">
              <w:rPr>
                <w:sz w:val="22"/>
                <w:szCs w:val="22"/>
              </w:rPr>
              <w:t>201</w:t>
            </w:r>
            <w:r w:rsidRPr="002A522A">
              <w:rPr>
                <w:sz w:val="22"/>
                <w:szCs w:val="22"/>
                <w:lang w:val="en-US"/>
              </w:rPr>
              <w:t>3</w:t>
            </w:r>
            <w:r w:rsidRPr="002A522A">
              <w:rPr>
                <w:sz w:val="22"/>
                <w:szCs w:val="22"/>
              </w:rPr>
              <w:t xml:space="preserve"> года</w:t>
            </w:r>
          </w:p>
        </w:tc>
        <w:tc>
          <w:tcPr>
            <w:tcW w:w="8505" w:type="dxa"/>
            <w:tcBorders>
              <w:top w:val="single" w:sz="4" w:space="0" w:color="auto"/>
              <w:left w:val="single" w:sz="2" w:space="0" w:color="000000"/>
              <w:bottom w:val="dotted" w:sz="4" w:space="0" w:color="000000"/>
              <w:right w:val="single" w:sz="2" w:space="0" w:color="000000"/>
            </w:tcBorders>
          </w:tcPr>
          <w:p w14:paraId="7AE05BFA" w14:textId="77777777" w:rsidR="002A522A" w:rsidRPr="002A522A" w:rsidRDefault="002A522A" w:rsidP="002A522A">
            <w:pPr>
              <w:autoSpaceDE w:val="0"/>
              <w:rPr>
                <w:bCs/>
              </w:rPr>
            </w:pPr>
            <w:r w:rsidRPr="002A522A">
              <w:rPr>
                <w:bCs/>
                <w:sz w:val="22"/>
                <w:szCs w:val="22"/>
              </w:rPr>
              <w:t xml:space="preserve">"Наука-Связь" подключила в городе Климовск Московской области волоконно-оптический канал связи для торговой компании "Безант". В результате торгово-складскому комплексу класса "А" стали доступны современные, высокотехнологичные и надежные телекоммуникационные сервисы, предоставление которых можно реализовать только на сетях с высокой пропускной способностью. </w:t>
            </w:r>
            <w:r w:rsidRPr="002A522A">
              <w:rPr>
                <w:bCs/>
                <w:sz w:val="22"/>
                <w:szCs w:val="22"/>
              </w:rPr>
              <w:br/>
              <w:t>Компания "Безант" является лидером российского рынка поставщиков бакалейных товаров. Сегодня "Безант" - это 15 тысяч кв. метров складских площадей, более 7000 товарных позиций отечественного и импортного производства, три логистических центра, тысячи клиентов, среди которых такие крупные торговые сети как "АШАН" и "METRO".</w:t>
            </w:r>
          </w:p>
        </w:tc>
      </w:tr>
      <w:tr w:rsidR="002A522A" w:rsidRPr="002A522A" w14:paraId="62F990C4" w14:textId="77777777" w:rsidTr="004A1BFF">
        <w:trPr>
          <w:trHeight w:val="801"/>
        </w:trPr>
        <w:tc>
          <w:tcPr>
            <w:tcW w:w="1526" w:type="dxa"/>
            <w:vMerge/>
            <w:tcBorders>
              <w:left w:val="single" w:sz="2" w:space="0" w:color="000000"/>
              <w:bottom w:val="single" w:sz="2" w:space="0" w:color="000000"/>
            </w:tcBorders>
          </w:tcPr>
          <w:p w14:paraId="7C3B27BC" w14:textId="77777777" w:rsidR="002A522A" w:rsidRPr="002A522A" w:rsidRDefault="002A522A" w:rsidP="002A522A">
            <w:pPr>
              <w:autoSpaceDE w:val="0"/>
            </w:pPr>
          </w:p>
        </w:tc>
        <w:tc>
          <w:tcPr>
            <w:tcW w:w="8505" w:type="dxa"/>
            <w:tcBorders>
              <w:top w:val="dotted" w:sz="4" w:space="0" w:color="000000"/>
              <w:left w:val="single" w:sz="2" w:space="0" w:color="000000"/>
              <w:bottom w:val="single" w:sz="2" w:space="0" w:color="000000"/>
              <w:right w:val="single" w:sz="2" w:space="0" w:color="000000"/>
            </w:tcBorders>
          </w:tcPr>
          <w:p w14:paraId="04704AFD" w14:textId="77777777" w:rsidR="002A522A" w:rsidRPr="002A522A" w:rsidRDefault="002A522A" w:rsidP="002A522A">
            <w:pPr>
              <w:autoSpaceDE w:val="0"/>
              <w:rPr>
                <w:bCs/>
              </w:rPr>
            </w:pPr>
            <w:r w:rsidRPr="002A522A">
              <w:rPr>
                <w:bCs/>
                <w:sz w:val="22"/>
                <w:szCs w:val="22"/>
              </w:rPr>
              <w:t>"Наука-Связь" выступила партнером детского турнира по боксу в городе Климовск Московской области. Участие оператора в подобном мероприятии - логичное продолжение корпоративной политики компании.</w:t>
            </w:r>
          </w:p>
        </w:tc>
      </w:tr>
      <w:tr w:rsidR="002A522A" w:rsidRPr="002A522A" w14:paraId="37E95121" w14:textId="77777777" w:rsidTr="004A1BFF">
        <w:trPr>
          <w:trHeight w:val="2122"/>
        </w:trPr>
        <w:tc>
          <w:tcPr>
            <w:tcW w:w="1526" w:type="dxa"/>
            <w:vMerge w:val="restart"/>
            <w:tcBorders>
              <w:left w:val="single" w:sz="2" w:space="0" w:color="000000"/>
            </w:tcBorders>
          </w:tcPr>
          <w:p w14:paraId="1B33ACA3" w14:textId="77777777" w:rsidR="002A522A" w:rsidRPr="002A522A" w:rsidRDefault="002A522A" w:rsidP="002A522A">
            <w:pPr>
              <w:autoSpaceDE w:val="0"/>
            </w:pPr>
            <w:r w:rsidRPr="002A522A">
              <w:rPr>
                <w:sz w:val="22"/>
                <w:szCs w:val="22"/>
              </w:rPr>
              <w:t xml:space="preserve">Август </w:t>
            </w:r>
          </w:p>
          <w:p w14:paraId="28729F3D" w14:textId="77777777" w:rsidR="002A522A" w:rsidRPr="002A522A" w:rsidRDefault="002A522A" w:rsidP="002A522A">
            <w:pPr>
              <w:autoSpaceDE w:val="0"/>
            </w:pPr>
            <w:r w:rsidRPr="002A522A">
              <w:rPr>
                <w:sz w:val="22"/>
                <w:szCs w:val="22"/>
              </w:rPr>
              <w:t>201</w:t>
            </w:r>
            <w:r w:rsidRPr="002A522A">
              <w:rPr>
                <w:sz w:val="22"/>
                <w:szCs w:val="22"/>
                <w:lang w:val="en-US"/>
              </w:rPr>
              <w:t>3</w:t>
            </w:r>
            <w:r w:rsidRPr="002A522A">
              <w:rPr>
                <w:sz w:val="22"/>
                <w:szCs w:val="22"/>
              </w:rPr>
              <w:t xml:space="preserve"> года</w:t>
            </w:r>
          </w:p>
        </w:tc>
        <w:tc>
          <w:tcPr>
            <w:tcW w:w="8505" w:type="dxa"/>
            <w:tcBorders>
              <w:left w:val="single" w:sz="2" w:space="0" w:color="000000"/>
              <w:bottom w:val="dotted" w:sz="4" w:space="0" w:color="000000"/>
              <w:right w:val="single" w:sz="2" w:space="0" w:color="000000"/>
            </w:tcBorders>
          </w:tcPr>
          <w:p w14:paraId="5053BF93" w14:textId="77777777" w:rsidR="002A522A" w:rsidRPr="002A522A" w:rsidRDefault="002A522A" w:rsidP="002A522A">
            <w:pPr>
              <w:autoSpaceDE w:val="0"/>
            </w:pPr>
            <w:r w:rsidRPr="002A522A">
              <w:rPr>
                <w:sz w:val="22"/>
                <w:szCs w:val="22"/>
              </w:rPr>
              <w:t xml:space="preserve">В рамках сотрудничества "Наука-Связь" организовала подключение к современным телекоммуникационным услугам единственного в России государственного предприятия, которое занимается разработкой и строительством дирижаблей - ОАО "ДКБА". </w:t>
            </w:r>
            <w:r w:rsidRPr="002A522A">
              <w:rPr>
                <w:sz w:val="22"/>
                <w:szCs w:val="22"/>
              </w:rPr>
              <w:br/>
              <w:t>В рамках воздухоплавательной тематики ОАО "ДКБА" осуществляет разработку широкого спектра аэростатной техники, преимущественно по заказу Министерства обороны РФ. Также на базе "ДКБА" для нужд авиации разрабатываются пассажирские и пилотские кресла, ведутся работы по интерьерам салонов воздушных судов. Вся авиация России оснащается системами пожарной сигнализации, которые производит "ДКБА".</w:t>
            </w:r>
          </w:p>
        </w:tc>
      </w:tr>
      <w:tr w:rsidR="002A522A" w:rsidRPr="002A522A" w14:paraId="0B0AAAC9" w14:textId="77777777" w:rsidTr="004A1BFF">
        <w:trPr>
          <w:trHeight w:val="3062"/>
        </w:trPr>
        <w:tc>
          <w:tcPr>
            <w:tcW w:w="1526" w:type="dxa"/>
            <w:vMerge/>
            <w:tcBorders>
              <w:left w:val="single" w:sz="2" w:space="0" w:color="000000"/>
            </w:tcBorders>
          </w:tcPr>
          <w:p w14:paraId="0CDA39F4" w14:textId="77777777" w:rsidR="002A522A" w:rsidRPr="002A522A" w:rsidRDefault="002A522A" w:rsidP="002A522A">
            <w:pPr>
              <w:autoSpaceDE w:val="0"/>
            </w:pPr>
          </w:p>
        </w:tc>
        <w:tc>
          <w:tcPr>
            <w:tcW w:w="8505" w:type="dxa"/>
            <w:tcBorders>
              <w:top w:val="dotted" w:sz="4" w:space="0" w:color="000000"/>
              <w:left w:val="single" w:sz="2" w:space="0" w:color="000000"/>
              <w:bottom w:val="dotted" w:sz="4" w:space="0" w:color="000000"/>
              <w:right w:val="single" w:sz="2" w:space="0" w:color="000000"/>
            </w:tcBorders>
          </w:tcPr>
          <w:p w14:paraId="2AEE0CC0" w14:textId="77777777" w:rsidR="002A522A" w:rsidRPr="002A522A" w:rsidRDefault="002A522A" w:rsidP="002A522A">
            <w:pPr>
              <w:autoSpaceDE w:val="0"/>
            </w:pPr>
            <w:r w:rsidRPr="002A522A">
              <w:rPr>
                <w:sz w:val="22"/>
                <w:szCs w:val="22"/>
              </w:rPr>
              <w:t>"Наука-Связь" начала предоставление услуг связи арендаторам Торгово-делового комплекса "Город" (http://тдк-город.рф/), расположенного в 15 километрах от МКАД по Минскому шоссе. Офисная часть ТДК отвечает высочайшим требованиям, предъявляемым к современным офисным помещениям класса "А". Полезная площадь офисных этажей составляет более 8 тысяч кв м, 80% площадей уже арендованы. Высшему классу соответствуют не только физические параметры здания, но и инженерно-технические. Телекоммуникационные сервисы, возможность подключения широкого спектра инженерных систем обеспечивают максимальный комфорт и продуктивность бизнес-процессов компаний - арендаторов объекта.</w:t>
            </w:r>
          </w:p>
          <w:p w14:paraId="096BE3B1" w14:textId="77777777" w:rsidR="002A522A" w:rsidRPr="002A522A" w:rsidRDefault="002A522A" w:rsidP="002A522A">
            <w:pPr>
              <w:autoSpaceDE w:val="0"/>
            </w:pPr>
            <w:r w:rsidRPr="002A522A">
              <w:rPr>
                <w:sz w:val="22"/>
                <w:szCs w:val="22"/>
              </w:rPr>
              <w:t>Для посетителей кафе и ресторанов ТДК "Город" "Наука-Связь" запустила бесплатные для конечных пользователей wi-fi-зоны. Здесь сотрудники и посетители ТДК смогут свободно заниматься веб-серфингом, посылать и принимать электронные сообщения, общаться и обмениваться информацией.</w:t>
            </w:r>
          </w:p>
        </w:tc>
      </w:tr>
      <w:tr w:rsidR="002A522A" w:rsidRPr="002A522A" w14:paraId="67AA1743" w14:textId="77777777" w:rsidTr="004A1BFF">
        <w:trPr>
          <w:trHeight w:val="2090"/>
        </w:trPr>
        <w:tc>
          <w:tcPr>
            <w:tcW w:w="1526" w:type="dxa"/>
            <w:vMerge/>
            <w:tcBorders>
              <w:left w:val="single" w:sz="2" w:space="0" w:color="000000"/>
              <w:bottom w:val="single" w:sz="2" w:space="0" w:color="000000"/>
            </w:tcBorders>
          </w:tcPr>
          <w:p w14:paraId="33469E50" w14:textId="77777777" w:rsidR="002A522A" w:rsidRPr="002A522A" w:rsidRDefault="002A522A" w:rsidP="002A522A">
            <w:pPr>
              <w:autoSpaceDE w:val="0"/>
            </w:pPr>
          </w:p>
        </w:tc>
        <w:tc>
          <w:tcPr>
            <w:tcW w:w="8505" w:type="dxa"/>
            <w:tcBorders>
              <w:top w:val="dotted" w:sz="4" w:space="0" w:color="000000"/>
              <w:left w:val="single" w:sz="2" w:space="0" w:color="000000"/>
              <w:bottom w:val="single" w:sz="2" w:space="0" w:color="000000"/>
              <w:right w:val="single" w:sz="2" w:space="0" w:color="000000"/>
            </w:tcBorders>
          </w:tcPr>
          <w:p w14:paraId="37342CDE" w14:textId="77777777" w:rsidR="002A522A" w:rsidRPr="002A522A" w:rsidRDefault="002A522A" w:rsidP="002A522A">
            <w:pPr>
              <w:autoSpaceDE w:val="0"/>
            </w:pPr>
            <w:r w:rsidRPr="002A522A">
              <w:rPr>
                <w:sz w:val="22"/>
                <w:szCs w:val="22"/>
              </w:rPr>
              <w:t>Информационно-аналитическое агентство CNews подготовило ежегодный обзор рынка телекоммуникаций и составило рейтинг крупнейших операторов связи России. "Наука-Связь" заняла там 23 место. Объем выручки компании по итогам 2012 года составил 1145947 тыс. руб., что превысило аналогичный показатель 2011 года на 38%.</w:t>
            </w:r>
            <w:r w:rsidRPr="002A522A">
              <w:rPr>
                <w:sz w:val="22"/>
                <w:szCs w:val="22"/>
              </w:rPr>
              <w:br/>
              <w:t>Рейтинг CNews является одним из самых авторитетных в сфере информационных технологий и телекоммуникаций. Как считают аналитики агентства, 2012 год прошел для отечественного рынка связи относительно стабильно и предсказуемо - в отрасли наблюдается стагнация, а список лидеров сформирован всерьез и надолго.</w:t>
            </w:r>
          </w:p>
        </w:tc>
      </w:tr>
      <w:tr w:rsidR="002A522A" w:rsidRPr="002A522A" w14:paraId="5BF823E2" w14:textId="77777777" w:rsidTr="004A1BFF">
        <w:tc>
          <w:tcPr>
            <w:tcW w:w="1526" w:type="dxa"/>
            <w:tcBorders>
              <w:left w:val="single" w:sz="2" w:space="0" w:color="000000"/>
              <w:bottom w:val="single" w:sz="2" w:space="0" w:color="000000"/>
            </w:tcBorders>
          </w:tcPr>
          <w:p w14:paraId="034B64A6" w14:textId="77777777" w:rsidR="002A522A" w:rsidRPr="002A522A" w:rsidRDefault="002A522A" w:rsidP="002A522A">
            <w:pPr>
              <w:autoSpaceDE w:val="0"/>
            </w:pPr>
            <w:r w:rsidRPr="002A522A">
              <w:rPr>
                <w:sz w:val="22"/>
                <w:szCs w:val="22"/>
              </w:rPr>
              <w:t>Сентябрь</w:t>
            </w:r>
          </w:p>
          <w:p w14:paraId="7E60D8B7" w14:textId="77777777" w:rsidR="002A522A" w:rsidRPr="002A522A" w:rsidRDefault="002A522A" w:rsidP="002A522A">
            <w:pPr>
              <w:autoSpaceDE w:val="0"/>
            </w:pPr>
            <w:r w:rsidRPr="002A522A">
              <w:rPr>
                <w:sz w:val="22"/>
                <w:szCs w:val="22"/>
              </w:rPr>
              <w:t>201</w:t>
            </w:r>
            <w:r w:rsidRPr="002A522A">
              <w:rPr>
                <w:sz w:val="22"/>
                <w:szCs w:val="22"/>
                <w:lang w:val="en-US"/>
              </w:rPr>
              <w:t>3</w:t>
            </w:r>
            <w:r w:rsidRPr="002A522A">
              <w:rPr>
                <w:sz w:val="22"/>
                <w:szCs w:val="22"/>
              </w:rPr>
              <w:t xml:space="preserve"> года</w:t>
            </w:r>
          </w:p>
        </w:tc>
        <w:tc>
          <w:tcPr>
            <w:tcW w:w="8505" w:type="dxa"/>
            <w:tcBorders>
              <w:left w:val="single" w:sz="2" w:space="0" w:color="000000"/>
              <w:bottom w:val="single" w:sz="2" w:space="0" w:color="000000"/>
              <w:right w:val="single" w:sz="2" w:space="0" w:color="000000"/>
            </w:tcBorders>
          </w:tcPr>
          <w:p w14:paraId="6466EF53" w14:textId="77777777" w:rsidR="002A522A" w:rsidRPr="002A522A" w:rsidRDefault="002A522A" w:rsidP="002A522A">
            <w:pPr>
              <w:autoSpaceDE w:val="0"/>
            </w:pPr>
            <w:r w:rsidRPr="002A522A">
              <w:rPr>
                <w:sz w:val="22"/>
                <w:szCs w:val="22"/>
              </w:rPr>
              <w:t>В сентябре 2013 г. было достигнуто соглашение о взаимовыгодном сотрудничестве с ведущим холдингом интернет-торговли KupiVip.ru в г.Климовск Московской области. В целях эффективного поддержания платформы дистанционного бизнеса ООО "Наука-Связь" предоставила партнеру высокоскоростной доступ в интернет. Теперь операционно-логистическая инфраструктура KupiVip.ru может оперативно решать задачи с другими бизнес-подразделениями холдинга и мгновенно реагировать на запросы клиентов.</w:t>
            </w:r>
          </w:p>
        </w:tc>
      </w:tr>
      <w:tr w:rsidR="002A522A" w:rsidRPr="002A522A" w14:paraId="6EBD5F9E" w14:textId="77777777" w:rsidTr="004A1BFF">
        <w:trPr>
          <w:trHeight w:val="3450"/>
        </w:trPr>
        <w:tc>
          <w:tcPr>
            <w:tcW w:w="1526" w:type="dxa"/>
            <w:vMerge w:val="restart"/>
            <w:tcBorders>
              <w:top w:val="single" w:sz="4" w:space="0" w:color="auto"/>
              <w:left w:val="single" w:sz="2" w:space="0" w:color="000000"/>
            </w:tcBorders>
          </w:tcPr>
          <w:p w14:paraId="5985820C" w14:textId="77777777" w:rsidR="002A522A" w:rsidRPr="002A522A" w:rsidRDefault="002A522A" w:rsidP="002A522A">
            <w:pPr>
              <w:autoSpaceDE w:val="0"/>
            </w:pPr>
            <w:r w:rsidRPr="002A522A">
              <w:rPr>
                <w:sz w:val="22"/>
                <w:szCs w:val="22"/>
              </w:rPr>
              <w:lastRenderedPageBreak/>
              <w:t xml:space="preserve">Октябрь </w:t>
            </w:r>
          </w:p>
          <w:p w14:paraId="71DAE43E" w14:textId="77777777" w:rsidR="002A522A" w:rsidRPr="002A522A" w:rsidRDefault="002A522A" w:rsidP="002A522A">
            <w:pPr>
              <w:autoSpaceDE w:val="0"/>
            </w:pPr>
            <w:r w:rsidRPr="002A522A">
              <w:rPr>
                <w:sz w:val="22"/>
                <w:szCs w:val="22"/>
              </w:rPr>
              <w:t>201</w:t>
            </w:r>
            <w:r w:rsidRPr="002A522A">
              <w:rPr>
                <w:sz w:val="22"/>
                <w:szCs w:val="22"/>
                <w:lang w:val="en-US"/>
              </w:rPr>
              <w:t>3</w:t>
            </w:r>
            <w:r w:rsidRPr="002A522A">
              <w:rPr>
                <w:sz w:val="22"/>
                <w:szCs w:val="22"/>
              </w:rPr>
              <w:t xml:space="preserve"> года</w:t>
            </w:r>
          </w:p>
        </w:tc>
        <w:tc>
          <w:tcPr>
            <w:tcW w:w="8505" w:type="dxa"/>
            <w:tcBorders>
              <w:top w:val="single" w:sz="4" w:space="0" w:color="auto"/>
              <w:left w:val="single" w:sz="2" w:space="0" w:color="000000"/>
              <w:bottom w:val="dotted" w:sz="4" w:space="0" w:color="000000"/>
              <w:right w:val="single" w:sz="2" w:space="0" w:color="000000"/>
            </w:tcBorders>
          </w:tcPr>
          <w:p w14:paraId="75730F36" w14:textId="77777777" w:rsidR="002A522A" w:rsidRPr="002A522A" w:rsidRDefault="002A522A" w:rsidP="002A522A">
            <w:pPr>
              <w:autoSpaceDE w:val="0"/>
            </w:pPr>
            <w:r w:rsidRPr="002A522A">
              <w:rPr>
                <w:sz w:val="22"/>
                <w:szCs w:val="22"/>
              </w:rPr>
              <w:t>В октябре ООО "Наука-Связь" пополнила перечень телеканалов новым каналом "Наш Футбол HD" - с возможностью просмотра в HD-качестве (кнопка 111).</w:t>
            </w:r>
            <w:r w:rsidRPr="002A522A">
              <w:rPr>
                <w:sz w:val="22"/>
                <w:szCs w:val="22"/>
              </w:rPr>
              <w:br/>
              <w:t>"Наш Футбол" - официальный телеканал Российской футбольной Премьер-Лиги, эксклюзивно транслирующий в прямом эфире все матчи СОГАЗ-Чемпионата России по футболу: 240 матчей за сезон в отличном цифровом качестве. Помимо традиционной "сухой" статистики в режиме реального времени "Наш Футбол" расскажет телезрителям как играет команда, кому из соперников стоит уделить особое внимание, какие комбинации носят наиболее опасный характер и многое другое.</w:t>
            </w:r>
          </w:p>
          <w:p w14:paraId="5A1B9203" w14:textId="77777777" w:rsidR="002A522A" w:rsidRPr="002A522A" w:rsidRDefault="002A522A" w:rsidP="002A522A">
            <w:pPr>
              <w:autoSpaceDE w:val="0"/>
            </w:pPr>
            <w:r w:rsidRPr="002A522A">
              <w:rPr>
                <w:sz w:val="22"/>
                <w:szCs w:val="22"/>
              </w:rPr>
              <w:t>В компании реализован удобный принцип выбора контента - клиент может подключить именно те пакеты телеканалов, которые соответствуют его интересам. Все услуги лицензированы правообладателями каналов, что гарантирует клиентам высокое качество предоставляемых услуг и надежность сервиса. Телевизионные приставки, используемые в компании, обеспечивают дополнительные возможности интерактивного телевидения и уникальные сервисы.</w:t>
            </w:r>
          </w:p>
        </w:tc>
      </w:tr>
      <w:tr w:rsidR="002A522A" w:rsidRPr="002A522A" w14:paraId="388DF596" w14:textId="77777777" w:rsidTr="004A1BFF">
        <w:trPr>
          <w:trHeight w:val="3136"/>
        </w:trPr>
        <w:tc>
          <w:tcPr>
            <w:tcW w:w="1526" w:type="dxa"/>
            <w:vMerge/>
            <w:tcBorders>
              <w:left w:val="single" w:sz="2" w:space="0" w:color="000000"/>
            </w:tcBorders>
          </w:tcPr>
          <w:p w14:paraId="720A2B21" w14:textId="77777777" w:rsidR="002A522A" w:rsidRPr="002A522A" w:rsidRDefault="002A522A" w:rsidP="002A522A">
            <w:pPr>
              <w:autoSpaceDE w:val="0"/>
            </w:pPr>
          </w:p>
        </w:tc>
        <w:tc>
          <w:tcPr>
            <w:tcW w:w="8505" w:type="dxa"/>
            <w:tcBorders>
              <w:top w:val="dotted" w:sz="4" w:space="0" w:color="000000"/>
              <w:left w:val="single" w:sz="2" w:space="0" w:color="000000"/>
              <w:bottom w:val="dotted" w:sz="4" w:space="0" w:color="000000"/>
              <w:right w:val="single" w:sz="2" w:space="0" w:color="000000"/>
            </w:tcBorders>
          </w:tcPr>
          <w:p w14:paraId="0B257F36" w14:textId="77777777" w:rsidR="002A522A" w:rsidRPr="002A522A" w:rsidRDefault="002A522A" w:rsidP="002A522A">
            <w:pPr>
              <w:autoSpaceDE w:val="0"/>
            </w:pPr>
            <w:r w:rsidRPr="002A522A">
              <w:rPr>
                <w:sz w:val="22"/>
                <w:szCs w:val="22"/>
              </w:rPr>
              <w:t>Компания "Наука-Связь" вводит в коммерческую эксплуатацию новый современный медиацентр от российского производителя телеком-оборудования. Медиацентр Eltex NV-100 - это устройство, которое сочетает в себе полезные функции телевизионной приставки высокого разрешения и домашнего HD-медиаплеера. С медиацентром NV-100 можно с комфортом смотреть IP-телевидение и выводить на экран телевизора файлы с компьютера, флешки или внешнего жесткого диска.</w:t>
            </w:r>
            <w:r w:rsidRPr="002A522A">
              <w:rPr>
                <w:sz w:val="22"/>
                <w:szCs w:val="22"/>
              </w:rPr>
              <w:br/>
              <w:t>Отличительной особенностью ТВ-приставки Eltex является функциональность аппаратной части. Мощный медиапроцессор Sigma Designs позволяет реализовать широкий набор интерактивных сервисов. Доступен дополнительный способ доставки контента абонентам: потоковое воспроизведение на приставке мультимедиа файлов по протоколам DC++ и Torrent без использования персонального компьютера, без предварительной загрузки файлов на локальный диск. Также возможна организация иллюстрированной афиши (каталога) контента.</w:t>
            </w:r>
          </w:p>
        </w:tc>
      </w:tr>
      <w:tr w:rsidR="002A522A" w:rsidRPr="002A522A" w14:paraId="7A8CF658" w14:textId="77777777" w:rsidTr="004A1BFF">
        <w:trPr>
          <w:trHeight w:val="2587"/>
        </w:trPr>
        <w:tc>
          <w:tcPr>
            <w:tcW w:w="1526" w:type="dxa"/>
            <w:vMerge/>
            <w:tcBorders>
              <w:left w:val="single" w:sz="2" w:space="0" w:color="000000"/>
            </w:tcBorders>
          </w:tcPr>
          <w:p w14:paraId="39135375" w14:textId="77777777" w:rsidR="002A522A" w:rsidRPr="002A522A" w:rsidRDefault="002A522A" w:rsidP="002A522A">
            <w:pPr>
              <w:autoSpaceDE w:val="0"/>
            </w:pPr>
          </w:p>
        </w:tc>
        <w:tc>
          <w:tcPr>
            <w:tcW w:w="8505" w:type="dxa"/>
            <w:tcBorders>
              <w:top w:val="dotted" w:sz="4" w:space="0" w:color="000000"/>
              <w:left w:val="single" w:sz="2" w:space="0" w:color="000000"/>
              <w:bottom w:val="dotted" w:sz="4" w:space="0" w:color="000000"/>
              <w:right w:val="single" w:sz="2" w:space="0" w:color="000000"/>
            </w:tcBorders>
          </w:tcPr>
          <w:p w14:paraId="357592C9" w14:textId="77777777" w:rsidR="002A522A" w:rsidRPr="002A522A" w:rsidRDefault="002A522A" w:rsidP="002A522A">
            <w:pPr>
              <w:autoSpaceDE w:val="0"/>
            </w:pPr>
            <w:r w:rsidRPr="002A522A">
              <w:rPr>
                <w:sz w:val="22"/>
                <w:szCs w:val="22"/>
              </w:rPr>
              <w:t>В октябре 2013 года был заключен договор и подключен канал передачи данных для Климовского трубного завода, г.Климовск Московской области.</w:t>
            </w:r>
            <w:r w:rsidRPr="002A522A">
              <w:rPr>
                <w:sz w:val="22"/>
                <w:szCs w:val="22"/>
              </w:rPr>
              <w:br/>
            </w:r>
            <w:r w:rsidRPr="002A522A">
              <w:rPr>
                <w:sz w:val="22"/>
                <w:szCs w:val="22"/>
              </w:rPr>
              <w:br/>
              <w:t>Климовский трубный завод входит в состав Группы ПОЛИПЛАСТИК, которая является крупнейшим в СНГ и Британии производителем полимерных трубопроводных систем для наружных сетей водоснабжения и водоотведения, газораспределения, ГВС и отопления. В этом году заводу исполнилось 10 лет. Это время для завода прошло в интенсивном развитии. Cегодня это не только крупнейший в Европе завод, не имеющий себе равных по ассортименту продукции - это инновационный центр, разработки которого тиражируются всеми заводами Группы ПОЛИПЛАСТИК и других российских и зарубежных компаний.</w:t>
            </w:r>
          </w:p>
        </w:tc>
      </w:tr>
      <w:tr w:rsidR="002A522A" w:rsidRPr="002A522A" w14:paraId="69B8B7E7" w14:textId="77777777" w:rsidTr="004A1BFF">
        <w:trPr>
          <w:trHeight w:val="3268"/>
        </w:trPr>
        <w:tc>
          <w:tcPr>
            <w:tcW w:w="1526" w:type="dxa"/>
            <w:vMerge/>
            <w:tcBorders>
              <w:left w:val="single" w:sz="2" w:space="0" w:color="000000"/>
              <w:bottom w:val="single" w:sz="2" w:space="0" w:color="000000"/>
            </w:tcBorders>
          </w:tcPr>
          <w:p w14:paraId="0CD37932" w14:textId="77777777" w:rsidR="002A522A" w:rsidRPr="002A522A" w:rsidRDefault="002A522A" w:rsidP="002A522A">
            <w:pPr>
              <w:autoSpaceDE w:val="0"/>
            </w:pPr>
          </w:p>
        </w:tc>
        <w:tc>
          <w:tcPr>
            <w:tcW w:w="8505" w:type="dxa"/>
            <w:tcBorders>
              <w:top w:val="dotted" w:sz="4" w:space="0" w:color="000000"/>
              <w:left w:val="single" w:sz="2" w:space="0" w:color="000000"/>
              <w:bottom w:val="single" w:sz="2" w:space="0" w:color="000000"/>
              <w:right w:val="single" w:sz="2" w:space="0" w:color="000000"/>
            </w:tcBorders>
          </w:tcPr>
          <w:p w14:paraId="27DD23F2" w14:textId="77777777" w:rsidR="002A522A" w:rsidRPr="002A522A" w:rsidRDefault="002A522A" w:rsidP="002A522A">
            <w:pPr>
              <w:autoSpaceDE w:val="0"/>
            </w:pPr>
            <w:r w:rsidRPr="002A522A">
              <w:rPr>
                <w:sz w:val="22"/>
                <w:szCs w:val="22"/>
              </w:rPr>
              <w:t>В октябре 2013 года "Наука-Связь" заключила договор с компанией "Градиент". В рамках договора было успешно осуществлено подключение телекоммуникационных услуг оператора для логистического центра компании в г. Климовск Московской области.</w:t>
            </w:r>
            <w:r w:rsidRPr="002A522A">
              <w:rPr>
                <w:sz w:val="22"/>
                <w:szCs w:val="22"/>
              </w:rPr>
              <w:br/>
              <w:t>"Градиент" - одна из ведущих дистрибьютерских компаний России в области потребительских товаров повседневного спроса (FMCG). "Градиент" был основан в 1991 году, но уже к середине 1998 года стал крупнейшим в России дистрибьютером косметики, парфюмерии и бытовой химии с развитой сетью филиалов в Центральной России, на Урале и в Сибири. Сегодня "Градиент" - это холдинг, который, по мнению журнала Forbes, входит в число 200 крупнейших частных компаний страны.</w:t>
            </w:r>
            <w:r w:rsidRPr="002A522A">
              <w:rPr>
                <w:sz w:val="22"/>
                <w:szCs w:val="22"/>
              </w:rPr>
              <w:br/>
              <w:t>Подключение к телекоммуникационным услугам было организовано по технологии FTTB (Fiber To The Building - оптоволоконный кабель до здания).</w:t>
            </w:r>
          </w:p>
        </w:tc>
      </w:tr>
      <w:tr w:rsidR="002A522A" w:rsidRPr="002A522A" w14:paraId="54130D84" w14:textId="77777777" w:rsidTr="004A1BFF">
        <w:trPr>
          <w:trHeight w:val="879"/>
        </w:trPr>
        <w:tc>
          <w:tcPr>
            <w:tcW w:w="1526" w:type="dxa"/>
            <w:vMerge w:val="restart"/>
            <w:tcBorders>
              <w:top w:val="single" w:sz="4" w:space="0" w:color="auto"/>
              <w:left w:val="single" w:sz="2" w:space="0" w:color="000000"/>
            </w:tcBorders>
          </w:tcPr>
          <w:p w14:paraId="6E741393" w14:textId="77777777" w:rsidR="002A522A" w:rsidRPr="002A522A" w:rsidRDefault="002A522A" w:rsidP="002A522A">
            <w:pPr>
              <w:autoSpaceDE w:val="0"/>
            </w:pPr>
            <w:r w:rsidRPr="002A522A">
              <w:rPr>
                <w:sz w:val="22"/>
                <w:szCs w:val="22"/>
              </w:rPr>
              <w:lastRenderedPageBreak/>
              <w:t xml:space="preserve">Ноябрь </w:t>
            </w:r>
          </w:p>
          <w:p w14:paraId="761FD580" w14:textId="77777777" w:rsidR="002A522A" w:rsidRPr="002A522A" w:rsidRDefault="002A522A" w:rsidP="002A522A">
            <w:pPr>
              <w:autoSpaceDE w:val="0"/>
            </w:pPr>
            <w:r w:rsidRPr="002A522A">
              <w:rPr>
                <w:sz w:val="22"/>
                <w:szCs w:val="22"/>
              </w:rPr>
              <w:t>201</w:t>
            </w:r>
            <w:r w:rsidRPr="002A522A">
              <w:rPr>
                <w:sz w:val="22"/>
                <w:szCs w:val="22"/>
                <w:lang w:val="en-US"/>
              </w:rPr>
              <w:t>3</w:t>
            </w:r>
            <w:r w:rsidRPr="002A522A">
              <w:rPr>
                <w:sz w:val="22"/>
                <w:szCs w:val="22"/>
              </w:rPr>
              <w:t xml:space="preserve"> года</w:t>
            </w:r>
          </w:p>
        </w:tc>
        <w:tc>
          <w:tcPr>
            <w:tcW w:w="8505" w:type="dxa"/>
            <w:tcBorders>
              <w:top w:val="single" w:sz="2" w:space="0" w:color="000000"/>
              <w:left w:val="single" w:sz="2" w:space="0" w:color="000000"/>
              <w:bottom w:val="dotted" w:sz="4" w:space="0" w:color="000000"/>
              <w:right w:val="single" w:sz="2" w:space="0" w:color="000000"/>
            </w:tcBorders>
          </w:tcPr>
          <w:p w14:paraId="3E4E8D4E" w14:textId="77777777" w:rsidR="002A522A" w:rsidRPr="002A522A" w:rsidRDefault="002A522A" w:rsidP="002A522A">
            <w:pPr>
              <w:autoSpaceDE w:val="0"/>
            </w:pPr>
            <w:r w:rsidRPr="002A522A">
              <w:rPr>
                <w:sz w:val="22"/>
                <w:szCs w:val="22"/>
              </w:rPr>
              <w:t>Завершено строительство волоконно-оптической линии связи между городами Долгопрудный и Дмитров. В рамках реализуемого проекта планируется продолжить работы по расширению зоны технического присутствия в северном направлении МО до города Дубна.</w:t>
            </w:r>
          </w:p>
          <w:p w14:paraId="668FC246" w14:textId="77777777" w:rsidR="002A522A" w:rsidRPr="002A522A" w:rsidRDefault="002A522A" w:rsidP="002A522A">
            <w:pPr>
              <w:autoSpaceDE w:val="0"/>
            </w:pPr>
            <w:r w:rsidRPr="002A522A">
              <w:rPr>
                <w:sz w:val="22"/>
                <w:szCs w:val="22"/>
              </w:rPr>
              <w:t>В результате завершения строительства очередного участка сети в Московской области, телекоммуникационные услуги для государственных учреждений, операторов связи и представителей бизнеса стали еще доступнее. Абоненты имеют возможность подключения к сети Интернет со скоростью доступа до 10 Гбит/с по доступным ценам. Кроме того, возможно подключение цифрового телевидения как в виде отдельной услуги, так и в пакете с широкополосным доступом  в сеть Интернет.</w:t>
            </w:r>
          </w:p>
          <w:p w14:paraId="341CE893" w14:textId="77777777" w:rsidR="002A522A" w:rsidRPr="002A522A" w:rsidRDefault="002A522A" w:rsidP="002A522A">
            <w:pPr>
              <w:autoSpaceDE w:val="0"/>
            </w:pPr>
            <w:r w:rsidRPr="002A522A">
              <w:rPr>
                <w:sz w:val="22"/>
                <w:szCs w:val="22"/>
              </w:rPr>
              <w:t>Волоконно-оптические сети оператора связи имеют общую протяженность более 3500 км. Городские сети построены на базе технологии FTTB (Fiber To The Building - оптоволоконный кабель до здания), параметры которой позволяют удовлетворять потребности всех категорий пользователей вне зависимости от их активности в сети.</w:t>
            </w:r>
          </w:p>
        </w:tc>
      </w:tr>
      <w:tr w:rsidR="002A522A" w:rsidRPr="002A522A" w14:paraId="7BDC85A7" w14:textId="77777777" w:rsidTr="004A1BFF">
        <w:trPr>
          <w:trHeight w:val="1873"/>
        </w:trPr>
        <w:tc>
          <w:tcPr>
            <w:tcW w:w="1526" w:type="dxa"/>
            <w:vMerge/>
            <w:tcBorders>
              <w:left w:val="single" w:sz="2" w:space="0" w:color="000000"/>
              <w:bottom w:val="single" w:sz="4" w:space="0" w:color="auto"/>
            </w:tcBorders>
          </w:tcPr>
          <w:p w14:paraId="79FA710B" w14:textId="77777777" w:rsidR="002A522A" w:rsidRPr="002A522A" w:rsidRDefault="002A522A" w:rsidP="002A522A">
            <w:pPr>
              <w:autoSpaceDE w:val="0"/>
            </w:pPr>
          </w:p>
        </w:tc>
        <w:tc>
          <w:tcPr>
            <w:tcW w:w="8505" w:type="dxa"/>
            <w:tcBorders>
              <w:top w:val="dotted" w:sz="4" w:space="0" w:color="000000"/>
              <w:left w:val="single" w:sz="2" w:space="0" w:color="000000"/>
              <w:bottom w:val="single" w:sz="4" w:space="0" w:color="auto"/>
              <w:right w:val="single" w:sz="2" w:space="0" w:color="000000"/>
            </w:tcBorders>
          </w:tcPr>
          <w:p w14:paraId="17CFA903" w14:textId="77777777" w:rsidR="002A522A" w:rsidRPr="002A522A" w:rsidRDefault="002A522A" w:rsidP="002A522A">
            <w:pPr>
              <w:autoSpaceDE w:val="0"/>
              <w:rPr>
                <w:bCs/>
              </w:rPr>
            </w:pPr>
            <w:r w:rsidRPr="002A522A">
              <w:rPr>
                <w:bCs/>
                <w:sz w:val="22"/>
                <w:szCs w:val="22"/>
              </w:rPr>
              <w:t>Наука-Связь" предоставила услуги связи логистической компании "DPD". Клиенту был предоставлен широкополосный доступ в сеть Интернет в нескольких региональных представительствах на территории Московской области.</w:t>
            </w:r>
          </w:p>
          <w:p w14:paraId="14938EDE" w14:textId="77777777" w:rsidR="002A522A" w:rsidRPr="002A522A" w:rsidRDefault="002A522A" w:rsidP="002A522A">
            <w:pPr>
              <w:autoSpaceDE w:val="0"/>
              <w:rPr>
                <w:b/>
                <w:bCs/>
              </w:rPr>
            </w:pPr>
            <w:r w:rsidRPr="002A522A">
              <w:rPr>
                <w:bCs/>
                <w:sz w:val="22"/>
                <w:szCs w:val="22"/>
              </w:rPr>
              <w:t>"DPD" - это международная сеть, входящая в состав холдинга мирового уровня "GeoPost". "DPD" в России - один из лидеров рынка экспресс-доставки посылок и грузов. Компания оказывает тысячам клиентов полный комплекс транспортно-логистических услуг по уникальной технологии экспресс-экспедирования, осуществляя доставку в 7000 направлений.</w:t>
            </w:r>
          </w:p>
        </w:tc>
      </w:tr>
      <w:tr w:rsidR="002A522A" w:rsidRPr="002A522A" w14:paraId="48D3D068" w14:textId="77777777" w:rsidTr="004A1BFF">
        <w:trPr>
          <w:trHeight w:val="1150"/>
        </w:trPr>
        <w:tc>
          <w:tcPr>
            <w:tcW w:w="1526" w:type="dxa"/>
            <w:vMerge w:val="restart"/>
            <w:tcBorders>
              <w:left w:val="single" w:sz="2" w:space="0" w:color="000000"/>
            </w:tcBorders>
          </w:tcPr>
          <w:p w14:paraId="560061E9" w14:textId="77777777" w:rsidR="002A522A" w:rsidRPr="002A522A" w:rsidRDefault="002A522A" w:rsidP="002A522A">
            <w:pPr>
              <w:autoSpaceDE w:val="0"/>
            </w:pPr>
            <w:r w:rsidRPr="002A522A">
              <w:rPr>
                <w:sz w:val="22"/>
                <w:szCs w:val="22"/>
              </w:rPr>
              <w:t xml:space="preserve">Декабрь </w:t>
            </w:r>
          </w:p>
          <w:p w14:paraId="67B9066D" w14:textId="77777777" w:rsidR="002A522A" w:rsidRPr="002A522A" w:rsidRDefault="002A522A" w:rsidP="002A522A">
            <w:pPr>
              <w:autoSpaceDE w:val="0"/>
            </w:pPr>
            <w:r w:rsidRPr="002A522A">
              <w:rPr>
                <w:sz w:val="22"/>
                <w:szCs w:val="22"/>
              </w:rPr>
              <w:t>201</w:t>
            </w:r>
            <w:r w:rsidRPr="002A522A">
              <w:rPr>
                <w:sz w:val="22"/>
                <w:szCs w:val="22"/>
                <w:lang w:val="en-US"/>
              </w:rPr>
              <w:t>3</w:t>
            </w:r>
            <w:r w:rsidRPr="002A522A">
              <w:rPr>
                <w:sz w:val="22"/>
                <w:szCs w:val="22"/>
              </w:rPr>
              <w:t xml:space="preserve"> года</w:t>
            </w:r>
          </w:p>
        </w:tc>
        <w:tc>
          <w:tcPr>
            <w:tcW w:w="8505" w:type="dxa"/>
            <w:tcBorders>
              <w:top w:val="dotted" w:sz="4" w:space="0" w:color="000000"/>
              <w:left w:val="single" w:sz="2" w:space="0" w:color="000000"/>
              <w:bottom w:val="dotted" w:sz="4" w:space="0" w:color="000000"/>
              <w:right w:val="single" w:sz="2" w:space="0" w:color="000000"/>
            </w:tcBorders>
          </w:tcPr>
          <w:p w14:paraId="40387B2F" w14:textId="77777777" w:rsidR="002A522A" w:rsidRPr="002A522A" w:rsidRDefault="002A522A" w:rsidP="002A522A">
            <w:pPr>
              <w:autoSpaceDE w:val="0"/>
              <w:rPr>
                <w:bCs/>
              </w:rPr>
            </w:pPr>
            <w:r w:rsidRPr="002A522A">
              <w:rPr>
                <w:bCs/>
                <w:sz w:val="22"/>
                <w:szCs w:val="22"/>
              </w:rPr>
              <w:t>"Наука-Связь" предоставила услуги ОАО "Валента Фарм".</w:t>
            </w:r>
          </w:p>
          <w:p w14:paraId="51DA9004" w14:textId="77777777" w:rsidR="002A522A" w:rsidRPr="002A522A" w:rsidRDefault="002A522A" w:rsidP="002A522A">
            <w:pPr>
              <w:autoSpaceDE w:val="0"/>
            </w:pPr>
            <w:r w:rsidRPr="002A522A">
              <w:rPr>
                <w:sz w:val="22"/>
                <w:szCs w:val="22"/>
              </w:rPr>
              <w:t>В рамках договора "Наука-Связь" предоставила услуги широкополосного доступа в сеть Интернет и выделенный канал связи между дирекцией в г. Москва и производственным подразделением ОАО "Валента Фарм" в г. Щелково.</w:t>
            </w:r>
          </w:p>
        </w:tc>
      </w:tr>
      <w:tr w:rsidR="002A522A" w:rsidRPr="002A522A" w14:paraId="679D30F7" w14:textId="77777777" w:rsidTr="004A1BFF">
        <w:trPr>
          <w:trHeight w:val="3356"/>
        </w:trPr>
        <w:tc>
          <w:tcPr>
            <w:tcW w:w="1526" w:type="dxa"/>
            <w:vMerge/>
            <w:tcBorders>
              <w:left w:val="single" w:sz="2" w:space="0" w:color="000000"/>
              <w:bottom w:val="single" w:sz="2" w:space="0" w:color="000000"/>
            </w:tcBorders>
          </w:tcPr>
          <w:p w14:paraId="00EEEF4A" w14:textId="77777777" w:rsidR="002A522A" w:rsidRPr="002A522A" w:rsidRDefault="002A522A" w:rsidP="002A522A">
            <w:pPr>
              <w:autoSpaceDE w:val="0"/>
            </w:pPr>
          </w:p>
        </w:tc>
        <w:tc>
          <w:tcPr>
            <w:tcW w:w="8505" w:type="dxa"/>
            <w:tcBorders>
              <w:top w:val="dotted" w:sz="4" w:space="0" w:color="000000"/>
              <w:left w:val="single" w:sz="2" w:space="0" w:color="000000"/>
              <w:bottom w:val="single" w:sz="2" w:space="0" w:color="000000"/>
              <w:right w:val="single" w:sz="2" w:space="0" w:color="000000"/>
            </w:tcBorders>
          </w:tcPr>
          <w:p w14:paraId="695EA4A0" w14:textId="77777777" w:rsidR="002A522A" w:rsidRPr="002A522A" w:rsidRDefault="002A522A" w:rsidP="002A522A">
            <w:pPr>
              <w:autoSpaceDE w:val="0"/>
            </w:pPr>
            <w:r w:rsidRPr="002A522A">
              <w:rPr>
                <w:sz w:val="22"/>
                <w:szCs w:val="22"/>
              </w:rPr>
              <w:t>Информационно-аналитическое агентство ComNews  опубликовало рейтинги предприятий инфотелекоммуникационной отрасли по основным финансово-экономическим показателям. Результаты масштабной работы аналитиков агентства опубликованы в книге "Энциклопедия связи и вещания. Рейтинги".</w:t>
            </w:r>
          </w:p>
          <w:p w14:paraId="6EDE778C" w14:textId="77777777" w:rsidR="002A522A" w:rsidRPr="002A522A" w:rsidRDefault="002A522A" w:rsidP="002A522A">
            <w:pPr>
              <w:autoSpaceDE w:val="0"/>
              <w:rPr>
                <w:bCs/>
              </w:rPr>
            </w:pPr>
            <w:r w:rsidRPr="002A522A">
              <w:rPr>
                <w:sz w:val="22"/>
                <w:szCs w:val="22"/>
              </w:rPr>
              <w:t>В рейтинге по совокупной годовой выручке "Наука-Связь" заняла 36 место (по итогам 2012 года) с совокупной годовой выручкой 1145948 тыс. руб. и приростом 38%. В рейтинге по совокупной абонентской базе компания - 72-ая, по абонентской базе (корпоративные пользователи) - 31-ая, по абонентской базе (частные пользователи) - 39-ая. По среднему доходу от одного абонента (ARPU) "Наука-Связь" - на 11-ом месте. В рейтинге по годовой выработке на одного работника "Наука-Связь" 35-ая. В ТОП-100 компаний сектора телекоммуникаций по стоимости российского бизнеса "Наука-Связь" заняла 44-ое место. В рейтинге по среднему доходу от одного абонента "Наука-Связь" - 4-ая.</w:t>
            </w:r>
          </w:p>
        </w:tc>
      </w:tr>
    </w:tbl>
    <w:p w14:paraId="146C5E5B" w14:textId="77777777" w:rsidR="00622426" w:rsidRPr="007308DE" w:rsidRDefault="00622426">
      <w:pPr>
        <w:autoSpaceDE w:val="0"/>
        <w:rPr>
          <w:sz w:val="22"/>
          <w:szCs w:val="22"/>
        </w:rPr>
      </w:pPr>
    </w:p>
    <w:p w14:paraId="1C6C8EBF" w14:textId="77777777" w:rsidR="00622426" w:rsidRPr="007308DE" w:rsidRDefault="00622426">
      <w:pPr>
        <w:autoSpaceDE w:val="0"/>
        <w:rPr>
          <w:rFonts w:eastAsia="Adobe Fangsong Std R"/>
          <w:color w:val="000000"/>
          <w:sz w:val="22"/>
          <w:szCs w:val="22"/>
        </w:rPr>
      </w:pPr>
    </w:p>
    <w:p w14:paraId="0BACE605" w14:textId="77777777" w:rsidR="00E87019" w:rsidRDefault="00622426" w:rsidP="007308DE">
      <w:pPr>
        <w:jc w:val="center"/>
        <w:rPr>
          <w:b/>
          <w:bCs/>
          <w:color w:val="5821C5"/>
          <w:sz w:val="28"/>
          <w:szCs w:val="28"/>
        </w:rPr>
      </w:pPr>
      <w:r w:rsidRPr="007308DE">
        <w:rPr>
          <w:b/>
          <w:bCs/>
          <w:color w:val="5821C5"/>
          <w:sz w:val="28"/>
          <w:szCs w:val="28"/>
        </w:rPr>
        <w:t>Информация об объеме каждого и</w:t>
      </w:r>
      <w:r w:rsidR="001613C3" w:rsidRPr="007308DE">
        <w:rPr>
          <w:b/>
          <w:bCs/>
          <w:color w:val="5821C5"/>
          <w:sz w:val="28"/>
          <w:szCs w:val="28"/>
        </w:rPr>
        <w:t>з</w:t>
      </w:r>
      <w:r w:rsidR="0048360C" w:rsidRPr="007308DE">
        <w:rPr>
          <w:b/>
          <w:bCs/>
          <w:color w:val="5821C5"/>
          <w:sz w:val="28"/>
          <w:szCs w:val="28"/>
        </w:rPr>
        <w:t xml:space="preserve"> использованных Обществом в 2013</w:t>
      </w:r>
      <w:r w:rsidRPr="007308DE">
        <w:rPr>
          <w:b/>
          <w:bCs/>
          <w:color w:val="5821C5"/>
          <w:sz w:val="28"/>
          <w:szCs w:val="28"/>
        </w:rPr>
        <w:t>г.</w:t>
      </w:r>
    </w:p>
    <w:p w14:paraId="0300FCE0" w14:textId="77777777" w:rsidR="00622426" w:rsidRPr="007308DE" w:rsidRDefault="00622426" w:rsidP="007308DE">
      <w:pPr>
        <w:jc w:val="center"/>
        <w:rPr>
          <w:b/>
          <w:bCs/>
          <w:color w:val="5821C5"/>
          <w:sz w:val="28"/>
          <w:szCs w:val="28"/>
        </w:rPr>
      </w:pPr>
      <w:r w:rsidRPr="007308DE">
        <w:rPr>
          <w:b/>
          <w:bCs/>
          <w:color w:val="5821C5"/>
          <w:sz w:val="28"/>
          <w:szCs w:val="28"/>
        </w:rPr>
        <w:t xml:space="preserve"> видов энергетических ресурсов</w:t>
      </w:r>
    </w:p>
    <w:p w14:paraId="57F1D38C" w14:textId="77777777" w:rsidR="00622426" w:rsidRPr="007308DE" w:rsidRDefault="00622426" w:rsidP="00E45FA0">
      <w:pPr>
        <w:pStyle w:val="prilozheniereazdel"/>
        <w:spacing w:before="0" w:after="0"/>
        <w:ind w:firstLine="0"/>
        <w:rPr>
          <w:b w:val="0"/>
          <w:bCs w:val="0"/>
          <w:color w:val="000000"/>
          <w:sz w:val="22"/>
          <w:szCs w:val="22"/>
        </w:rPr>
      </w:pPr>
    </w:p>
    <w:p w14:paraId="734D8836" w14:textId="77777777" w:rsidR="00622426" w:rsidRPr="007308DE" w:rsidRDefault="00622426" w:rsidP="001207E4">
      <w:pPr>
        <w:jc w:val="both"/>
        <w:rPr>
          <w:rFonts w:eastAsia="Adobe Fangsong Std R"/>
          <w:color w:val="000000"/>
          <w:sz w:val="22"/>
          <w:szCs w:val="22"/>
        </w:rPr>
      </w:pPr>
      <w:r w:rsidRPr="007308DE">
        <w:rPr>
          <w:sz w:val="22"/>
          <w:szCs w:val="22"/>
        </w:rPr>
        <w:t xml:space="preserve">Общество арендует офисные помещения у третьего лица, и действующий договор аренды не предполагает выделение в сумме арендной платы отдельно суммы компенсации расходов арендодателя по оплате потребленных энергоресурсов. В связи с этим информация об объеме тепловой и электроэнергии, использованной в отчетном году, в натуральном и в денежном выражении компанией ОАО «Наука-Связь» </w:t>
      </w:r>
      <w:r w:rsidRPr="007308DE">
        <w:rPr>
          <w:sz w:val="22"/>
          <w:szCs w:val="22"/>
        </w:rPr>
        <w:lastRenderedPageBreak/>
        <w:t>не может быть предоставлена. Другие виды энергетических ресурсов (атомная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w:t>
      </w:r>
      <w:r w:rsidRPr="007308DE">
        <w:rPr>
          <w:rFonts w:eastAsia="Adobe Fangsong Std R"/>
          <w:b/>
          <w:bCs/>
          <w:color w:val="000000"/>
          <w:sz w:val="22"/>
          <w:szCs w:val="22"/>
        </w:rPr>
        <w:t xml:space="preserve"> </w:t>
      </w:r>
      <w:r w:rsidRPr="007308DE">
        <w:rPr>
          <w:rFonts w:eastAsia="Adobe Fangsong Std R"/>
          <w:color w:val="000000"/>
          <w:sz w:val="22"/>
          <w:szCs w:val="22"/>
        </w:rPr>
        <w:t xml:space="preserve">были </w:t>
      </w:r>
      <w:r w:rsidR="0048360C" w:rsidRPr="007308DE">
        <w:rPr>
          <w:rFonts w:eastAsia="Adobe Fangsong Std R"/>
          <w:color w:val="000000"/>
          <w:sz w:val="22"/>
          <w:szCs w:val="22"/>
        </w:rPr>
        <w:t>не востребованы Обществом в 2013</w:t>
      </w:r>
      <w:r w:rsidRPr="007308DE">
        <w:rPr>
          <w:rFonts w:eastAsia="Adobe Fangsong Std R"/>
          <w:color w:val="000000"/>
          <w:sz w:val="22"/>
          <w:szCs w:val="22"/>
        </w:rPr>
        <w:t xml:space="preserve"> году.</w:t>
      </w:r>
    </w:p>
    <w:p w14:paraId="006F751C" w14:textId="77777777" w:rsidR="008D2CBA" w:rsidRPr="007308DE" w:rsidRDefault="008D2CBA" w:rsidP="001207E4">
      <w:pPr>
        <w:jc w:val="both"/>
        <w:rPr>
          <w:rFonts w:eastAsia="Adobe Fangsong Std R"/>
          <w:color w:val="000000"/>
          <w:sz w:val="22"/>
          <w:szCs w:val="22"/>
        </w:rPr>
      </w:pPr>
    </w:p>
    <w:p w14:paraId="4EEC5F74" w14:textId="77777777" w:rsidR="00622426" w:rsidRPr="007308DE" w:rsidRDefault="00622426">
      <w:pPr>
        <w:autoSpaceDE w:val="0"/>
        <w:rPr>
          <w:rFonts w:eastAsia="Adobe Fangsong Std R"/>
          <w:color w:val="000000"/>
          <w:sz w:val="22"/>
          <w:szCs w:val="22"/>
        </w:rPr>
      </w:pPr>
    </w:p>
    <w:p w14:paraId="5D16CC64" w14:textId="77777777" w:rsidR="007308DE" w:rsidRPr="007308DE" w:rsidRDefault="007308DE" w:rsidP="0048360C">
      <w:pPr>
        <w:autoSpaceDE w:val="0"/>
        <w:jc w:val="center"/>
        <w:rPr>
          <w:rFonts w:eastAsia="Adobe Fangsong Std R"/>
          <w:b/>
          <w:bCs/>
          <w:color w:val="5821C5"/>
          <w:sz w:val="28"/>
          <w:szCs w:val="28"/>
        </w:rPr>
      </w:pPr>
      <w:r w:rsidRPr="007308DE">
        <w:rPr>
          <w:rFonts w:eastAsia="Adobe Fangsong Std R"/>
          <w:b/>
          <w:bCs/>
          <w:color w:val="5821C5"/>
          <w:sz w:val="28"/>
          <w:szCs w:val="28"/>
        </w:rPr>
        <w:t xml:space="preserve">Отчет Совета директоров о результатах развития Общества </w:t>
      </w:r>
    </w:p>
    <w:p w14:paraId="4EAC092B" w14:textId="77777777" w:rsidR="007308DE" w:rsidRPr="007308DE" w:rsidRDefault="007308DE" w:rsidP="0048360C">
      <w:pPr>
        <w:autoSpaceDE w:val="0"/>
        <w:jc w:val="center"/>
        <w:rPr>
          <w:rFonts w:eastAsia="Adobe Fangsong Std R"/>
          <w:b/>
          <w:bCs/>
          <w:color w:val="5821C5"/>
          <w:sz w:val="28"/>
          <w:szCs w:val="28"/>
        </w:rPr>
      </w:pPr>
      <w:r w:rsidRPr="007308DE">
        <w:rPr>
          <w:rFonts w:eastAsia="Adobe Fangsong Std R"/>
          <w:b/>
          <w:bCs/>
          <w:color w:val="5821C5"/>
          <w:sz w:val="28"/>
          <w:szCs w:val="28"/>
        </w:rPr>
        <w:t>по приоритетным направлениям деятельности</w:t>
      </w:r>
    </w:p>
    <w:p w14:paraId="38E8A597" w14:textId="77777777" w:rsidR="00622426" w:rsidRPr="007308DE" w:rsidRDefault="00622426" w:rsidP="0048360C">
      <w:pPr>
        <w:autoSpaceDE w:val="0"/>
        <w:jc w:val="center"/>
        <w:rPr>
          <w:color w:val="365F91" w:themeColor="accent1" w:themeShade="BF"/>
          <w:sz w:val="28"/>
          <w:szCs w:val="28"/>
        </w:rPr>
      </w:pPr>
    </w:p>
    <w:p w14:paraId="50256C12" w14:textId="41791914" w:rsidR="00622426" w:rsidRPr="007308DE" w:rsidRDefault="0048360C" w:rsidP="000A4354">
      <w:pPr>
        <w:ind w:firstLine="708"/>
        <w:jc w:val="both"/>
        <w:rPr>
          <w:sz w:val="22"/>
          <w:szCs w:val="22"/>
        </w:rPr>
      </w:pPr>
      <w:r w:rsidRPr="007308DE">
        <w:rPr>
          <w:sz w:val="22"/>
          <w:szCs w:val="22"/>
        </w:rPr>
        <w:t xml:space="preserve">Всего в 2013г. было проведено </w:t>
      </w:r>
      <w:r w:rsidR="00491E36" w:rsidRPr="007308DE">
        <w:rPr>
          <w:sz w:val="22"/>
          <w:szCs w:val="22"/>
        </w:rPr>
        <w:t>21 заседание</w:t>
      </w:r>
      <w:r w:rsidR="00622426" w:rsidRPr="007308DE">
        <w:rPr>
          <w:sz w:val="22"/>
          <w:szCs w:val="22"/>
        </w:rPr>
        <w:t xml:space="preserve"> Совета  директоров ОАО «Наука-Связь»</w:t>
      </w:r>
      <w:r w:rsidRPr="007308DE">
        <w:rPr>
          <w:sz w:val="22"/>
          <w:szCs w:val="22"/>
        </w:rPr>
        <w:t>, на которых было рассмотрено</w:t>
      </w:r>
      <w:r w:rsidR="00480664" w:rsidRPr="007308DE">
        <w:rPr>
          <w:sz w:val="22"/>
          <w:szCs w:val="22"/>
        </w:rPr>
        <w:t xml:space="preserve"> </w:t>
      </w:r>
      <w:r w:rsidR="00EE12C6" w:rsidRPr="007308DE">
        <w:rPr>
          <w:sz w:val="22"/>
          <w:szCs w:val="22"/>
        </w:rPr>
        <w:t>65</w:t>
      </w:r>
      <w:r w:rsidR="009C3C34">
        <w:rPr>
          <w:sz w:val="22"/>
          <w:szCs w:val="22"/>
        </w:rPr>
        <w:t xml:space="preserve"> вопросов</w:t>
      </w:r>
      <w:r w:rsidR="000A4354">
        <w:rPr>
          <w:sz w:val="22"/>
          <w:szCs w:val="22"/>
        </w:rPr>
        <w:t>.</w:t>
      </w:r>
    </w:p>
    <w:tbl>
      <w:tblPr>
        <w:tblpPr w:leftFromText="180" w:rightFromText="180" w:vertAnchor="text" w:horzAnchor="margin" w:tblpXSpec="right" w:tblpY="-28"/>
        <w:tblW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992"/>
      </w:tblGrid>
      <w:tr w:rsidR="00CB4117" w:rsidRPr="007308DE" w14:paraId="4F3EF717" w14:textId="77777777" w:rsidTr="00CB4117">
        <w:trPr>
          <w:trHeight w:val="262"/>
        </w:trPr>
        <w:tc>
          <w:tcPr>
            <w:tcW w:w="2802" w:type="dxa"/>
          </w:tcPr>
          <w:p w14:paraId="46AFBCB0" w14:textId="77777777" w:rsidR="00CB4117" w:rsidRPr="007308DE" w:rsidRDefault="00CB4117" w:rsidP="00CB4117">
            <w:pPr>
              <w:jc w:val="both"/>
              <w:rPr>
                <w:b/>
                <w:bCs/>
              </w:rPr>
            </w:pPr>
            <w:r w:rsidRPr="007308DE">
              <w:rPr>
                <w:b/>
                <w:bCs/>
                <w:sz w:val="22"/>
                <w:szCs w:val="22"/>
              </w:rPr>
              <w:t>Бейрит К.А.</w:t>
            </w:r>
          </w:p>
        </w:tc>
        <w:tc>
          <w:tcPr>
            <w:tcW w:w="992" w:type="dxa"/>
          </w:tcPr>
          <w:p w14:paraId="5EE69715" w14:textId="77777777" w:rsidR="00CB4117" w:rsidRPr="007308DE" w:rsidRDefault="00CB4117" w:rsidP="00CB4117">
            <w:pPr>
              <w:jc w:val="both"/>
            </w:pPr>
            <w:r w:rsidRPr="007308DE">
              <w:t>16/21</w:t>
            </w:r>
          </w:p>
        </w:tc>
      </w:tr>
      <w:tr w:rsidR="00CB4117" w:rsidRPr="007308DE" w14:paraId="19DCED67" w14:textId="77777777" w:rsidTr="00CB4117">
        <w:trPr>
          <w:trHeight w:val="251"/>
        </w:trPr>
        <w:tc>
          <w:tcPr>
            <w:tcW w:w="2802" w:type="dxa"/>
          </w:tcPr>
          <w:p w14:paraId="3D9A0DDD" w14:textId="77777777" w:rsidR="00CB4117" w:rsidRPr="007308DE" w:rsidRDefault="00CB4117" w:rsidP="00CB4117">
            <w:pPr>
              <w:jc w:val="both"/>
              <w:rPr>
                <w:b/>
                <w:bCs/>
              </w:rPr>
            </w:pPr>
            <w:r w:rsidRPr="007308DE">
              <w:rPr>
                <w:b/>
                <w:bCs/>
              </w:rPr>
              <w:t>Васильев С.А.</w:t>
            </w:r>
          </w:p>
        </w:tc>
        <w:tc>
          <w:tcPr>
            <w:tcW w:w="992" w:type="dxa"/>
          </w:tcPr>
          <w:p w14:paraId="5A12AF53" w14:textId="77777777" w:rsidR="00CB4117" w:rsidRPr="007308DE" w:rsidRDefault="00CB4117" w:rsidP="00CB4117">
            <w:pPr>
              <w:jc w:val="both"/>
            </w:pPr>
            <w:r w:rsidRPr="007308DE">
              <w:t>18/21</w:t>
            </w:r>
          </w:p>
        </w:tc>
      </w:tr>
      <w:tr w:rsidR="00CB4117" w:rsidRPr="007308DE" w14:paraId="43C698F8" w14:textId="77777777" w:rsidTr="00CB4117">
        <w:trPr>
          <w:trHeight w:val="262"/>
        </w:trPr>
        <w:tc>
          <w:tcPr>
            <w:tcW w:w="2802" w:type="dxa"/>
          </w:tcPr>
          <w:p w14:paraId="4B8C519F" w14:textId="77777777" w:rsidR="00CB4117" w:rsidRPr="007308DE" w:rsidRDefault="00CB4117" w:rsidP="00CB4117">
            <w:pPr>
              <w:jc w:val="both"/>
              <w:rPr>
                <w:b/>
                <w:bCs/>
              </w:rPr>
            </w:pPr>
            <w:r w:rsidRPr="007308DE">
              <w:rPr>
                <w:b/>
                <w:bCs/>
                <w:sz w:val="22"/>
                <w:szCs w:val="22"/>
              </w:rPr>
              <w:t>Воронцов В.И.</w:t>
            </w:r>
          </w:p>
        </w:tc>
        <w:tc>
          <w:tcPr>
            <w:tcW w:w="992" w:type="dxa"/>
          </w:tcPr>
          <w:p w14:paraId="61242C5B" w14:textId="77777777" w:rsidR="00CB4117" w:rsidRPr="007308DE" w:rsidRDefault="00CB4117" w:rsidP="00CB4117">
            <w:pPr>
              <w:jc w:val="both"/>
            </w:pPr>
            <w:r w:rsidRPr="007308DE">
              <w:t>20/21</w:t>
            </w:r>
          </w:p>
        </w:tc>
      </w:tr>
      <w:tr w:rsidR="00CB4117" w:rsidRPr="007308DE" w14:paraId="28A95EE1" w14:textId="77777777" w:rsidTr="00CB4117">
        <w:trPr>
          <w:trHeight w:val="262"/>
        </w:trPr>
        <w:tc>
          <w:tcPr>
            <w:tcW w:w="2802" w:type="dxa"/>
          </w:tcPr>
          <w:p w14:paraId="34E729E0" w14:textId="77777777" w:rsidR="00CB4117" w:rsidRPr="007308DE" w:rsidRDefault="00CB4117" w:rsidP="00CB4117">
            <w:pPr>
              <w:jc w:val="both"/>
              <w:rPr>
                <w:b/>
                <w:bCs/>
              </w:rPr>
            </w:pPr>
            <w:r w:rsidRPr="007308DE">
              <w:rPr>
                <w:b/>
                <w:bCs/>
                <w:sz w:val="22"/>
                <w:szCs w:val="22"/>
              </w:rPr>
              <w:t>Ковалев А.Ю.</w:t>
            </w:r>
          </w:p>
        </w:tc>
        <w:tc>
          <w:tcPr>
            <w:tcW w:w="992" w:type="dxa"/>
          </w:tcPr>
          <w:p w14:paraId="233E50AA" w14:textId="77777777" w:rsidR="00CB4117" w:rsidRPr="007308DE" w:rsidRDefault="00CB4117" w:rsidP="00CB4117">
            <w:pPr>
              <w:jc w:val="both"/>
            </w:pPr>
            <w:r w:rsidRPr="007308DE">
              <w:t>20/21</w:t>
            </w:r>
          </w:p>
        </w:tc>
      </w:tr>
      <w:tr w:rsidR="00CB4117" w:rsidRPr="007308DE" w14:paraId="6A9EF8D0" w14:textId="77777777" w:rsidTr="00CB4117">
        <w:trPr>
          <w:trHeight w:val="238"/>
        </w:trPr>
        <w:tc>
          <w:tcPr>
            <w:tcW w:w="2802" w:type="dxa"/>
          </w:tcPr>
          <w:p w14:paraId="04A99E68" w14:textId="77777777" w:rsidR="00CB4117" w:rsidRPr="007308DE" w:rsidRDefault="00CB4117" w:rsidP="00CB4117">
            <w:pPr>
              <w:jc w:val="both"/>
              <w:rPr>
                <w:b/>
                <w:bCs/>
              </w:rPr>
            </w:pPr>
            <w:r w:rsidRPr="007308DE">
              <w:rPr>
                <w:b/>
                <w:bCs/>
                <w:sz w:val="22"/>
                <w:szCs w:val="22"/>
              </w:rPr>
              <w:t>Никашкин Д.В.</w:t>
            </w:r>
          </w:p>
        </w:tc>
        <w:tc>
          <w:tcPr>
            <w:tcW w:w="992" w:type="dxa"/>
          </w:tcPr>
          <w:p w14:paraId="7A2EA5E3" w14:textId="77777777" w:rsidR="00CB4117" w:rsidRPr="00CB4117" w:rsidRDefault="00CB4117" w:rsidP="00CB4117">
            <w:pPr>
              <w:jc w:val="both"/>
              <w:rPr>
                <w:color w:val="000000"/>
              </w:rPr>
            </w:pPr>
            <w:r w:rsidRPr="00CB4117">
              <w:rPr>
                <w:color w:val="000000"/>
                <w:sz w:val="22"/>
                <w:szCs w:val="22"/>
              </w:rPr>
              <w:t>20/21</w:t>
            </w:r>
          </w:p>
        </w:tc>
      </w:tr>
      <w:tr w:rsidR="00CB4117" w:rsidRPr="007308DE" w14:paraId="13F2325A" w14:textId="77777777" w:rsidTr="00CB4117">
        <w:trPr>
          <w:trHeight w:val="238"/>
        </w:trPr>
        <w:tc>
          <w:tcPr>
            <w:tcW w:w="2802" w:type="dxa"/>
          </w:tcPr>
          <w:p w14:paraId="6FBC2D6F" w14:textId="77777777" w:rsidR="00CB4117" w:rsidRPr="007308DE" w:rsidRDefault="00CB4117" w:rsidP="00CB4117">
            <w:pPr>
              <w:jc w:val="both"/>
              <w:rPr>
                <w:b/>
                <w:bCs/>
              </w:rPr>
            </w:pPr>
            <w:r w:rsidRPr="007308DE">
              <w:rPr>
                <w:b/>
                <w:bCs/>
                <w:sz w:val="22"/>
                <w:szCs w:val="22"/>
              </w:rPr>
              <w:t>Татуев А.И.</w:t>
            </w:r>
          </w:p>
        </w:tc>
        <w:tc>
          <w:tcPr>
            <w:tcW w:w="992" w:type="dxa"/>
          </w:tcPr>
          <w:p w14:paraId="2127EE6B" w14:textId="77777777" w:rsidR="00CB4117" w:rsidRPr="00CB4117" w:rsidRDefault="00CB4117" w:rsidP="00CB4117">
            <w:pPr>
              <w:jc w:val="both"/>
              <w:rPr>
                <w:color w:val="000000"/>
              </w:rPr>
            </w:pPr>
            <w:r w:rsidRPr="00CB4117">
              <w:rPr>
                <w:color w:val="000000"/>
                <w:sz w:val="22"/>
                <w:szCs w:val="22"/>
              </w:rPr>
              <w:t>13/21</w:t>
            </w:r>
          </w:p>
        </w:tc>
      </w:tr>
      <w:tr w:rsidR="00CB4117" w:rsidRPr="007308DE" w14:paraId="1C98BF57" w14:textId="77777777" w:rsidTr="00CB4117">
        <w:trPr>
          <w:trHeight w:val="251"/>
        </w:trPr>
        <w:tc>
          <w:tcPr>
            <w:tcW w:w="2802" w:type="dxa"/>
          </w:tcPr>
          <w:p w14:paraId="4D825201" w14:textId="77777777" w:rsidR="00CB4117" w:rsidRPr="007308DE" w:rsidRDefault="00CB4117" w:rsidP="00CB4117">
            <w:pPr>
              <w:jc w:val="both"/>
              <w:rPr>
                <w:b/>
                <w:bCs/>
              </w:rPr>
            </w:pPr>
            <w:r w:rsidRPr="007308DE">
              <w:rPr>
                <w:b/>
                <w:bCs/>
                <w:sz w:val="22"/>
                <w:szCs w:val="22"/>
              </w:rPr>
              <w:t>Хрущ А.А.</w:t>
            </w:r>
          </w:p>
        </w:tc>
        <w:tc>
          <w:tcPr>
            <w:tcW w:w="992" w:type="dxa"/>
          </w:tcPr>
          <w:p w14:paraId="1B90C9C1" w14:textId="77777777" w:rsidR="00CB4117" w:rsidRPr="00CB4117" w:rsidRDefault="00CB4117" w:rsidP="00CB4117">
            <w:pPr>
              <w:jc w:val="both"/>
              <w:rPr>
                <w:color w:val="000000"/>
              </w:rPr>
            </w:pPr>
            <w:r w:rsidRPr="00CB4117">
              <w:rPr>
                <w:color w:val="000000"/>
                <w:sz w:val="22"/>
                <w:szCs w:val="22"/>
              </w:rPr>
              <w:t>20/21</w:t>
            </w:r>
          </w:p>
        </w:tc>
      </w:tr>
    </w:tbl>
    <w:p w14:paraId="2AF1385C" w14:textId="77777777" w:rsidR="00622426" w:rsidRPr="007308DE" w:rsidRDefault="00CB4117" w:rsidP="00CB4117">
      <w:pPr>
        <w:ind w:right="5664" w:firstLine="709"/>
        <w:jc w:val="both"/>
        <w:rPr>
          <w:sz w:val="22"/>
          <w:szCs w:val="22"/>
        </w:rPr>
      </w:pPr>
      <w:r w:rsidRPr="007308DE">
        <w:rPr>
          <w:sz w:val="22"/>
          <w:szCs w:val="22"/>
        </w:rPr>
        <w:t xml:space="preserve"> </w:t>
      </w:r>
      <w:r w:rsidR="00622426" w:rsidRPr="007308DE">
        <w:rPr>
          <w:sz w:val="22"/>
          <w:szCs w:val="22"/>
        </w:rPr>
        <w:t>Работа Совета директоров строилась в соответствии с его компетенцией, определенной ФЗ «Об акционерных  обществах» и Уставом Общества.</w:t>
      </w:r>
    </w:p>
    <w:p w14:paraId="030BED67" w14:textId="77777777" w:rsidR="00621766" w:rsidRPr="007308DE" w:rsidRDefault="00621766" w:rsidP="00CB4117">
      <w:pPr>
        <w:ind w:right="5664" w:firstLine="709"/>
        <w:jc w:val="both"/>
        <w:rPr>
          <w:sz w:val="22"/>
          <w:szCs w:val="22"/>
        </w:rPr>
      </w:pPr>
      <w:r w:rsidRPr="007308DE">
        <w:rPr>
          <w:sz w:val="22"/>
          <w:szCs w:val="22"/>
        </w:rPr>
        <w:t xml:space="preserve">Заседания Совета директоров проводятся в соответствии с утвержденным планом работы Совета директоров и по мере необходимости.  </w:t>
      </w:r>
    </w:p>
    <w:p w14:paraId="7B9F42EF" w14:textId="77777777" w:rsidR="00622426" w:rsidRPr="007308DE" w:rsidRDefault="00622426" w:rsidP="00CB4117">
      <w:pPr>
        <w:ind w:right="5664" w:firstLine="709"/>
        <w:jc w:val="both"/>
        <w:rPr>
          <w:sz w:val="22"/>
          <w:szCs w:val="22"/>
        </w:rPr>
      </w:pPr>
      <w:r w:rsidRPr="007308DE">
        <w:rPr>
          <w:sz w:val="22"/>
          <w:szCs w:val="22"/>
        </w:rPr>
        <w:t>Участие членов Совета директоров в заседаниях отр</w:t>
      </w:r>
      <w:r w:rsidR="000A4354">
        <w:rPr>
          <w:sz w:val="22"/>
          <w:szCs w:val="22"/>
        </w:rPr>
        <w:t>ажено в представленной таблице.</w:t>
      </w:r>
    </w:p>
    <w:p w14:paraId="27D7C5B6" w14:textId="77777777" w:rsidR="00491E36" w:rsidRPr="007308DE" w:rsidRDefault="00491E36" w:rsidP="00621766">
      <w:pPr>
        <w:jc w:val="both"/>
        <w:rPr>
          <w:sz w:val="22"/>
          <w:szCs w:val="22"/>
        </w:rPr>
      </w:pPr>
    </w:p>
    <w:p w14:paraId="7A4E1A4C" w14:textId="4880E469" w:rsidR="00FC2EAF" w:rsidRDefault="00997EF3" w:rsidP="000A26E6">
      <w:pPr>
        <w:ind w:firstLine="708"/>
        <w:jc w:val="both"/>
        <w:rPr>
          <w:sz w:val="22"/>
          <w:szCs w:val="22"/>
        </w:rPr>
      </w:pPr>
      <w:r w:rsidRPr="00997EF3">
        <w:rPr>
          <w:sz w:val="22"/>
          <w:szCs w:val="22"/>
        </w:rPr>
        <w:t>Подводя итоги работы Совета директоров ОАО «</w:t>
      </w:r>
      <w:r>
        <w:rPr>
          <w:sz w:val="22"/>
          <w:szCs w:val="22"/>
        </w:rPr>
        <w:t>Наука-Связь» в 2013</w:t>
      </w:r>
      <w:r w:rsidRPr="00997EF3">
        <w:rPr>
          <w:sz w:val="22"/>
          <w:szCs w:val="22"/>
        </w:rPr>
        <w:t xml:space="preserve"> году, м</w:t>
      </w:r>
      <w:r w:rsidR="000A26E6">
        <w:rPr>
          <w:sz w:val="22"/>
          <w:szCs w:val="22"/>
        </w:rPr>
        <w:t>ожно отметить, что н</w:t>
      </w:r>
      <w:r w:rsidRPr="00997EF3">
        <w:rPr>
          <w:sz w:val="22"/>
          <w:szCs w:val="22"/>
        </w:rPr>
        <w:t>аиболее важными решениями, существен</w:t>
      </w:r>
      <w:r>
        <w:rPr>
          <w:sz w:val="22"/>
          <w:szCs w:val="22"/>
        </w:rPr>
        <w:t>но повлиявшими на деятельность О</w:t>
      </w:r>
      <w:r w:rsidRPr="00997EF3">
        <w:rPr>
          <w:sz w:val="22"/>
          <w:szCs w:val="22"/>
        </w:rPr>
        <w:t>бщества в отч</w:t>
      </w:r>
      <w:r w:rsidR="00FC2EAF">
        <w:rPr>
          <w:sz w:val="22"/>
          <w:szCs w:val="22"/>
        </w:rPr>
        <w:t>етном году, являются следующие:</w:t>
      </w:r>
    </w:p>
    <w:p w14:paraId="2153D2AB" w14:textId="77777777" w:rsidR="000C7C20" w:rsidRDefault="00FC2EAF" w:rsidP="00930F3D">
      <w:pPr>
        <w:ind w:firstLine="709"/>
        <w:jc w:val="both"/>
        <w:rPr>
          <w:sz w:val="22"/>
          <w:szCs w:val="22"/>
        </w:rPr>
      </w:pPr>
      <w:r>
        <w:rPr>
          <w:sz w:val="22"/>
          <w:szCs w:val="22"/>
        </w:rPr>
        <w:t>1.</w:t>
      </w:r>
      <w:r w:rsidRPr="00997EF3">
        <w:rPr>
          <w:sz w:val="22"/>
          <w:szCs w:val="22"/>
        </w:rPr>
        <w:t xml:space="preserve">Решения, определяющие финансово-экономическую политику Общества </w:t>
      </w:r>
      <w:r w:rsidR="00930F3D">
        <w:rPr>
          <w:sz w:val="22"/>
          <w:szCs w:val="22"/>
        </w:rPr>
        <w:t xml:space="preserve"> (у</w:t>
      </w:r>
      <w:r w:rsidR="008B4A14" w:rsidRPr="00997EF3">
        <w:rPr>
          <w:sz w:val="22"/>
          <w:szCs w:val="22"/>
        </w:rPr>
        <w:t xml:space="preserve">тверждение </w:t>
      </w:r>
      <w:r w:rsidR="008B4A14">
        <w:rPr>
          <w:sz w:val="22"/>
          <w:szCs w:val="22"/>
        </w:rPr>
        <w:t>годового бюджета ОАО «Наука-Связь» и</w:t>
      </w:r>
      <w:r w:rsidR="008B4A14" w:rsidRPr="008B4A14">
        <w:rPr>
          <w:sz w:val="22"/>
          <w:szCs w:val="22"/>
        </w:rPr>
        <w:t xml:space="preserve"> </w:t>
      </w:r>
      <w:r w:rsidR="008B4A14">
        <w:rPr>
          <w:sz w:val="22"/>
          <w:szCs w:val="22"/>
        </w:rPr>
        <w:t>рассмотрение отчетов о его исполнении;</w:t>
      </w:r>
      <w:r w:rsidR="00930F3D">
        <w:rPr>
          <w:sz w:val="22"/>
          <w:szCs w:val="22"/>
        </w:rPr>
        <w:t xml:space="preserve"> у</w:t>
      </w:r>
      <w:r w:rsidR="008B4A14" w:rsidRPr="007308DE">
        <w:rPr>
          <w:sz w:val="22"/>
          <w:szCs w:val="22"/>
        </w:rPr>
        <w:t>тверждение стратегии развития ОАО «Наука</w:t>
      </w:r>
      <w:r w:rsidR="008B4A14">
        <w:rPr>
          <w:sz w:val="22"/>
          <w:szCs w:val="22"/>
        </w:rPr>
        <w:t>-Связь» на период 2013-2016 гг.</w:t>
      </w:r>
      <w:r w:rsidR="00930F3D">
        <w:rPr>
          <w:lang w:eastAsia="ru-RU" w:bidi="ru-RU"/>
        </w:rPr>
        <w:t>, р</w:t>
      </w:r>
      <w:r w:rsidR="008B4A14">
        <w:rPr>
          <w:lang w:eastAsia="ru-RU" w:bidi="ru-RU"/>
        </w:rPr>
        <w:t>ассмотрение</w:t>
      </w:r>
      <w:r w:rsidR="008B4A14">
        <w:rPr>
          <w:sz w:val="22"/>
          <w:szCs w:val="22"/>
        </w:rPr>
        <w:t xml:space="preserve"> финансовой и инвестиционной политики ОАО «Наука-Связь»</w:t>
      </w:r>
      <w:r w:rsidR="00930F3D">
        <w:rPr>
          <w:sz w:val="22"/>
          <w:szCs w:val="22"/>
        </w:rPr>
        <w:t>, принятие</w:t>
      </w:r>
      <w:r w:rsidR="00CB4117">
        <w:rPr>
          <w:sz w:val="22"/>
          <w:szCs w:val="22"/>
        </w:rPr>
        <w:t xml:space="preserve"> решения о размещении облигаций, </w:t>
      </w:r>
      <w:r w:rsidR="00930F3D">
        <w:rPr>
          <w:sz w:val="22"/>
          <w:szCs w:val="22"/>
        </w:rPr>
        <w:t xml:space="preserve">об утверждении </w:t>
      </w:r>
      <w:r w:rsidR="00930F3D" w:rsidRPr="00930F3D">
        <w:rPr>
          <w:sz w:val="22"/>
          <w:szCs w:val="22"/>
        </w:rPr>
        <w:t>решения о выпуске</w:t>
      </w:r>
      <w:r w:rsidR="00CB4117">
        <w:rPr>
          <w:sz w:val="22"/>
          <w:szCs w:val="22"/>
        </w:rPr>
        <w:t xml:space="preserve"> и об утверждении</w:t>
      </w:r>
      <w:r w:rsidR="00930F3D" w:rsidRPr="00930F3D">
        <w:rPr>
          <w:sz w:val="22"/>
          <w:szCs w:val="22"/>
        </w:rPr>
        <w:t xml:space="preserve"> проспекта ценных бумаг</w:t>
      </w:r>
      <w:r w:rsidR="00CB4117">
        <w:rPr>
          <w:sz w:val="22"/>
          <w:szCs w:val="22"/>
        </w:rPr>
        <w:t xml:space="preserve"> </w:t>
      </w:r>
      <w:r w:rsidR="00930F3D">
        <w:rPr>
          <w:sz w:val="22"/>
          <w:szCs w:val="22"/>
        </w:rPr>
        <w:t>и т.д.)</w:t>
      </w:r>
      <w:r w:rsidR="00CB4117">
        <w:rPr>
          <w:sz w:val="22"/>
          <w:szCs w:val="22"/>
        </w:rPr>
        <w:t>;</w:t>
      </w:r>
    </w:p>
    <w:p w14:paraId="27C5A3BE" w14:textId="77777777" w:rsidR="000C7C20" w:rsidRDefault="000C7C20" w:rsidP="00930F3D">
      <w:pPr>
        <w:ind w:firstLine="709"/>
        <w:jc w:val="both"/>
        <w:rPr>
          <w:sz w:val="22"/>
          <w:szCs w:val="22"/>
        </w:rPr>
      </w:pPr>
      <w:r>
        <w:rPr>
          <w:sz w:val="22"/>
          <w:szCs w:val="22"/>
        </w:rPr>
        <w:t>2. Решения, определяющие хозяйственную деятельность Общества</w:t>
      </w:r>
      <w:r w:rsidR="00930F3D">
        <w:rPr>
          <w:sz w:val="22"/>
          <w:szCs w:val="22"/>
        </w:rPr>
        <w:t xml:space="preserve"> (р</w:t>
      </w:r>
      <w:r w:rsidRPr="000C7C20">
        <w:rPr>
          <w:sz w:val="22"/>
          <w:szCs w:val="22"/>
        </w:rPr>
        <w:t>ассмотрение организации продаж и рекламно-маркетинго</w:t>
      </w:r>
      <w:r w:rsidR="00930F3D">
        <w:rPr>
          <w:sz w:val="22"/>
          <w:szCs w:val="22"/>
        </w:rPr>
        <w:t>вой политики ОАО «Наука-Связь», р</w:t>
      </w:r>
      <w:r w:rsidRPr="000C7C20">
        <w:rPr>
          <w:sz w:val="22"/>
          <w:szCs w:val="22"/>
        </w:rPr>
        <w:t>ассмотрение политики по контролю качества обслуживания клиентов ОАО «Наука-Связь» с це</w:t>
      </w:r>
      <w:r w:rsidR="00930F3D">
        <w:rPr>
          <w:sz w:val="22"/>
          <w:szCs w:val="22"/>
        </w:rPr>
        <w:t>лью привлечения новых клиентов, р</w:t>
      </w:r>
      <w:r w:rsidRPr="000C7C20">
        <w:rPr>
          <w:sz w:val="22"/>
          <w:szCs w:val="22"/>
        </w:rPr>
        <w:t>ассмотрение политики инвестиций и развития портфе</w:t>
      </w:r>
      <w:r w:rsidR="00930F3D">
        <w:rPr>
          <w:sz w:val="22"/>
          <w:szCs w:val="22"/>
        </w:rPr>
        <w:t>ля продуктов ОАО «Наука-Связь» и т.д.)</w:t>
      </w:r>
      <w:r w:rsidR="00CB4117">
        <w:rPr>
          <w:sz w:val="22"/>
          <w:szCs w:val="22"/>
        </w:rPr>
        <w:t>;</w:t>
      </w:r>
    </w:p>
    <w:p w14:paraId="64277DA6" w14:textId="77777777" w:rsidR="000C7C20" w:rsidRDefault="000C7C20" w:rsidP="00930F3D">
      <w:pPr>
        <w:ind w:firstLine="709"/>
        <w:jc w:val="both"/>
        <w:rPr>
          <w:sz w:val="22"/>
          <w:szCs w:val="22"/>
        </w:rPr>
      </w:pPr>
      <w:r>
        <w:rPr>
          <w:sz w:val="22"/>
          <w:szCs w:val="22"/>
        </w:rPr>
        <w:t>3</w:t>
      </w:r>
      <w:r w:rsidR="00FC2EAF">
        <w:rPr>
          <w:sz w:val="22"/>
          <w:szCs w:val="22"/>
        </w:rPr>
        <w:t>.</w:t>
      </w:r>
      <w:r w:rsidR="00FC2EAF" w:rsidRPr="00997EF3">
        <w:rPr>
          <w:sz w:val="22"/>
          <w:szCs w:val="22"/>
        </w:rPr>
        <w:t>Решения, связанны</w:t>
      </w:r>
      <w:r w:rsidR="004B405B">
        <w:rPr>
          <w:sz w:val="22"/>
          <w:szCs w:val="22"/>
        </w:rPr>
        <w:t xml:space="preserve">е с деятельностью единоличного исполнительного органа </w:t>
      </w:r>
      <w:r w:rsidR="00FC2EAF" w:rsidRPr="00997EF3">
        <w:rPr>
          <w:sz w:val="22"/>
          <w:szCs w:val="22"/>
        </w:rPr>
        <w:t>Общест</w:t>
      </w:r>
      <w:r w:rsidR="004B405B">
        <w:rPr>
          <w:sz w:val="22"/>
          <w:szCs w:val="22"/>
        </w:rPr>
        <w:t>ва</w:t>
      </w:r>
      <w:r w:rsidR="00FC2EAF" w:rsidRPr="00997EF3">
        <w:rPr>
          <w:sz w:val="22"/>
          <w:szCs w:val="22"/>
        </w:rPr>
        <w:t xml:space="preserve"> </w:t>
      </w:r>
      <w:r w:rsidR="00930F3D">
        <w:rPr>
          <w:sz w:val="22"/>
          <w:szCs w:val="22"/>
        </w:rPr>
        <w:t>(и</w:t>
      </w:r>
      <w:r w:rsidR="004B405B">
        <w:rPr>
          <w:sz w:val="22"/>
          <w:szCs w:val="22"/>
        </w:rPr>
        <w:t xml:space="preserve">збрание </w:t>
      </w:r>
      <w:r>
        <w:rPr>
          <w:sz w:val="22"/>
          <w:szCs w:val="22"/>
        </w:rPr>
        <w:t>Генерального директора ОАО «Наука-Связь»</w:t>
      </w:r>
      <w:r w:rsidR="00930F3D">
        <w:rPr>
          <w:sz w:val="22"/>
          <w:szCs w:val="22"/>
        </w:rPr>
        <w:t>, у</w:t>
      </w:r>
      <w:r w:rsidR="004B405B">
        <w:rPr>
          <w:sz w:val="22"/>
          <w:szCs w:val="22"/>
        </w:rPr>
        <w:t xml:space="preserve">тверждение </w:t>
      </w:r>
      <w:r w:rsidR="004B405B" w:rsidRPr="004B405B">
        <w:rPr>
          <w:bCs/>
          <w:sz w:val="22"/>
          <w:szCs w:val="22"/>
        </w:rPr>
        <w:t>условий трудового договора и определение размера выплачиваемого Генеральному директору вознаграждения</w:t>
      </w:r>
      <w:r w:rsidR="00930F3D">
        <w:rPr>
          <w:sz w:val="22"/>
          <w:szCs w:val="22"/>
        </w:rPr>
        <w:t>, р</w:t>
      </w:r>
      <w:r>
        <w:rPr>
          <w:sz w:val="22"/>
          <w:szCs w:val="22"/>
        </w:rPr>
        <w:t xml:space="preserve">ассмотрение </w:t>
      </w:r>
      <w:r w:rsidR="004B405B">
        <w:rPr>
          <w:sz w:val="22"/>
          <w:szCs w:val="22"/>
        </w:rPr>
        <w:t xml:space="preserve">ежеквартальных </w:t>
      </w:r>
      <w:r w:rsidR="00FC2EAF" w:rsidRPr="00997EF3">
        <w:rPr>
          <w:sz w:val="22"/>
          <w:szCs w:val="22"/>
        </w:rPr>
        <w:t xml:space="preserve">отчетов </w:t>
      </w:r>
      <w:r w:rsidR="004B405B">
        <w:rPr>
          <w:sz w:val="22"/>
          <w:szCs w:val="22"/>
        </w:rPr>
        <w:t xml:space="preserve">Генерального директора </w:t>
      </w:r>
      <w:r w:rsidR="00FC2EAF" w:rsidRPr="00997EF3">
        <w:rPr>
          <w:sz w:val="22"/>
          <w:szCs w:val="22"/>
        </w:rPr>
        <w:t>о результатах деятельности</w:t>
      </w:r>
      <w:r w:rsidR="004B405B">
        <w:rPr>
          <w:sz w:val="22"/>
          <w:szCs w:val="22"/>
        </w:rPr>
        <w:t xml:space="preserve"> Общества</w:t>
      </w:r>
      <w:r w:rsidR="00930F3D">
        <w:rPr>
          <w:sz w:val="22"/>
          <w:szCs w:val="22"/>
        </w:rPr>
        <w:t xml:space="preserve"> и т.д.)</w:t>
      </w:r>
      <w:r w:rsidR="00CB4117">
        <w:rPr>
          <w:sz w:val="22"/>
          <w:szCs w:val="22"/>
        </w:rPr>
        <w:t>;</w:t>
      </w:r>
    </w:p>
    <w:p w14:paraId="5A0C2A09" w14:textId="77777777" w:rsidR="00930F3D" w:rsidRPr="00997EF3" w:rsidRDefault="00997EF3" w:rsidP="00930F3D">
      <w:pPr>
        <w:ind w:firstLine="709"/>
        <w:jc w:val="both"/>
        <w:rPr>
          <w:sz w:val="22"/>
          <w:szCs w:val="22"/>
        </w:rPr>
      </w:pPr>
      <w:r w:rsidRPr="00997EF3">
        <w:rPr>
          <w:sz w:val="22"/>
          <w:szCs w:val="22"/>
        </w:rPr>
        <w:t>4. Решения, связанные с деятельностью кадровой службы Общества и управления персоналом</w:t>
      </w:r>
      <w:r w:rsidR="00CB4117">
        <w:rPr>
          <w:sz w:val="22"/>
          <w:szCs w:val="22"/>
        </w:rPr>
        <w:t>;</w:t>
      </w:r>
      <w:r w:rsidR="00930F3D">
        <w:rPr>
          <w:sz w:val="22"/>
          <w:szCs w:val="22"/>
        </w:rPr>
        <w:t xml:space="preserve"> </w:t>
      </w:r>
    </w:p>
    <w:p w14:paraId="1FB58838" w14:textId="77777777" w:rsidR="00997EF3" w:rsidRDefault="008B4A14" w:rsidP="00997EF3">
      <w:pPr>
        <w:ind w:firstLine="708"/>
        <w:jc w:val="both"/>
        <w:rPr>
          <w:sz w:val="22"/>
          <w:szCs w:val="22"/>
        </w:rPr>
      </w:pPr>
      <w:r>
        <w:rPr>
          <w:sz w:val="22"/>
          <w:szCs w:val="22"/>
        </w:rPr>
        <w:t xml:space="preserve">5. </w:t>
      </w:r>
      <w:r w:rsidRPr="00997EF3">
        <w:rPr>
          <w:sz w:val="22"/>
          <w:szCs w:val="22"/>
        </w:rPr>
        <w:t>Решения, связанн</w:t>
      </w:r>
      <w:r>
        <w:rPr>
          <w:sz w:val="22"/>
          <w:szCs w:val="22"/>
        </w:rPr>
        <w:t>ые с подготовкой и проведением О</w:t>
      </w:r>
      <w:r w:rsidRPr="00997EF3">
        <w:rPr>
          <w:sz w:val="22"/>
          <w:szCs w:val="22"/>
        </w:rPr>
        <w:t>бще</w:t>
      </w:r>
      <w:r w:rsidR="00930F3D">
        <w:rPr>
          <w:sz w:val="22"/>
          <w:szCs w:val="22"/>
        </w:rPr>
        <w:t>го годового собрания акционеров.</w:t>
      </w:r>
    </w:p>
    <w:p w14:paraId="123783DE" w14:textId="77777777" w:rsidR="00930F3D" w:rsidRPr="00997EF3" w:rsidRDefault="00930F3D" w:rsidP="00997EF3">
      <w:pPr>
        <w:ind w:firstLine="708"/>
        <w:jc w:val="both"/>
        <w:rPr>
          <w:sz w:val="22"/>
          <w:szCs w:val="22"/>
        </w:rPr>
      </w:pPr>
    </w:p>
    <w:p w14:paraId="76CAA5F9" w14:textId="77777777" w:rsidR="00997EF3" w:rsidRPr="00997EF3" w:rsidRDefault="00997EF3" w:rsidP="00930F3D">
      <w:pPr>
        <w:ind w:firstLine="708"/>
        <w:jc w:val="both"/>
        <w:rPr>
          <w:sz w:val="22"/>
          <w:szCs w:val="22"/>
        </w:rPr>
      </w:pPr>
      <w:r w:rsidRPr="00997EF3">
        <w:rPr>
          <w:sz w:val="22"/>
          <w:szCs w:val="22"/>
        </w:rPr>
        <w:t>Федеральным законом «Об акционерных обществах» Совету директоров отводится наиболее важная роль в обеспечении прав акционеров, в формировании и реализации стратегии развития Общества, а также в обеспечении его успешной финансово</w:t>
      </w:r>
      <w:r w:rsidR="00930F3D">
        <w:rPr>
          <w:sz w:val="22"/>
          <w:szCs w:val="22"/>
        </w:rPr>
        <w:t xml:space="preserve"> - хозяйственной деятельности. </w:t>
      </w:r>
      <w:r w:rsidRPr="00997EF3">
        <w:rPr>
          <w:sz w:val="22"/>
          <w:szCs w:val="22"/>
        </w:rPr>
        <w:t>Вся деятельность Совета директоров в отчетном году ост</w:t>
      </w:r>
      <w:r w:rsidR="00930F3D">
        <w:rPr>
          <w:sz w:val="22"/>
          <w:szCs w:val="22"/>
        </w:rPr>
        <w:t>ается прозрачной для акционеров.</w:t>
      </w:r>
      <w:r w:rsidRPr="00997EF3">
        <w:rPr>
          <w:sz w:val="22"/>
          <w:szCs w:val="22"/>
        </w:rPr>
        <w:t xml:space="preserve"> </w:t>
      </w:r>
    </w:p>
    <w:p w14:paraId="574E48DA" w14:textId="13C77633" w:rsidR="00997EF3" w:rsidRPr="00997EF3" w:rsidRDefault="00997EF3" w:rsidP="00997EF3">
      <w:pPr>
        <w:ind w:firstLine="708"/>
        <w:jc w:val="both"/>
        <w:rPr>
          <w:sz w:val="22"/>
          <w:szCs w:val="22"/>
        </w:rPr>
      </w:pPr>
      <w:r w:rsidRPr="00997EF3">
        <w:rPr>
          <w:sz w:val="22"/>
          <w:szCs w:val="22"/>
        </w:rPr>
        <w:t>Деятельность Совета директоров была организована в соответствии с утвержденным</w:t>
      </w:r>
      <w:r w:rsidR="000A26E6">
        <w:rPr>
          <w:sz w:val="22"/>
          <w:szCs w:val="22"/>
        </w:rPr>
        <w:t xml:space="preserve"> </w:t>
      </w:r>
      <w:r w:rsidRPr="00997EF3">
        <w:rPr>
          <w:sz w:val="22"/>
          <w:szCs w:val="22"/>
        </w:rPr>
        <w:t xml:space="preserve"> планом работы, исполнение решений регулярно контролировалось. Неисполненных решений за отчетный период нет.</w:t>
      </w:r>
    </w:p>
    <w:p w14:paraId="714DB5B9" w14:textId="77777777" w:rsidR="00930F3D" w:rsidRDefault="00997EF3" w:rsidP="00997EF3">
      <w:pPr>
        <w:ind w:firstLine="708"/>
        <w:jc w:val="both"/>
        <w:rPr>
          <w:sz w:val="22"/>
          <w:szCs w:val="22"/>
        </w:rPr>
      </w:pPr>
      <w:r w:rsidRPr="00997EF3">
        <w:rPr>
          <w:sz w:val="22"/>
          <w:szCs w:val="22"/>
        </w:rPr>
        <w:t>Давая оценку работы членам Совета директоров Общества, хотелось бы отметить, что все они при осуществлении своих прав и исполнении обязанностей действовали в интересах Общества, добросовестно и разумно, принимали активное участие во всех его заседаниях</w:t>
      </w:r>
      <w:r w:rsidR="00930F3D">
        <w:rPr>
          <w:sz w:val="22"/>
          <w:szCs w:val="22"/>
        </w:rPr>
        <w:t xml:space="preserve">. </w:t>
      </w:r>
    </w:p>
    <w:p w14:paraId="4D4174F0" w14:textId="660E4523" w:rsidR="00997EF3" w:rsidRPr="00997EF3" w:rsidRDefault="00997EF3" w:rsidP="00997EF3">
      <w:pPr>
        <w:ind w:firstLine="708"/>
        <w:jc w:val="both"/>
        <w:rPr>
          <w:sz w:val="22"/>
          <w:szCs w:val="22"/>
        </w:rPr>
      </w:pPr>
      <w:r w:rsidRPr="00997EF3">
        <w:rPr>
          <w:sz w:val="22"/>
          <w:szCs w:val="22"/>
        </w:rPr>
        <w:lastRenderedPageBreak/>
        <w:t>В последующие годы Совет директоров будет уделять первостепенное внимание вопросам</w:t>
      </w:r>
      <w:r w:rsidR="000A26E6">
        <w:rPr>
          <w:sz w:val="22"/>
          <w:szCs w:val="22"/>
        </w:rPr>
        <w:t xml:space="preserve"> </w:t>
      </w:r>
      <w:r w:rsidRPr="00997EF3">
        <w:rPr>
          <w:sz w:val="22"/>
          <w:szCs w:val="22"/>
        </w:rPr>
        <w:t xml:space="preserve"> улучшения качества корпоративного управления, повышения прибыльности </w:t>
      </w:r>
      <w:r w:rsidR="00930F3D">
        <w:rPr>
          <w:sz w:val="22"/>
          <w:szCs w:val="22"/>
        </w:rPr>
        <w:t>Общества</w:t>
      </w:r>
      <w:r w:rsidRPr="00997EF3">
        <w:rPr>
          <w:sz w:val="22"/>
          <w:szCs w:val="22"/>
        </w:rPr>
        <w:t>, а так же устойчивой, надежной</w:t>
      </w:r>
      <w:r w:rsidR="00930F3D">
        <w:rPr>
          <w:sz w:val="22"/>
          <w:szCs w:val="22"/>
        </w:rPr>
        <w:t xml:space="preserve"> и конкурентоспособной политике.</w:t>
      </w:r>
    </w:p>
    <w:p w14:paraId="63300968" w14:textId="77777777" w:rsidR="00622426" w:rsidRPr="007308DE" w:rsidRDefault="00622426" w:rsidP="00BF5C83">
      <w:pPr>
        <w:autoSpaceDE w:val="0"/>
        <w:jc w:val="both"/>
        <w:rPr>
          <w:rFonts w:eastAsia="Adobe Fangsong Std R"/>
          <w:color w:val="000000"/>
          <w:sz w:val="22"/>
          <w:szCs w:val="22"/>
        </w:rPr>
      </w:pPr>
    </w:p>
    <w:p w14:paraId="44E5BC0A" w14:textId="77777777" w:rsidR="003B0A05" w:rsidRDefault="00622426" w:rsidP="007308DE">
      <w:pPr>
        <w:pStyle w:val="4"/>
        <w:jc w:val="center"/>
        <w:rPr>
          <w:rFonts w:ascii="Times New Roman" w:hAnsi="Times New Roman" w:cs="Times New Roman"/>
          <w:color w:val="5821C5"/>
        </w:rPr>
      </w:pPr>
      <w:r w:rsidRPr="007308DE">
        <w:rPr>
          <w:rFonts w:ascii="Times New Roman" w:hAnsi="Times New Roman" w:cs="Times New Roman"/>
          <w:color w:val="5821C5"/>
        </w:rPr>
        <w:t>Приоритетные направления деятельности Общества</w:t>
      </w:r>
    </w:p>
    <w:p w14:paraId="3C6B9CA1" w14:textId="77777777" w:rsidR="000A4354" w:rsidRPr="000A4354" w:rsidRDefault="000A4354" w:rsidP="000A26E6">
      <w:pPr>
        <w:jc w:val="both"/>
      </w:pPr>
    </w:p>
    <w:p w14:paraId="15E4892B" w14:textId="77777777" w:rsidR="000A26E6" w:rsidRPr="000A26E6" w:rsidRDefault="000A26E6" w:rsidP="000A26E6">
      <w:pPr>
        <w:autoSpaceDE w:val="0"/>
        <w:jc w:val="both"/>
        <w:rPr>
          <w:color w:val="000000"/>
          <w:sz w:val="22"/>
          <w:szCs w:val="22"/>
        </w:rPr>
      </w:pPr>
      <w:r w:rsidRPr="000A26E6">
        <w:rPr>
          <w:color w:val="000000"/>
          <w:sz w:val="22"/>
          <w:szCs w:val="22"/>
        </w:rPr>
        <w:t xml:space="preserve">Общество развивает и планирует и дальше развивать через операционную компанию ООО «Наука-Связь» телекоммуникационные услуги, удовлетворяя нужды клиентов в услугах связи – предприятий и учреждений, операторов связи и домашних сетей, частных лиц. Данный вид деятельности является основным для ОАО «Наука-Связь». </w:t>
      </w:r>
    </w:p>
    <w:p w14:paraId="7B6EE12D" w14:textId="77777777" w:rsidR="000A26E6" w:rsidRPr="000A26E6" w:rsidRDefault="000A26E6" w:rsidP="000A26E6">
      <w:pPr>
        <w:autoSpaceDE w:val="0"/>
        <w:jc w:val="both"/>
        <w:rPr>
          <w:color w:val="000000"/>
          <w:sz w:val="22"/>
          <w:szCs w:val="22"/>
        </w:rPr>
      </w:pPr>
    </w:p>
    <w:p w14:paraId="67C18224" w14:textId="77777777" w:rsidR="000A26E6" w:rsidRPr="000A26E6" w:rsidRDefault="000A26E6" w:rsidP="000A26E6">
      <w:pPr>
        <w:autoSpaceDE w:val="0"/>
        <w:jc w:val="both"/>
        <w:rPr>
          <w:color w:val="000000"/>
          <w:sz w:val="22"/>
          <w:szCs w:val="22"/>
        </w:rPr>
      </w:pPr>
      <w:r w:rsidRPr="000A26E6">
        <w:rPr>
          <w:color w:val="000000"/>
          <w:sz w:val="22"/>
          <w:szCs w:val="22"/>
        </w:rPr>
        <w:t>Советом директоров ОАО «Наука-Связь» в 2013 г. была утверждена Стратегия развития на период 2013 - 2016 г.г. Стратегия предусматривает в прогнозный период сохранение темпов роста выручки, превышающих среднерыночные показатели и серьезное увеличение рентабельности от предоставляемых услуг.</w:t>
      </w:r>
    </w:p>
    <w:p w14:paraId="271C070A" w14:textId="77777777" w:rsidR="00622426" w:rsidRPr="007308DE" w:rsidRDefault="00622426">
      <w:pPr>
        <w:autoSpaceDE w:val="0"/>
        <w:rPr>
          <w:rFonts w:eastAsia="Adobe Fangsong Std R"/>
          <w:color w:val="000000"/>
          <w:sz w:val="22"/>
          <w:szCs w:val="22"/>
        </w:rPr>
      </w:pPr>
    </w:p>
    <w:p w14:paraId="7946CFF0" w14:textId="77777777" w:rsidR="00622426" w:rsidRDefault="00622426" w:rsidP="00E87019">
      <w:pPr>
        <w:autoSpaceDE w:val="0"/>
        <w:jc w:val="center"/>
        <w:rPr>
          <w:rFonts w:eastAsia="Adobe Fangsong Std R"/>
          <w:b/>
          <w:bCs/>
          <w:color w:val="5821C5"/>
          <w:sz w:val="28"/>
          <w:szCs w:val="28"/>
        </w:rPr>
      </w:pPr>
      <w:r w:rsidRPr="00E87019">
        <w:rPr>
          <w:rFonts w:eastAsia="Adobe Fangsong Std R"/>
          <w:b/>
          <w:bCs/>
          <w:color w:val="5821C5"/>
          <w:sz w:val="28"/>
          <w:szCs w:val="28"/>
        </w:rPr>
        <w:t>Показатели финансово-хозяйственной деятельности</w:t>
      </w:r>
      <w:r w:rsidR="00E87019">
        <w:rPr>
          <w:rFonts w:eastAsia="Adobe Fangsong Std R"/>
          <w:b/>
          <w:bCs/>
          <w:color w:val="5821C5"/>
          <w:sz w:val="28"/>
          <w:szCs w:val="28"/>
        </w:rPr>
        <w:t xml:space="preserve"> Общества</w:t>
      </w:r>
    </w:p>
    <w:p w14:paraId="2CA42B11" w14:textId="77777777" w:rsidR="00E87019" w:rsidRPr="00E87019" w:rsidRDefault="00E87019" w:rsidP="00E87019">
      <w:pPr>
        <w:autoSpaceDE w:val="0"/>
        <w:jc w:val="center"/>
        <w:rPr>
          <w:rFonts w:eastAsia="Adobe Fangsong Std R"/>
          <w:b/>
          <w:bCs/>
          <w:color w:val="5821C5"/>
          <w:sz w:val="28"/>
          <w:szCs w:val="28"/>
        </w:rPr>
      </w:pPr>
    </w:p>
    <w:p w14:paraId="3114EED6" w14:textId="49BC38E1" w:rsidR="00622426" w:rsidRPr="007308DE" w:rsidRDefault="00622426">
      <w:pPr>
        <w:autoSpaceDE w:val="0"/>
        <w:rPr>
          <w:rFonts w:eastAsia="Adobe Fangsong Std R"/>
          <w:color w:val="000000"/>
          <w:sz w:val="22"/>
          <w:szCs w:val="22"/>
        </w:rPr>
      </w:pPr>
      <w:r w:rsidRPr="007308DE">
        <w:rPr>
          <w:rFonts w:eastAsia="Adobe Fangsong Std R"/>
          <w:color w:val="000000"/>
          <w:sz w:val="22"/>
          <w:szCs w:val="22"/>
        </w:rPr>
        <w:t>Отчётность ОАО «Наука-Связь» за 201</w:t>
      </w:r>
      <w:r w:rsidR="00D321E3">
        <w:rPr>
          <w:rFonts w:eastAsia="Adobe Fangsong Std R"/>
          <w:color w:val="000000"/>
          <w:sz w:val="22"/>
          <w:szCs w:val="22"/>
        </w:rPr>
        <w:t>3</w:t>
      </w:r>
      <w:r w:rsidRPr="007308DE">
        <w:rPr>
          <w:rFonts w:eastAsia="Adobe Fangsong Std R"/>
          <w:color w:val="000000"/>
          <w:sz w:val="22"/>
          <w:szCs w:val="22"/>
        </w:rPr>
        <w:t xml:space="preserve"> год, составлена в соответствии с Российскими стандартами б</w:t>
      </w:r>
      <w:r w:rsidR="005F4EB2" w:rsidRPr="007308DE">
        <w:rPr>
          <w:rFonts w:eastAsia="Adobe Fangsong Std R"/>
          <w:color w:val="000000"/>
          <w:sz w:val="22"/>
          <w:szCs w:val="22"/>
        </w:rPr>
        <w:t>ухгалтерской отчётности (РСБУ).</w:t>
      </w:r>
    </w:p>
    <w:p w14:paraId="0B1B6269" w14:textId="77777777" w:rsidR="00622426" w:rsidRPr="007308DE" w:rsidRDefault="00622426">
      <w:pPr>
        <w:autoSpaceDE w:val="0"/>
        <w:rPr>
          <w:rFonts w:eastAsia="Adobe Fangsong Std R"/>
          <w:color w:val="000000"/>
          <w:sz w:val="22"/>
          <w:szCs w:val="22"/>
        </w:rPr>
      </w:pPr>
      <w:r w:rsidRPr="007308DE">
        <w:rPr>
          <w:rFonts w:eastAsia="Adobe Fangsong Std R"/>
          <w:color w:val="000000"/>
          <w:sz w:val="22"/>
          <w:szCs w:val="22"/>
        </w:rPr>
        <w:t>Основные показатели ОАО «Наука-Связь»:</w:t>
      </w:r>
    </w:p>
    <w:p w14:paraId="349B0161" w14:textId="77777777" w:rsidR="00622426" w:rsidRPr="007308DE" w:rsidRDefault="00622426">
      <w:pPr>
        <w:autoSpaceDE w:val="0"/>
        <w:jc w:val="right"/>
        <w:rPr>
          <w:rFonts w:eastAsia="Adobe Fangsong Std R"/>
          <w:b/>
          <w:bCs/>
          <w:color w:val="000000"/>
          <w:sz w:val="22"/>
          <w:szCs w:val="22"/>
        </w:rPr>
      </w:pPr>
      <w:r w:rsidRPr="007308DE">
        <w:rPr>
          <w:rFonts w:eastAsia="Adobe Fangsong Std R"/>
          <w:color w:val="000000"/>
          <w:sz w:val="22"/>
          <w:szCs w:val="22"/>
        </w:rPr>
        <w:t>Таблица 2</w:t>
      </w:r>
      <w:r w:rsidRPr="007308DE">
        <w:rPr>
          <w:rFonts w:eastAsia="Adobe Fangsong Std R"/>
          <w:b/>
          <w:bCs/>
          <w:color w:val="000000"/>
          <w:sz w:val="22"/>
          <w:szCs w:val="22"/>
        </w:rPr>
        <w:t xml:space="preserve">   </w:t>
      </w:r>
    </w:p>
    <w:tbl>
      <w:tblPr>
        <w:tblW w:w="10158" w:type="dxa"/>
        <w:tblInd w:w="-70" w:type="dxa"/>
        <w:tblLayout w:type="fixed"/>
        <w:tblCellMar>
          <w:left w:w="72" w:type="dxa"/>
          <w:right w:w="72" w:type="dxa"/>
        </w:tblCellMar>
        <w:tblLook w:val="0000" w:firstRow="0" w:lastRow="0" w:firstColumn="0" w:lastColumn="0" w:noHBand="0" w:noVBand="0"/>
      </w:tblPr>
      <w:tblGrid>
        <w:gridCol w:w="4981"/>
        <w:gridCol w:w="1757"/>
        <w:gridCol w:w="1738"/>
        <w:gridCol w:w="1682"/>
      </w:tblGrid>
      <w:tr w:rsidR="00622426" w:rsidRPr="007308DE" w14:paraId="3915EF35" w14:textId="77777777" w:rsidTr="00976662">
        <w:trPr>
          <w:trHeight w:val="280"/>
        </w:trPr>
        <w:tc>
          <w:tcPr>
            <w:tcW w:w="4981" w:type="dxa"/>
            <w:tcBorders>
              <w:top w:val="double" w:sz="2" w:space="0" w:color="000000"/>
              <w:left w:val="double" w:sz="2" w:space="0" w:color="000000"/>
              <w:bottom w:val="single" w:sz="2" w:space="0" w:color="000000"/>
            </w:tcBorders>
          </w:tcPr>
          <w:p w14:paraId="3990B8A9" w14:textId="77777777" w:rsidR="00622426" w:rsidRPr="007308DE" w:rsidRDefault="00622426">
            <w:pPr>
              <w:snapToGrid w:val="0"/>
              <w:spacing w:before="20" w:after="40"/>
              <w:jc w:val="center"/>
            </w:pPr>
            <w:r w:rsidRPr="007308DE">
              <w:rPr>
                <w:sz w:val="22"/>
                <w:szCs w:val="22"/>
              </w:rPr>
              <w:t>Наименование показателя</w:t>
            </w:r>
          </w:p>
        </w:tc>
        <w:tc>
          <w:tcPr>
            <w:tcW w:w="1757" w:type="dxa"/>
            <w:tcBorders>
              <w:top w:val="double" w:sz="2" w:space="0" w:color="000000"/>
              <w:left w:val="single" w:sz="2" w:space="0" w:color="000000"/>
              <w:bottom w:val="single" w:sz="2" w:space="0" w:color="000000"/>
            </w:tcBorders>
          </w:tcPr>
          <w:p w14:paraId="0008FDBF" w14:textId="3EE715A1" w:rsidR="00622426" w:rsidRPr="007308DE" w:rsidRDefault="00D321E3" w:rsidP="00234121">
            <w:pPr>
              <w:snapToGrid w:val="0"/>
              <w:spacing w:before="20" w:after="40"/>
              <w:jc w:val="center"/>
            </w:pPr>
            <w:r>
              <w:rPr>
                <w:sz w:val="22"/>
                <w:szCs w:val="22"/>
              </w:rPr>
              <w:t>2013</w:t>
            </w:r>
          </w:p>
        </w:tc>
        <w:tc>
          <w:tcPr>
            <w:tcW w:w="1738" w:type="dxa"/>
            <w:tcBorders>
              <w:top w:val="double" w:sz="2" w:space="0" w:color="000000"/>
              <w:left w:val="single" w:sz="2" w:space="0" w:color="000000"/>
              <w:bottom w:val="single" w:sz="2" w:space="0" w:color="000000"/>
            </w:tcBorders>
          </w:tcPr>
          <w:p w14:paraId="73FB2D66" w14:textId="07435DFA" w:rsidR="00622426" w:rsidRPr="007308DE" w:rsidRDefault="00622426" w:rsidP="00D321E3">
            <w:pPr>
              <w:snapToGrid w:val="0"/>
              <w:spacing w:before="20" w:after="40"/>
              <w:jc w:val="center"/>
            </w:pPr>
            <w:r w:rsidRPr="007308DE">
              <w:rPr>
                <w:sz w:val="22"/>
                <w:szCs w:val="22"/>
              </w:rPr>
              <w:t>201</w:t>
            </w:r>
            <w:r w:rsidR="00D321E3">
              <w:rPr>
                <w:sz w:val="22"/>
                <w:szCs w:val="22"/>
              </w:rPr>
              <w:t>2</w:t>
            </w:r>
          </w:p>
        </w:tc>
        <w:tc>
          <w:tcPr>
            <w:tcW w:w="1682" w:type="dxa"/>
            <w:tcBorders>
              <w:top w:val="double" w:sz="2" w:space="0" w:color="000000"/>
              <w:left w:val="single" w:sz="2" w:space="0" w:color="000000"/>
              <w:bottom w:val="single" w:sz="2" w:space="0" w:color="000000"/>
              <w:right w:val="double" w:sz="2" w:space="0" w:color="000000"/>
            </w:tcBorders>
          </w:tcPr>
          <w:p w14:paraId="060997EC" w14:textId="77777777" w:rsidR="00622426" w:rsidRPr="007308DE" w:rsidRDefault="00622426">
            <w:pPr>
              <w:snapToGrid w:val="0"/>
              <w:spacing w:before="20" w:after="40"/>
              <w:jc w:val="center"/>
            </w:pPr>
            <w:r w:rsidRPr="007308DE">
              <w:rPr>
                <w:sz w:val="22"/>
                <w:szCs w:val="22"/>
              </w:rPr>
              <w:t>Динамика, %</w:t>
            </w:r>
          </w:p>
        </w:tc>
      </w:tr>
      <w:tr w:rsidR="00622426" w:rsidRPr="007308DE" w14:paraId="62CDBF41" w14:textId="77777777" w:rsidTr="00976662">
        <w:trPr>
          <w:trHeight w:val="295"/>
        </w:trPr>
        <w:tc>
          <w:tcPr>
            <w:tcW w:w="4981" w:type="dxa"/>
            <w:tcBorders>
              <w:top w:val="single" w:sz="2" w:space="0" w:color="000000"/>
              <w:left w:val="double" w:sz="2" w:space="0" w:color="000000"/>
              <w:bottom w:val="single" w:sz="2" w:space="0" w:color="000000"/>
            </w:tcBorders>
          </w:tcPr>
          <w:p w14:paraId="1986A01E" w14:textId="77777777" w:rsidR="00622426" w:rsidRPr="007308DE" w:rsidRDefault="00622426">
            <w:pPr>
              <w:snapToGrid w:val="0"/>
              <w:spacing w:before="20" w:after="40"/>
            </w:pPr>
            <w:r w:rsidRPr="007308DE">
              <w:rPr>
                <w:sz w:val="22"/>
                <w:szCs w:val="22"/>
              </w:rPr>
              <w:t>Выручка, тыс.руб.</w:t>
            </w:r>
          </w:p>
        </w:tc>
        <w:tc>
          <w:tcPr>
            <w:tcW w:w="1757" w:type="dxa"/>
            <w:tcBorders>
              <w:top w:val="single" w:sz="2" w:space="0" w:color="000000"/>
              <w:left w:val="single" w:sz="2" w:space="0" w:color="000000"/>
              <w:bottom w:val="single" w:sz="2" w:space="0" w:color="000000"/>
            </w:tcBorders>
          </w:tcPr>
          <w:p w14:paraId="5CB96CE6" w14:textId="415DC8B4" w:rsidR="00622426" w:rsidRPr="007308DE" w:rsidRDefault="00D321E3">
            <w:pPr>
              <w:snapToGrid w:val="0"/>
              <w:spacing w:before="20" w:after="40"/>
              <w:jc w:val="right"/>
            </w:pPr>
            <w:r>
              <w:rPr>
                <w:sz w:val="22"/>
                <w:szCs w:val="22"/>
              </w:rPr>
              <w:t>937</w:t>
            </w:r>
          </w:p>
        </w:tc>
        <w:tc>
          <w:tcPr>
            <w:tcW w:w="1738" w:type="dxa"/>
            <w:tcBorders>
              <w:top w:val="single" w:sz="2" w:space="0" w:color="000000"/>
              <w:left w:val="single" w:sz="2" w:space="0" w:color="000000"/>
              <w:bottom w:val="single" w:sz="2" w:space="0" w:color="000000"/>
            </w:tcBorders>
          </w:tcPr>
          <w:p w14:paraId="509390C4" w14:textId="1DD3F458" w:rsidR="00622426" w:rsidRPr="007308DE" w:rsidRDefault="00D321E3" w:rsidP="00371597">
            <w:pPr>
              <w:snapToGrid w:val="0"/>
              <w:spacing w:before="20" w:after="40"/>
              <w:jc w:val="right"/>
            </w:pPr>
            <w:r>
              <w:rPr>
                <w:sz w:val="22"/>
                <w:szCs w:val="22"/>
              </w:rPr>
              <w:t>687</w:t>
            </w:r>
          </w:p>
        </w:tc>
        <w:tc>
          <w:tcPr>
            <w:tcW w:w="1682" w:type="dxa"/>
            <w:tcBorders>
              <w:top w:val="single" w:sz="2" w:space="0" w:color="000000"/>
              <w:left w:val="single" w:sz="2" w:space="0" w:color="000000"/>
              <w:bottom w:val="single" w:sz="2" w:space="0" w:color="000000"/>
              <w:right w:val="double" w:sz="2" w:space="0" w:color="000000"/>
            </w:tcBorders>
          </w:tcPr>
          <w:p w14:paraId="4825878B" w14:textId="0594EC55" w:rsidR="00622426" w:rsidRPr="007308DE" w:rsidRDefault="00622426" w:rsidP="005B6C69">
            <w:pPr>
              <w:snapToGrid w:val="0"/>
              <w:spacing w:before="20" w:after="40"/>
              <w:ind w:left="-708"/>
              <w:jc w:val="right"/>
            </w:pPr>
            <w:r w:rsidRPr="007308DE">
              <w:rPr>
                <w:sz w:val="22"/>
                <w:szCs w:val="22"/>
              </w:rPr>
              <w:t>+</w:t>
            </w:r>
            <w:r w:rsidR="005B6C69">
              <w:rPr>
                <w:sz w:val="22"/>
                <w:szCs w:val="22"/>
              </w:rPr>
              <w:t>36,39</w:t>
            </w:r>
          </w:p>
        </w:tc>
      </w:tr>
      <w:tr w:rsidR="00622426" w:rsidRPr="007308DE" w14:paraId="0FEE573C" w14:textId="77777777" w:rsidTr="00976662">
        <w:trPr>
          <w:trHeight w:val="295"/>
        </w:trPr>
        <w:tc>
          <w:tcPr>
            <w:tcW w:w="4981" w:type="dxa"/>
            <w:tcBorders>
              <w:top w:val="single" w:sz="2" w:space="0" w:color="000000"/>
              <w:left w:val="double" w:sz="2" w:space="0" w:color="000000"/>
              <w:bottom w:val="single" w:sz="2" w:space="0" w:color="000000"/>
            </w:tcBorders>
          </w:tcPr>
          <w:p w14:paraId="0A2EFFB3" w14:textId="77777777" w:rsidR="00622426" w:rsidRPr="007308DE" w:rsidRDefault="00622426">
            <w:pPr>
              <w:snapToGrid w:val="0"/>
              <w:spacing w:before="20" w:after="40"/>
            </w:pPr>
            <w:r w:rsidRPr="007308DE">
              <w:rPr>
                <w:sz w:val="22"/>
                <w:szCs w:val="22"/>
              </w:rPr>
              <w:t>Валовая прибыль, тыс.руб.</w:t>
            </w:r>
          </w:p>
        </w:tc>
        <w:tc>
          <w:tcPr>
            <w:tcW w:w="1757" w:type="dxa"/>
            <w:tcBorders>
              <w:top w:val="single" w:sz="2" w:space="0" w:color="000000"/>
              <w:left w:val="single" w:sz="2" w:space="0" w:color="000000"/>
              <w:bottom w:val="single" w:sz="2" w:space="0" w:color="000000"/>
            </w:tcBorders>
          </w:tcPr>
          <w:p w14:paraId="48143CC2" w14:textId="39A46BB3" w:rsidR="00622426" w:rsidRPr="007308DE" w:rsidRDefault="005B6C69">
            <w:pPr>
              <w:snapToGrid w:val="0"/>
              <w:spacing w:before="20" w:after="40"/>
              <w:jc w:val="right"/>
            </w:pPr>
            <w:r>
              <w:rPr>
                <w:sz w:val="22"/>
                <w:szCs w:val="22"/>
              </w:rPr>
              <w:t>937</w:t>
            </w:r>
          </w:p>
        </w:tc>
        <w:tc>
          <w:tcPr>
            <w:tcW w:w="1738" w:type="dxa"/>
            <w:tcBorders>
              <w:top w:val="single" w:sz="2" w:space="0" w:color="000000"/>
              <w:left w:val="single" w:sz="2" w:space="0" w:color="000000"/>
              <w:bottom w:val="single" w:sz="2" w:space="0" w:color="000000"/>
            </w:tcBorders>
          </w:tcPr>
          <w:p w14:paraId="4B6BCA4C" w14:textId="21D0F45B" w:rsidR="00622426" w:rsidRPr="007308DE" w:rsidRDefault="005B6C69">
            <w:pPr>
              <w:snapToGrid w:val="0"/>
              <w:spacing w:before="20" w:after="40"/>
              <w:jc w:val="right"/>
            </w:pPr>
            <w:r>
              <w:rPr>
                <w:sz w:val="22"/>
                <w:szCs w:val="22"/>
              </w:rPr>
              <w:t>687</w:t>
            </w:r>
          </w:p>
        </w:tc>
        <w:tc>
          <w:tcPr>
            <w:tcW w:w="1682" w:type="dxa"/>
            <w:tcBorders>
              <w:top w:val="single" w:sz="2" w:space="0" w:color="000000"/>
              <w:left w:val="single" w:sz="2" w:space="0" w:color="000000"/>
              <w:bottom w:val="single" w:sz="2" w:space="0" w:color="000000"/>
              <w:right w:val="double" w:sz="2" w:space="0" w:color="000000"/>
            </w:tcBorders>
          </w:tcPr>
          <w:p w14:paraId="013CAE10" w14:textId="576187DF" w:rsidR="00622426" w:rsidRPr="007308DE" w:rsidRDefault="00622426" w:rsidP="005B6C69">
            <w:pPr>
              <w:snapToGrid w:val="0"/>
              <w:spacing w:before="20" w:after="40"/>
              <w:ind w:left="-708"/>
              <w:jc w:val="right"/>
            </w:pPr>
            <w:r w:rsidRPr="007308DE">
              <w:rPr>
                <w:sz w:val="22"/>
                <w:szCs w:val="22"/>
              </w:rPr>
              <w:t>+</w:t>
            </w:r>
            <w:r w:rsidR="005B6C69">
              <w:rPr>
                <w:sz w:val="22"/>
                <w:szCs w:val="22"/>
              </w:rPr>
              <w:t>36,39</w:t>
            </w:r>
          </w:p>
        </w:tc>
      </w:tr>
      <w:tr w:rsidR="00622426" w:rsidRPr="007308DE" w14:paraId="393EB4AA" w14:textId="77777777" w:rsidTr="00976662">
        <w:trPr>
          <w:trHeight w:val="547"/>
        </w:trPr>
        <w:tc>
          <w:tcPr>
            <w:tcW w:w="4981" w:type="dxa"/>
            <w:tcBorders>
              <w:top w:val="single" w:sz="2" w:space="0" w:color="000000"/>
              <w:left w:val="double" w:sz="2" w:space="0" w:color="000000"/>
              <w:bottom w:val="single" w:sz="2" w:space="0" w:color="000000"/>
            </w:tcBorders>
          </w:tcPr>
          <w:p w14:paraId="45954DD9" w14:textId="77777777" w:rsidR="00622426" w:rsidRPr="007308DE" w:rsidRDefault="00622426">
            <w:pPr>
              <w:snapToGrid w:val="0"/>
              <w:spacing w:before="20" w:after="40"/>
            </w:pPr>
            <w:r w:rsidRPr="007308DE">
              <w:rPr>
                <w:sz w:val="22"/>
                <w:szCs w:val="22"/>
              </w:rPr>
              <w:t>Чистая прибыль (нераспределенная прибыль (непокрытый убыток), тыс.руб.</w:t>
            </w:r>
          </w:p>
        </w:tc>
        <w:tc>
          <w:tcPr>
            <w:tcW w:w="1757" w:type="dxa"/>
            <w:tcBorders>
              <w:top w:val="single" w:sz="2" w:space="0" w:color="000000"/>
              <w:left w:val="single" w:sz="2" w:space="0" w:color="000000"/>
              <w:bottom w:val="single" w:sz="2" w:space="0" w:color="000000"/>
            </w:tcBorders>
          </w:tcPr>
          <w:p w14:paraId="0BD853E4" w14:textId="583B7977" w:rsidR="00622426" w:rsidRPr="007308DE" w:rsidRDefault="002A1389" w:rsidP="002A1389">
            <w:pPr>
              <w:snapToGrid w:val="0"/>
              <w:spacing w:before="20" w:after="40"/>
              <w:jc w:val="right"/>
            </w:pPr>
            <w:r>
              <w:rPr>
                <w:sz w:val="22"/>
                <w:szCs w:val="22"/>
              </w:rPr>
              <w:t>294</w:t>
            </w:r>
          </w:p>
        </w:tc>
        <w:tc>
          <w:tcPr>
            <w:tcW w:w="1738" w:type="dxa"/>
            <w:tcBorders>
              <w:top w:val="single" w:sz="2" w:space="0" w:color="000000"/>
              <w:left w:val="single" w:sz="2" w:space="0" w:color="000000"/>
              <w:bottom w:val="single" w:sz="2" w:space="0" w:color="000000"/>
            </w:tcBorders>
          </w:tcPr>
          <w:p w14:paraId="051709BB" w14:textId="6D3A45DE" w:rsidR="00622426" w:rsidRPr="007308DE" w:rsidRDefault="002A1389" w:rsidP="002A1389">
            <w:pPr>
              <w:snapToGrid w:val="0"/>
              <w:spacing w:before="20" w:after="40"/>
              <w:jc w:val="right"/>
            </w:pPr>
            <w:r>
              <w:rPr>
                <w:sz w:val="22"/>
                <w:szCs w:val="22"/>
              </w:rPr>
              <w:t>14</w:t>
            </w:r>
          </w:p>
        </w:tc>
        <w:tc>
          <w:tcPr>
            <w:tcW w:w="1682" w:type="dxa"/>
            <w:tcBorders>
              <w:top w:val="single" w:sz="2" w:space="0" w:color="000000"/>
              <w:left w:val="single" w:sz="2" w:space="0" w:color="000000"/>
              <w:bottom w:val="single" w:sz="2" w:space="0" w:color="000000"/>
              <w:right w:val="double" w:sz="2" w:space="0" w:color="000000"/>
            </w:tcBorders>
          </w:tcPr>
          <w:p w14:paraId="5FDCEB60" w14:textId="79053A68" w:rsidR="00622426" w:rsidRPr="007308DE" w:rsidRDefault="002A1389">
            <w:pPr>
              <w:snapToGrid w:val="0"/>
              <w:spacing w:before="20" w:after="40"/>
              <w:ind w:left="-708"/>
              <w:jc w:val="right"/>
            </w:pPr>
            <w:r>
              <w:rPr>
                <w:sz w:val="22"/>
                <w:szCs w:val="22"/>
              </w:rPr>
              <w:t>+2000</w:t>
            </w:r>
          </w:p>
        </w:tc>
      </w:tr>
      <w:tr w:rsidR="00622426" w:rsidRPr="007308DE" w14:paraId="51138944" w14:textId="77777777" w:rsidTr="00976662">
        <w:trPr>
          <w:trHeight w:val="295"/>
        </w:trPr>
        <w:tc>
          <w:tcPr>
            <w:tcW w:w="4981" w:type="dxa"/>
            <w:tcBorders>
              <w:top w:val="single" w:sz="2" w:space="0" w:color="000000"/>
              <w:left w:val="double" w:sz="2" w:space="0" w:color="000000"/>
              <w:bottom w:val="single" w:sz="2" w:space="0" w:color="000000"/>
            </w:tcBorders>
          </w:tcPr>
          <w:p w14:paraId="35A5C216" w14:textId="77777777" w:rsidR="00622426" w:rsidRPr="007308DE" w:rsidRDefault="00622426">
            <w:pPr>
              <w:snapToGrid w:val="0"/>
              <w:spacing w:before="20" w:after="40"/>
            </w:pPr>
            <w:r w:rsidRPr="007308DE">
              <w:rPr>
                <w:sz w:val="22"/>
                <w:szCs w:val="22"/>
              </w:rPr>
              <w:t>Рентабельность собственного капитала, %</w:t>
            </w:r>
          </w:p>
        </w:tc>
        <w:tc>
          <w:tcPr>
            <w:tcW w:w="1757" w:type="dxa"/>
            <w:tcBorders>
              <w:top w:val="single" w:sz="2" w:space="0" w:color="000000"/>
              <w:left w:val="single" w:sz="2" w:space="0" w:color="000000"/>
              <w:bottom w:val="single" w:sz="2" w:space="0" w:color="000000"/>
            </w:tcBorders>
          </w:tcPr>
          <w:p w14:paraId="3313A826" w14:textId="7689DAF0" w:rsidR="00622426" w:rsidRPr="007308DE" w:rsidRDefault="00960178" w:rsidP="00960178">
            <w:pPr>
              <w:snapToGrid w:val="0"/>
              <w:spacing w:before="20" w:after="40"/>
              <w:jc w:val="right"/>
            </w:pPr>
            <w:r>
              <w:rPr>
                <w:sz w:val="22"/>
                <w:szCs w:val="22"/>
              </w:rPr>
              <w:t>0,32</w:t>
            </w:r>
          </w:p>
        </w:tc>
        <w:tc>
          <w:tcPr>
            <w:tcW w:w="1738" w:type="dxa"/>
            <w:tcBorders>
              <w:top w:val="single" w:sz="2" w:space="0" w:color="000000"/>
              <w:left w:val="single" w:sz="2" w:space="0" w:color="000000"/>
              <w:bottom w:val="single" w:sz="2" w:space="0" w:color="000000"/>
            </w:tcBorders>
          </w:tcPr>
          <w:p w14:paraId="142691B3" w14:textId="0FC65234" w:rsidR="00622426" w:rsidRPr="007308DE" w:rsidRDefault="00622426" w:rsidP="00960178">
            <w:pPr>
              <w:snapToGrid w:val="0"/>
              <w:spacing w:before="20" w:after="40"/>
              <w:jc w:val="right"/>
            </w:pPr>
            <w:r w:rsidRPr="007308DE">
              <w:rPr>
                <w:sz w:val="22"/>
                <w:szCs w:val="22"/>
              </w:rPr>
              <w:t>0,0</w:t>
            </w:r>
            <w:r w:rsidR="00960178">
              <w:rPr>
                <w:sz w:val="22"/>
                <w:szCs w:val="22"/>
              </w:rPr>
              <w:t>153</w:t>
            </w:r>
          </w:p>
        </w:tc>
        <w:tc>
          <w:tcPr>
            <w:tcW w:w="1682" w:type="dxa"/>
            <w:tcBorders>
              <w:top w:val="single" w:sz="2" w:space="0" w:color="000000"/>
              <w:left w:val="single" w:sz="2" w:space="0" w:color="000000"/>
              <w:bottom w:val="single" w:sz="2" w:space="0" w:color="000000"/>
              <w:right w:val="double" w:sz="2" w:space="0" w:color="000000"/>
            </w:tcBorders>
          </w:tcPr>
          <w:p w14:paraId="26B035FA" w14:textId="20EFEBF8" w:rsidR="00622426" w:rsidRPr="007308DE" w:rsidRDefault="00960178">
            <w:pPr>
              <w:snapToGrid w:val="0"/>
              <w:spacing w:before="20" w:after="40"/>
              <w:ind w:left="-708"/>
              <w:jc w:val="right"/>
            </w:pPr>
            <w:r>
              <w:rPr>
                <w:sz w:val="22"/>
                <w:szCs w:val="22"/>
              </w:rPr>
              <w:t>+1991,50</w:t>
            </w:r>
          </w:p>
        </w:tc>
      </w:tr>
      <w:tr w:rsidR="00622426" w:rsidRPr="007308DE" w14:paraId="76D90ED4" w14:textId="77777777" w:rsidTr="00976662">
        <w:trPr>
          <w:trHeight w:val="309"/>
        </w:trPr>
        <w:tc>
          <w:tcPr>
            <w:tcW w:w="4981" w:type="dxa"/>
            <w:tcBorders>
              <w:top w:val="single" w:sz="2" w:space="0" w:color="000000"/>
              <w:left w:val="double" w:sz="2" w:space="0" w:color="000000"/>
              <w:bottom w:val="single" w:sz="2" w:space="0" w:color="000000"/>
            </w:tcBorders>
          </w:tcPr>
          <w:p w14:paraId="7585E08C" w14:textId="77777777" w:rsidR="00622426" w:rsidRPr="007308DE" w:rsidRDefault="00622426">
            <w:pPr>
              <w:snapToGrid w:val="0"/>
              <w:spacing w:before="20" w:after="40"/>
            </w:pPr>
            <w:r w:rsidRPr="007308DE">
              <w:rPr>
                <w:sz w:val="22"/>
                <w:szCs w:val="22"/>
              </w:rPr>
              <w:t>Рентабельность активов, %</w:t>
            </w:r>
          </w:p>
        </w:tc>
        <w:tc>
          <w:tcPr>
            <w:tcW w:w="1757" w:type="dxa"/>
            <w:tcBorders>
              <w:top w:val="single" w:sz="2" w:space="0" w:color="000000"/>
              <w:left w:val="single" w:sz="2" w:space="0" w:color="000000"/>
              <w:bottom w:val="single" w:sz="2" w:space="0" w:color="000000"/>
            </w:tcBorders>
          </w:tcPr>
          <w:p w14:paraId="2C045BD0" w14:textId="6B674281" w:rsidR="00622426" w:rsidRPr="007308DE" w:rsidRDefault="00960178">
            <w:pPr>
              <w:snapToGrid w:val="0"/>
              <w:spacing w:before="20" w:after="40"/>
              <w:jc w:val="right"/>
            </w:pPr>
            <w:r>
              <w:rPr>
                <w:sz w:val="22"/>
                <w:szCs w:val="22"/>
              </w:rPr>
              <w:t>0,12</w:t>
            </w:r>
            <w:r w:rsidR="001F37DD">
              <w:rPr>
                <w:sz w:val="22"/>
                <w:szCs w:val="22"/>
              </w:rPr>
              <w:t>4</w:t>
            </w:r>
          </w:p>
        </w:tc>
        <w:tc>
          <w:tcPr>
            <w:tcW w:w="1738" w:type="dxa"/>
            <w:tcBorders>
              <w:top w:val="single" w:sz="2" w:space="0" w:color="000000"/>
              <w:left w:val="single" w:sz="2" w:space="0" w:color="000000"/>
              <w:bottom w:val="single" w:sz="2" w:space="0" w:color="000000"/>
            </w:tcBorders>
          </w:tcPr>
          <w:p w14:paraId="3E430544" w14:textId="34E3DF1A" w:rsidR="00622426" w:rsidRPr="007308DE" w:rsidRDefault="00960178">
            <w:pPr>
              <w:snapToGrid w:val="0"/>
              <w:spacing w:before="20" w:after="40"/>
              <w:jc w:val="right"/>
            </w:pPr>
            <w:r>
              <w:rPr>
                <w:sz w:val="22"/>
                <w:szCs w:val="22"/>
              </w:rPr>
              <w:t>0,0152</w:t>
            </w:r>
          </w:p>
        </w:tc>
        <w:tc>
          <w:tcPr>
            <w:tcW w:w="1682" w:type="dxa"/>
            <w:tcBorders>
              <w:top w:val="single" w:sz="2" w:space="0" w:color="000000"/>
              <w:left w:val="single" w:sz="2" w:space="0" w:color="000000"/>
              <w:bottom w:val="single" w:sz="2" w:space="0" w:color="000000"/>
              <w:right w:val="double" w:sz="2" w:space="0" w:color="000000"/>
            </w:tcBorders>
          </w:tcPr>
          <w:p w14:paraId="2C2DDF37" w14:textId="5D657261" w:rsidR="00622426" w:rsidRPr="007308DE" w:rsidRDefault="001F37DD">
            <w:pPr>
              <w:snapToGrid w:val="0"/>
              <w:spacing w:before="20" w:after="40"/>
              <w:ind w:left="-708"/>
              <w:jc w:val="right"/>
            </w:pPr>
            <w:r>
              <w:rPr>
                <w:sz w:val="22"/>
                <w:szCs w:val="22"/>
              </w:rPr>
              <w:t>+715,79</w:t>
            </w:r>
          </w:p>
        </w:tc>
      </w:tr>
      <w:tr w:rsidR="00622426" w:rsidRPr="007308DE" w14:paraId="299EB7F7" w14:textId="77777777" w:rsidTr="00976662">
        <w:trPr>
          <w:trHeight w:val="295"/>
        </w:trPr>
        <w:tc>
          <w:tcPr>
            <w:tcW w:w="4981" w:type="dxa"/>
            <w:tcBorders>
              <w:top w:val="single" w:sz="2" w:space="0" w:color="000000"/>
              <w:left w:val="double" w:sz="2" w:space="0" w:color="000000"/>
              <w:bottom w:val="single" w:sz="2" w:space="0" w:color="000000"/>
            </w:tcBorders>
          </w:tcPr>
          <w:p w14:paraId="001AD0A8" w14:textId="77777777" w:rsidR="00622426" w:rsidRPr="007308DE" w:rsidRDefault="00622426" w:rsidP="009211BD">
            <w:pPr>
              <w:snapToGrid w:val="0"/>
              <w:spacing w:before="20" w:after="40"/>
            </w:pPr>
            <w:r w:rsidRPr="007308DE">
              <w:rPr>
                <w:sz w:val="22"/>
                <w:szCs w:val="22"/>
              </w:rPr>
              <w:t>Норма чистой прибыли</w:t>
            </w:r>
            <w:r w:rsidRPr="007308DE">
              <w:rPr>
                <w:sz w:val="22"/>
                <w:szCs w:val="22"/>
                <w:lang w:val="en-US"/>
              </w:rPr>
              <w:t>,</w:t>
            </w:r>
            <w:r w:rsidRPr="007308DE">
              <w:rPr>
                <w:sz w:val="22"/>
                <w:szCs w:val="22"/>
              </w:rPr>
              <w:t>%</w:t>
            </w:r>
          </w:p>
        </w:tc>
        <w:tc>
          <w:tcPr>
            <w:tcW w:w="1757" w:type="dxa"/>
            <w:tcBorders>
              <w:top w:val="single" w:sz="2" w:space="0" w:color="000000"/>
              <w:left w:val="single" w:sz="2" w:space="0" w:color="000000"/>
              <w:bottom w:val="single" w:sz="2" w:space="0" w:color="000000"/>
            </w:tcBorders>
          </w:tcPr>
          <w:p w14:paraId="1FC37767" w14:textId="76820A51" w:rsidR="00622426" w:rsidRPr="001F37DD" w:rsidRDefault="001F37DD">
            <w:pPr>
              <w:snapToGrid w:val="0"/>
              <w:spacing w:before="20" w:after="40"/>
              <w:jc w:val="right"/>
            </w:pPr>
            <w:r>
              <w:rPr>
                <w:sz w:val="22"/>
                <w:szCs w:val="22"/>
              </w:rPr>
              <w:t>31,38</w:t>
            </w:r>
          </w:p>
        </w:tc>
        <w:tc>
          <w:tcPr>
            <w:tcW w:w="1738" w:type="dxa"/>
            <w:tcBorders>
              <w:top w:val="single" w:sz="2" w:space="0" w:color="000000"/>
              <w:left w:val="single" w:sz="2" w:space="0" w:color="000000"/>
              <w:bottom w:val="single" w:sz="2" w:space="0" w:color="000000"/>
            </w:tcBorders>
          </w:tcPr>
          <w:p w14:paraId="28C87101" w14:textId="1E1D2DEF" w:rsidR="00622426" w:rsidRPr="007308DE" w:rsidRDefault="001F37DD" w:rsidP="001F37DD">
            <w:pPr>
              <w:snapToGrid w:val="0"/>
              <w:spacing w:before="20" w:after="40"/>
              <w:jc w:val="right"/>
              <w:rPr>
                <w:lang w:val="en-US"/>
              </w:rPr>
            </w:pPr>
            <w:r>
              <w:rPr>
                <w:sz w:val="22"/>
                <w:szCs w:val="22"/>
              </w:rPr>
              <w:t>2,04</w:t>
            </w:r>
          </w:p>
        </w:tc>
        <w:tc>
          <w:tcPr>
            <w:tcW w:w="1682" w:type="dxa"/>
            <w:tcBorders>
              <w:top w:val="single" w:sz="2" w:space="0" w:color="000000"/>
              <w:left w:val="single" w:sz="2" w:space="0" w:color="000000"/>
              <w:bottom w:val="single" w:sz="2" w:space="0" w:color="000000"/>
              <w:right w:val="double" w:sz="2" w:space="0" w:color="000000"/>
            </w:tcBorders>
          </w:tcPr>
          <w:p w14:paraId="2CA3F946" w14:textId="2F51018E" w:rsidR="00622426" w:rsidRPr="001F37DD" w:rsidRDefault="001F37DD" w:rsidP="009211BD">
            <w:pPr>
              <w:snapToGrid w:val="0"/>
              <w:spacing w:before="20" w:after="40"/>
              <w:ind w:left="-708"/>
              <w:jc w:val="right"/>
            </w:pPr>
            <w:r>
              <w:rPr>
                <w:sz w:val="22"/>
                <w:szCs w:val="22"/>
              </w:rPr>
              <w:t>+1438,23</w:t>
            </w:r>
          </w:p>
        </w:tc>
      </w:tr>
      <w:tr w:rsidR="00622426" w:rsidRPr="007308DE" w14:paraId="3B06E93D" w14:textId="77777777" w:rsidTr="00976662">
        <w:trPr>
          <w:trHeight w:val="295"/>
        </w:trPr>
        <w:tc>
          <w:tcPr>
            <w:tcW w:w="4981" w:type="dxa"/>
            <w:tcBorders>
              <w:top w:val="single" w:sz="2" w:space="0" w:color="000000"/>
              <w:left w:val="double" w:sz="2" w:space="0" w:color="000000"/>
              <w:bottom w:val="single" w:sz="2" w:space="0" w:color="000000"/>
            </w:tcBorders>
          </w:tcPr>
          <w:p w14:paraId="490447C9" w14:textId="77777777" w:rsidR="00622426" w:rsidRPr="007308DE" w:rsidRDefault="00622426" w:rsidP="009211BD">
            <w:pPr>
              <w:snapToGrid w:val="0"/>
              <w:spacing w:before="20" w:after="40"/>
            </w:pPr>
            <w:r w:rsidRPr="007308DE">
              <w:rPr>
                <w:sz w:val="22"/>
                <w:szCs w:val="22"/>
              </w:rPr>
              <w:t xml:space="preserve">Коэффициент оборачиваемости активов, раз </w:t>
            </w:r>
          </w:p>
        </w:tc>
        <w:tc>
          <w:tcPr>
            <w:tcW w:w="1757" w:type="dxa"/>
            <w:tcBorders>
              <w:top w:val="single" w:sz="2" w:space="0" w:color="000000"/>
              <w:left w:val="single" w:sz="2" w:space="0" w:color="000000"/>
              <w:bottom w:val="single" w:sz="2" w:space="0" w:color="000000"/>
            </w:tcBorders>
          </w:tcPr>
          <w:p w14:paraId="4442C7AE" w14:textId="3E29F829" w:rsidR="00622426" w:rsidRPr="007308DE" w:rsidRDefault="00467C65">
            <w:pPr>
              <w:snapToGrid w:val="0"/>
              <w:spacing w:before="20" w:after="40"/>
              <w:jc w:val="right"/>
            </w:pPr>
            <w:r>
              <w:rPr>
                <w:sz w:val="22"/>
                <w:szCs w:val="22"/>
              </w:rPr>
              <w:t>0,0040</w:t>
            </w:r>
          </w:p>
        </w:tc>
        <w:tc>
          <w:tcPr>
            <w:tcW w:w="1738" w:type="dxa"/>
            <w:tcBorders>
              <w:top w:val="single" w:sz="2" w:space="0" w:color="000000"/>
              <w:left w:val="single" w:sz="2" w:space="0" w:color="000000"/>
              <w:bottom w:val="single" w:sz="2" w:space="0" w:color="000000"/>
            </w:tcBorders>
          </w:tcPr>
          <w:p w14:paraId="50F339FF" w14:textId="6422E707" w:rsidR="00622426" w:rsidRPr="00467C65" w:rsidRDefault="00467C65" w:rsidP="009211BD">
            <w:pPr>
              <w:snapToGrid w:val="0"/>
              <w:spacing w:before="20" w:after="40"/>
              <w:jc w:val="right"/>
            </w:pPr>
            <w:r>
              <w:rPr>
                <w:sz w:val="22"/>
                <w:szCs w:val="22"/>
              </w:rPr>
              <w:t>0,0075</w:t>
            </w:r>
          </w:p>
        </w:tc>
        <w:tc>
          <w:tcPr>
            <w:tcW w:w="1682" w:type="dxa"/>
            <w:tcBorders>
              <w:top w:val="single" w:sz="2" w:space="0" w:color="000000"/>
              <w:left w:val="single" w:sz="2" w:space="0" w:color="000000"/>
              <w:bottom w:val="single" w:sz="2" w:space="0" w:color="000000"/>
              <w:right w:val="double" w:sz="2" w:space="0" w:color="000000"/>
            </w:tcBorders>
          </w:tcPr>
          <w:p w14:paraId="1E04D909" w14:textId="139E7531" w:rsidR="00622426" w:rsidRPr="007308DE" w:rsidRDefault="00467C65">
            <w:pPr>
              <w:snapToGrid w:val="0"/>
              <w:spacing w:before="20" w:after="40"/>
              <w:ind w:left="-708"/>
              <w:jc w:val="right"/>
            </w:pPr>
            <w:r>
              <w:rPr>
                <w:sz w:val="22"/>
                <w:szCs w:val="22"/>
              </w:rPr>
              <w:t>-46,67</w:t>
            </w:r>
          </w:p>
        </w:tc>
      </w:tr>
      <w:tr w:rsidR="00622426" w:rsidRPr="007308DE" w14:paraId="47475979" w14:textId="77777777" w:rsidTr="00976662">
        <w:trPr>
          <w:trHeight w:val="295"/>
        </w:trPr>
        <w:tc>
          <w:tcPr>
            <w:tcW w:w="4981" w:type="dxa"/>
            <w:tcBorders>
              <w:top w:val="single" w:sz="2" w:space="0" w:color="000000"/>
              <w:left w:val="double" w:sz="2" w:space="0" w:color="000000"/>
              <w:bottom w:val="single" w:sz="2" w:space="0" w:color="000000"/>
            </w:tcBorders>
          </w:tcPr>
          <w:p w14:paraId="132EA121" w14:textId="77777777" w:rsidR="00622426" w:rsidRPr="007308DE" w:rsidRDefault="00622426">
            <w:pPr>
              <w:snapToGrid w:val="0"/>
              <w:spacing w:before="20" w:after="40"/>
            </w:pPr>
            <w:r w:rsidRPr="007308DE">
              <w:rPr>
                <w:sz w:val="22"/>
                <w:szCs w:val="22"/>
              </w:rPr>
              <w:t>Сумма непокрытого убытка на отчетную дату</w:t>
            </w:r>
          </w:p>
        </w:tc>
        <w:tc>
          <w:tcPr>
            <w:tcW w:w="1757" w:type="dxa"/>
            <w:tcBorders>
              <w:top w:val="single" w:sz="2" w:space="0" w:color="000000"/>
              <w:left w:val="single" w:sz="2" w:space="0" w:color="000000"/>
              <w:bottom w:val="single" w:sz="2" w:space="0" w:color="000000"/>
            </w:tcBorders>
          </w:tcPr>
          <w:p w14:paraId="7EE82BE7" w14:textId="7278B356" w:rsidR="00622426" w:rsidRPr="007308DE" w:rsidRDefault="00AC33A1">
            <w:pPr>
              <w:snapToGrid w:val="0"/>
              <w:spacing w:before="20" w:after="40"/>
              <w:jc w:val="right"/>
            </w:pPr>
            <w:r>
              <w:rPr>
                <w:sz w:val="22"/>
                <w:szCs w:val="22"/>
              </w:rPr>
              <w:t>472</w:t>
            </w:r>
          </w:p>
        </w:tc>
        <w:tc>
          <w:tcPr>
            <w:tcW w:w="1738" w:type="dxa"/>
            <w:tcBorders>
              <w:top w:val="single" w:sz="2" w:space="0" w:color="000000"/>
              <w:left w:val="single" w:sz="2" w:space="0" w:color="000000"/>
              <w:bottom w:val="single" w:sz="2" w:space="0" w:color="000000"/>
            </w:tcBorders>
          </w:tcPr>
          <w:p w14:paraId="2BE9309C" w14:textId="1970559B" w:rsidR="00622426" w:rsidRPr="007308DE" w:rsidRDefault="00467C65">
            <w:pPr>
              <w:snapToGrid w:val="0"/>
              <w:spacing w:before="20" w:after="40"/>
              <w:jc w:val="right"/>
            </w:pPr>
            <w:r>
              <w:rPr>
                <w:sz w:val="22"/>
                <w:szCs w:val="22"/>
              </w:rPr>
              <w:t>615</w:t>
            </w:r>
          </w:p>
        </w:tc>
        <w:tc>
          <w:tcPr>
            <w:tcW w:w="1682" w:type="dxa"/>
            <w:tcBorders>
              <w:top w:val="single" w:sz="2" w:space="0" w:color="000000"/>
              <w:left w:val="single" w:sz="2" w:space="0" w:color="000000"/>
              <w:bottom w:val="single" w:sz="2" w:space="0" w:color="000000"/>
              <w:right w:val="double" w:sz="2" w:space="0" w:color="000000"/>
            </w:tcBorders>
          </w:tcPr>
          <w:p w14:paraId="2BFA9588" w14:textId="1C259AA1" w:rsidR="00622426" w:rsidRPr="00AC33A1" w:rsidRDefault="00AC33A1" w:rsidP="00414502">
            <w:pPr>
              <w:snapToGrid w:val="0"/>
              <w:spacing w:before="20" w:after="40"/>
              <w:ind w:left="-708"/>
              <w:jc w:val="right"/>
            </w:pPr>
            <w:r>
              <w:t>-</w:t>
            </w:r>
            <w:r w:rsidR="00414502">
              <w:t>23,25</w:t>
            </w:r>
          </w:p>
        </w:tc>
      </w:tr>
      <w:tr w:rsidR="00622426" w:rsidRPr="007308DE" w14:paraId="7D34F3F0" w14:textId="77777777" w:rsidTr="00976662">
        <w:trPr>
          <w:trHeight w:val="547"/>
        </w:trPr>
        <w:tc>
          <w:tcPr>
            <w:tcW w:w="4981" w:type="dxa"/>
            <w:tcBorders>
              <w:top w:val="single" w:sz="2" w:space="0" w:color="000000"/>
              <w:left w:val="double" w:sz="2" w:space="0" w:color="000000"/>
              <w:bottom w:val="single" w:sz="2" w:space="0" w:color="000000"/>
            </w:tcBorders>
          </w:tcPr>
          <w:p w14:paraId="17405359" w14:textId="77777777" w:rsidR="00622426" w:rsidRPr="007308DE" w:rsidRDefault="00622426">
            <w:pPr>
              <w:snapToGrid w:val="0"/>
              <w:spacing w:before="20" w:after="40"/>
            </w:pPr>
            <w:r w:rsidRPr="007308DE">
              <w:rPr>
                <w:sz w:val="22"/>
                <w:szCs w:val="22"/>
              </w:rPr>
              <w:t>Соотношение непокрытого убытка на отчетную дату и валюты баланса</w:t>
            </w:r>
          </w:p>
        </w:tc>
        <w:tc>
          <w:tcPr>
            <w:tcW w:w="1757" w:type="dxa"/>
            <w:tcBorders>
              <w:top w:val="single" w:sz="2" w:space="0" w:color="000000"/>
              <w:left w:val="single" w:sz="2" w:space="0" w:color="000000"/>
              <w:bottom w:val="single" w:sz="2" w:space="0" w:color="000000"/>
            </w:tcBorders>
          </w:tcPr>
          <w:p w14:paraId="19CA2F63" w14:textId="77777777" w:rsidR="00622426" w:rsidRPr="007308DE" w:rsidRDefault="00622426">
            <w:pPr>
              <w:snapToGrid w:val="0"/>
              <w:spacing w:before="20" w:after="40"/>
              <w:jc w:val="right"/>
              <w:rPr>
                <w:lang w:val="en-US"/>
              </w:rPr>
            </w:pPr>
            <w:r w:rsidRPr="007308DE">
              <w:rPr>
                <w:sz w:val="22"/>
                <w:szCs w:val="22"/>
                <w:lang w:val="en-US"/>
              </w:rPr>
              <w:t>0</w:t>
            </w:r>
          </w:p>
        </w:tc>
        <w:tc>
          <w:tcPr>
            <w:tcW w:w="1738" w:type="dxa"/>
            <w:tcBorders>
              <w:top w:val="single" w:sz="2" w:space="0" w:color="000000"/>
              <w:left w:val="single" w:sz="2" w:space="0" w:color="000000"/>
              <w:bottom w:val="single" w:sz="2" w:space="0" w:color="000000"/>
            </w:tcBorders>
          </w:tcPr>
          <w:p w14:paraId="7C88A953" w14:textId="77777777" w:rsidR="00622426" w:rsidRPr="007308DE" w:rsidRDefault="00622426">
            <w:pPr>
              <w:snapToGrid w:val="0"/>
              <w:spacing w:before="20" w:after="40"/>
              <w:jc w:val="right"/>
              <w:rPr>
                <w:lang w:val="en-US"/>
              </w:rPr>
            </w:pPr>
            <w:r w:rsidRPr="007308DE">
              <w:rPr>
                <w:sz w:val="22"/>
                <w:szCs w:val="22"/>
                <w:lang w:val="en-US"/>
              </w:rPr>
              <w:t>0</w:t>
            </w:r>
          </w:p>
        </w:tc>
        <w:tc>
          <w:tcPr>
            <w:tcW w:w="1682" w:type="dxa"/>
            <w:tcBorders>
              <w:top w:val="single" w:sz="2" w:space="0" w:color="000000"/>
              <w:left w:val="single" w:sz="2" w:space="0" w:color="000000"/>
              <w:bottom w:val="single" w:sz="2" w:space="0" w:color="000000"/>
              <w:right w:val="double" w:sz="2" w:space="0" w:color="000000"/>
            </w:tcBorders>
          </w:tcPr>
          <w:p w14:paraId="21D4D67B" w14:textId="77777777" w:rsidR="00622426" w:rsidRPr="007308DE" w:rsidRDefault="00622426">
            <w:pPr>
              <w:snapToGrid w:val="0"/>
              <w:spacing w:before="20" w:after="40"/>
              <w:ind w:left="-708"/>
              <w:jc w:val="right"/>
              <w:rPr>
                <w:lang w:val="en-US"/>
              </w:rPr>
            </w:pPr>
            <w:r w:rsidRPr="007308DE">
              <w:rPr>
                <w:sz w:val="22"/>
                <w:szCs w:val="22"/>
                <w:lang w:val="en-US"/>
              </w:rPr>
              <w:t>0</w:t>
            </w:r>
          </w:p>
        </w:tc>
      </w:tr>
      <w:tr w:rsidR="00622426" w:rsidRPr="007308DE" w14:paraId="7F22806D" w14:textId="77777777" w:rsidTr="00976662">
        <w:trPr>
          <w:trHeight w:val="324"/>
        </w:trPr>
        <w:tc>
          <w:tcPr>
            <w:tcW w:w="4981" w:type="dxa"/>
            <w:tcBorders>
              <w:top w:val="single" w:sz="2" w:space="0" w:color="000000"/>
              <w:left w:val="double" w:sz="2" w:space="0" w:color="000000"/>
              <w:bottom w:val="single" w:sz="2" w:space="0" w:color="000000"/>
            </w:tcBorders>
          </w:tcPr>
          <w:p w14:paraId="737F346C" w14:textId="77777777" w:rsidR="00622426" w:rsidRPr="007308DE" w:rsidRDefault="00622426">
            <w:pPr>
              <w:snapToGrid w:val="0"/>
              <w:spacing w:before="20" w:after="40"/>
            </w:pPr>
            <w:r w:rsidRPr="007308DE">
              <w:t>Чистый оборотный капитал</w:t>
            </w:r>
          </w:p>
        </w:tc>
        <w:tc>
          <w:tcPr>
            <w:tcW w:w="1757" w:type="dxa"/>
            <w:tcBorders>
              <w:top w:val="single" w:sz="2" w:space="0" w:color="000000"/>
              <w:left w:val="single" w:sz="2" w:space="0" w:color="000000"/>
              <w:bottom w:val="single" w:sz="2" w:space="0" w:color="000000"/>
            </w:tcBorders>
          </w:tcPr>
          <w:p w14:paraId="720B0559" w14:textId="254581C1" w:rsidR="00622426" w:rsidRPr="007308DE" w:rsidRDefault="00414502">
            <w:pPr>
              <w:snapToGrid w:val="0"/>
              <w:spacing w:before="20" w:after="40"/>
              <w:jc w:val="right"/>
            </w:pPr>
            <w:r>
              <w:rPr>
                <w:sz w:val="22"/>
                <w:szCs w:val="22"/>
              </w:rPr>
              <w:t>142 638</w:t>
            </w:r>
          </w:p>
        </w:tc>
        <w:tc>
          <w:tcPr>
            <w:tcW w:w="1738" w:type="dxa"/>
            <w:tcBorders>
              <w:top w:val="single" w:sz="2" w:space="0" w:color="000000"/>
              <w:left w:val="single" w:sz="2" w:space="0" w:color="000000"/>
              <w:bottom w:val="single" w:sz="2" w:space="0" w:color="000000"/>
            </w:tcBorders>
          </w:tcPr>
          <w:p w14:paraId="2BD919C0" w14:textId="5C5F2A82" w:rsidR="00622426" w:rsidRPr="007308DE" w:rsidRDefault="00622426" w:rsidP="00414502">
            <w:pPr>
              <w:snapToGrid w:val="0"/>
              <w:spacing w:before="20" w:after="40"/>
              <w:jc w:val="right"/>
            </w:pPr>
            <w:r w:rsidRPr="007308DE">
              <w:rPr>
                <w:sz w:val="22"/>
                <w:szCs w:val="22"/>
              </w:rPr>
              <w:t>-1</w:t>
            </w:r>
            <w:r w:rsidR="00414502">
              <w:rPr>
                <w:sz w:val="22"/>
                <w:szCs w:val="22"/>
              </w:rPr>
              <w:t>07</w:t>
            </w:r>
          </w:p>
        </w:tc>
        <w:tc>
          <w:tcPr>
            <w:tcW w:w="1682" w:type="dxa"/>
            <w:tcBorders>
              <w:top w:val="single" w:sz="2" w:space="0" w:color="000000"/>
              <w:left w:val="single" w:sz="2" w:space="0" w:color="000000"/>
              <w:bottom w:val="single" w:sz="2" w:space="0" w:color="000000"/>
              <w:right w:val="double" w:sz="2" w:space="0" w:color="000000"/>
            </w:tcBorders>
          </w:tcPr>
          <w:p w14:paraId="42BD9C50" w14:textId="3ECA5E8E" w:rsidR="00622426" w:rsidRPr="007308DE" w:rsidRDefault="00414502" w:rsidP="00451208">
            <w:pPr>
              <w:snapToGrid w:val="0"/>
              <w:spacing w:before="20" w:after="40"/>
              <w:ind w:left="-708"/>
              <w:jc w:val="right"/>
            </w:pPr>
            <w:r>
              <w:rPr>
                <w:sz w:val="22"/>
                <w:szCs w:val="22"/>
              </w:rPr>
              <w:t>+133 406,54</w:t>
            </w:r>
          </w:p>
        </w:tc>
      </w:tr>
      <w:tr w:rsidR="00622426" w:rsidRPr="007308DE" w14:paraId="36907927" w14:textId="77777777" w:rsidTr="00976662">
        <w:trPr>
          <w:trHeight w:val="324"/>
        </w:trPr>
        <w:tc>
          <w:tcPr>
            <w:tcW w:w="4981" w:type="dxa"/>
            <w:tcBorders>
              <w:top w:val="single" w:sz="2" w:space="0" w:color="000000"/>
              <w:left w:val="double" w:sz="2" w:space="0" w:color="000000"/>
              <w:bottom w:val="single" w:sz="2" w:space="0" w:color="000000"/>
            </w:tcBorders>
          </w:tcPr>
          <w:p w14:paraId="69A5CDDB" w14:textId="77777777" w:rsidR="00622426" w:rsidRPr="007308DE" w:rsidRDefault="00622426">
            <w:pPr>
              <w:snapToGrid w:val="0"/>
              <w:spacing w:before="20" w:after="40"/>
            </w:pPr>
            <w:r w:rsidRPr="007308DE">
              <w:t>Коэффициент текущей ликвидности</w:t>
            </w:r>
          </w:p>
        </w:tc>
        <w:tc>
          <w:tcPr>
            <w:tcW w:w="1757" w:type="dxa"/>
            <w:tcBorders>
              <w:top w:val="single" w:sz="2" w:space="0" w:color="000000"/>
              <w:left w:val="single" w:sz="2" w:space="0" w:color="000000"/>
              <w:bottom w:val="single" w:sz="2" w:space="0" w:color="000000"/>
            </w:tcBorders>
          </w:tcPr>
          <w:p w14:paraId="18D738EE" w14:textId="20000165" w:rsidR="00622426" w:rsidRPr="007308DE" w:rsidRDefault="00414502">
            <w:pPr>
              <w:snapToGrid w:val="0"/>
              <w:spacing w:before="20" w:after="40"/>
              <w:jc w:val="right"/>
            </w:pPr>
            <w:r>
              <w:rPr>
                <w:sz w:val="22"/>
                <w:szCs w:val="22"/>
              </w:rPr>
              <w:t>55,36</w:t>
            </w:r>
          </w:p>
        </w:tc>
        <w:tc>
          <w:tcPr>
            <w:tcW w:w="1738" w:type="dxa"/>
            <w:tcBorders>
              <w:top w:val="single" w:sz="2" w:space="0" w:color="000000"/>
              <w:left w:val="single" w:sz="2" w:space="0" w:color="000000"/>
              <w:bottom w:val="single" w:sz="2" w:space="0" w:color="000000"/>
            </w:tcBorders>
          </w:tcPr>
          <w:p w14:paraId="13AFCB4B" w14:textId="5B854B5B" w:rsidR="00622426" w:rsidRPr="007308DE" w:rsidRDefault="00414502">
            <w:pPr>
              <w:snapToGrid w:val="0"/>
              <w:spacing w:before="20" w:after="40"/>
              <w:jc w:val="right"/>
            </w:pPr>
            <w:r>
              <w:rPr>
                <w:sz w:val="22"/>
                <w:szCs w:val="22"/>
              </w:rPr>
              <w:t>0,76</w:t>
            </w:r>
          </w:p>
        </w:tc>
        <w:tc>
          <w:tcPr>
            <w:tcW w:w="1682" w:type="dxa"/>
            <w:tcBorders>
              <w:top w:val="single" w:sz="2" w:space="0" w:color="000000"/>
              <w:left w:val="single" w:sz="2" w:space="0" w:color="000000"/>
              <w:bottom w:val="single" w:sz="2" w:space="0" w:color="000000"/>
              <w:right w:val="double" w:sz="2" w:space="0" w:color="000000"/>
            </w:tcBorders>
          </w:tcPr>
          <w:p w14:paraId="5A16C500" w14:textId="783B6D10" w:rsidR="00622426" w:rsidRPr="007308DE" w:rsidRDefault="00414502">
            <w:pPr>
              <w:snapToGrid w:val="0"/>
              <w:spacing w:before="20" w:after="40"/>
              <w:ind w:left="-708"/>
              <w:jc w:val="right"/>
            </w:pPr>
            <w:r>
              <w:rPr>
                <w:sz w:val="22"/>
                <w:szCs w:val="22"/>
              </w:rPr>
              <w:t>+7184,21</w:t>
            </w:r>
          </w:p>
        </w:tc>
      </w:tr>
      <w:tr w:rsidR="00622426" w:rsidRPr="007308DE" w14:paraId="28F58D0D" w14:textId="77777777" w:rsidTr="00976662">
        <w:trPr>
          <w:trHeight w:val="324"/>
        </w:trPr>
        <w:tc>
          <w:tcPr>
            <w:tcW w:w="4981" w:type="dxa"/>
            <w:tcBorders>
              <w:top w:val="single" w:sz="2" w:space="0" w:color="000000"/>
              <w:left w:val="double" w:sz="2" w:space="0" w:color="000000"/>
              <w:bottom w:val="single" w:sz="2" w:space="0" w:color="000000"/>
            </w:tcBorders>
          </w:tcPr>
          <w:p w14:paraId="5F849313" w14:textId="77777777" w:rsidR="00622426" w:rsidRPr="007308DE" w:rsidRDefault="00622426">
            <w:pPr>
              <w:snapToGrid w:val="0"/>
              <w:spacing w:before="20" w:after="40"/>
            </w:pPr>
            <w:r w:rsidRPr="007308DE">
              <w:t>Коэффициент быстрой ликвидности</w:t>
            </w:r>
          </w:p>
        </w:tc>
        <w:tc>
          <w:tcPr>
            <w:tcW w:w="1757" w:type="dxa"/>
            <w:tcBorders>
              <w:top w:val="single" w:sz="2" w:space="0" w:color="000000"/>
              <w:left w:val="single" w:sz="2" w:space="0" w:color="000000"/>
              <w:bottom w:val="single" w:sz="2" w:space="0" w:color="000000"/>
            </w:tcBorders>
          </w:tcPr>
          <w:p w14:paraId="7C0B2BCC" w14:textId="6200628F" w:rsidR="00622426" w:rsidRPr="007308DE" w:rsidRDefault="00414502">
            <w:pPr>
              <w:snapToGrid w:val="0"/>
              <w:spacing w:before="20" w:after="40"/>
              <w:jc w:val="right"/>
            </w:pPr>
            <w:r>
              <w:rPr>
                <w:sz w:val="22"/>
                <w:szCs w:val="22"/>
              </w:rPr>
              <w:t>55,36</w:t>
            </w:r>
          </w:p>
        </w:tc>
        <w:tc>
          <w:tcPr>
            <w:tcW w:w="1738" w:type="dxa"/>
            <w:tcBorders>
              <w:top w:val="single" w:sz="2" w:space="0" w:color="000000"/>
              <w:left w:val="single" w:sz="2" w:space="0" w:color="000000"/>
              <w:bottom w:val="single" w:sz="2" w:space="0" w:color="000000"/>
            </w:tcBorders>
          </w:tcPr>
          <w:p w14:paraId="539C2087" w14:textId="5041A157" w:rsidR="00622426" w:rsidRPr="007308DE" w:rsidRDefault="00414502">
            <w:pPr>
              <w:snapToGrid w:val="0"/>
              <w:spacing w:before="20" w:after="40"/>
              <w:jc w:val="right"/>
            </w:pPr>
            <w:r>
              <w:rPr>
                <w:sz w:val="22"/>
                <w:szCs w:val="22"/>
              </w:rPr>
              <w:t>0,76</w:t>
            </w:r>
          </w:p>
        </w:tc>
        <w:tc>
          <w:tcPr>
            <w:tcW w:w="1682" w:type="dxa"/>
            <w:tcBorders>
              <w:top w:val="single" w:sz="2" w:space="0" w:color="000000"/>
              <w:left w:val="single" w:sz="2" w:space="0" w:color="000000"/>
              <w:bottom w:val="single" w:sz="2" w:space="0" w:color="000000"/>
              <w:right w:val="double" w:sz="2" w:space="0" w:color="000000"/>
            </w:tcBorders>
          </w:tcPr>
          <w:p w14:paraId="2798B8C8" w14:textId="67203063" w:rsidR="00622426" w:rsidRPr="007308DE" w:rsidRDefault="00414502">
            <w:pPr>
              <w:snapToGrid w:val="0"/>
              <w:spacing w:before="20" w:after="40"/>
              <w:ind w:left="-708"/>
              <w:jc w:val="right"/>
            </w:pPr>
            <w:r>
              <w:rPr>
                <w:sz w:val="22"/>
                <w:szCs w:val="22"/>
              </w:rPr>
              <w:t>+7184,21</w:t>
            </w:r>
          </w:p>
        </w:tc>
      </w:tr>
    </w:tbl>
    <w:p w14:paraId="6F30EEA2" w14:textId="77777777" w:rsidR="00622426" w:rsidRPr="007308DE" w:rsidRDefault="00622426">
      <w:pPr>
        <w:autoSpaceDE w:val="0"/>
        <w:rPr>
          <w:sz w:val="22"/>
          <w:szCs w:val="22"/>
        </w:rPr>
      </w:pPr>
    </w:p>
    <w:p w14:paraId="433F9E8F" w14:textId="2CF08743" w:rsidR="00815276" w:rsidRPr="007308DE" w:rsidRDefault="009C4B13" w:rsidP="00271BD0">
      <w:pPr>
        <w:pStyle w:val="ad"/>
        <w:jc w:val="both"/>
        <w:rPr>
          <w:rStyle w:val="Subst0"/>
          <w:b w:val="0"/>
          <w:bCs w:val="0"/>
          <w:i w:val="0"/>
          <w:iCs w:val="0"/>
        </w:rPr>
      </w:pPr>
      <w:r>
        <w:rPr>
          <w:rStyle w:val="Subst0"/>
          <w:b w:val="0"/>
          <w:bCs w:val="0"/>
          <w:i w:val="0"/>
          <w:iCs w:val="0"/>
        </w:rPr>
        <w:t>ОАО «Наука-Связь»</w:t>
      </w:r>
      <w:r w:rsidR="00622426" w:rsidRPr="007308DE">
        <w:rPr>
          <w:rStyle w:val="Subst0"/>
          <w:b w:val="0"/>
          <w:bCs w:val="0"/>
          <w:i w:val="0"/>
          <w:iCs w:val="0"/>
        </w:rPr>
        <w:t xml:space="preserve"> зарегистрирован</w:t>
      </w:r>
      <w:r>
        <w:rPr>
          <w:rStyle w:val="Subst0"/>
          <w:b w:val="0"/>
          <w:bCs w:val="0"/>
          <w:i w:val="0"/>
          <w:iCs w:val="0"/>
        </w:rPr>
        <w:t>о</w:t>
      </w:r>
      <w:r w:rsidR="00622426" w:rsidRPr="007308DE">
        <w:rPr>
          <w:rStyle w:val="Subst0"/>
          <w:b w:val="0"/>
          <w:bCs w:val="0"/>
          <w:i w:val="0"/>
          <w:iCs w:val="0"/>
        </w:rPr>
        <w:t xml:space="preserve"> в качестве юридического лица 01.11.2007</w:t>
      </w:r>
      <w:r w:rsidR="000A26E6">
        <w:rPr>
          <w:rStyle w:val="Subst0"/>
          <w:b w:val="0"/>
          <w:bCs w:val="0"/>
          <w:i w:val="0"/>
          <w:iCs w:val="0"/>
        </w:rPr>
        <w:t xml:space="preserve"> </w:t>
      </w:r>
      <w:r w:rsidR="00622426" w:rsidRPr="007308DE">
        <w:rPr>
          <w:rStyle w:val="Subst0"/>
          <w:b w:val="0"/>
          <w:bCs w:val="0"/>
          <w:i w:val="0"/>
          <w:iCs w:val="0"/>
        </w:rPr>
        <w:t xml:space="preserve">г. Ввиду подготовительных и организационных работ основная хозяйственная деятельность в сфере услуг связи </w:t>
      </w:r>
      <w:r>
        <w:rPr>
          <w:rStyle w:val="Subst0"/>
          <w:b w:val="0"/>
          <w:bCs w:val="0"/>
          <w:i w:val="0"/>
          <w:iCs w:val="0"/>
        </w:rPr>
        <w:t xml:space="preserve">Обществом </w:t>
      </w:r>
      <w:r w:rsidR="00622426" w:rsidRPr="007308DE">
        <w:rPr>
          <w:rStyle w:val="Subst0"/>
          <w:b w:val="0"/>
          <w:bCs w:val="0"/>
          <w:i w:val="0"/>
          <w:iCs w:val="0"/>
        </w:rPr>
        <w:t xml:space="preserve">с даты государственной регистрации не велась. Как следствие - отсутствие выручки от основной хозяйственной </w:t>
      </w:r>
      <w:r w:rsidR="00815276" w:rsidRPr="007308DE">
        <w:rPr>
          <w:rStyle w:val="Subst0"/>
          <w:b w:val="0"/>
          <w:bCs w:val="0"/>
          <w:i w:val="0"/>
          <w:iCs w:val="0"/>
        </w:rPr>
        <w:t>деятельности и валовой прибыли.</w:t>
      </w:r>
    </w:p>
    <w:p w14:paraId="7AB2A864" w14:textId="142A6368" w:rsidR="00622426" w:rsidRPr="007308DE" w:rsidRDefault="00622426" w:rsidP="00271BD0">
      <w:pPr>
        <w:pStyle w:val="ad"/>
        <w:jc w:val="both"/>
        <w:rPr>
          <w:rStyle w:val="Subst0"/>
          <w:b w:val="0"/>
          <w:bCs w:val="0"/>
          <w:i w:val="0"/>
          <w:iCs w:val="0"/>
        </w:rPr>
      </w:pPr>
      <w:r w:rsidRPr="007308DE">
        <w:rPr>
          <w:rStyle w:val="Subst0"/>
          <w:b w:val="0"/>
          <w:bCs w:val="0"/>
          <w:i w:val="0"/>
          <w:iCs w:val="0"/>
          <w:sz w:val="22"/>
          <w:szCs w:val="22"/>
        </w:rPr>
        <w:t>Сумма прироста выручки комп</w:t>
      </w:r>
      <w:r w:rsidR="002B1FA0">
        <w:rPr>
          <w:rStyle w:val="Subst0"/>
          <w:b w:val="0"/>
          <w:bCs w:val="0"/>
          <w:i w:val="0"/>
          <w:iCs w:val="0"/>
          <w:sz w:val="22"/>
          <w:szCs w:val="22"/>
        </w:rPr>
        <w:t>ании  ОАО «Наука-связь»  в  2013</w:t>
      </w:r>
      <w:r w:rsidRPr="007308DE">
        <w:rPr>
          <w:rStyle w:val="Subst0"/>
          <w:b w:val="0"/>
          <w:bCs w:val="0"/>
          <w:i w:val="0"/>
          <w:iCs w:val="0"/>
          <w:sz w:val="22"/>
          <w:szCs w:val="22"/>
        </w:rPr>
        <w:t xml:space="preserve"> году по сравнению с 201</w:t>
      </w:r>
      <w:r w:rsidR="002B1FA0">
        <w:rPr>
          <w:rStyle w:val="Subst0"/>
          <w:b w:val="0"/>
          <w:bCs w:val="0"/>
          <w:i w:val="0"/>
          <w:iCs w:val="0"/>
          <w:sz w:val="22"/>
          <w:szCs w:val="22"/>
        </w:rPr>
        <w:t>2</w:t>
      </w:r>
      <w:r w:rsidR="000A26E6">
        <w:rPr>
          <w:rStyle w:val="Subst0"/>
          <w:b w:val="0"/>
          <w:bCs w:val="0"/>
          <w:i w:val="0"/>
          <w:iCs w:val="0"/>
          <w:sz w:val="22"/>
          <w:szCs w:val="22"/>
        </w:rPr>
        <w:t xml:space="preserve"> </w:t>
      </w:r>
      <w:r w:rsidR="002B1FA0">
        <w:rPr>
          <w:rStyle w:val="Subst0"/>
          <w:b w:val="0"/>
          <w:bCs w:val="0"/>
          <w:i w:val="0"/>
          <w:iCs w:val="0"/>
          <w:sz w:val="22"/>
          <w:szCs w:val="22"/>
        </w:rPr>
        <w:t xml:space="preserve"> годом  составила 250</w:t>
      </w:r>
      <w:r w:rsidRPr="007308DE">
        <w:rPr>
          <w:rStyle w:val="Subst0"/>
          <w:b w:val="0"/>
          <w:bCs w:val="0"/>
          <w:i w:val="0"/>
          <w:iCs w:val="0"/>
          <w:sz w:val="22"/>
          <w:szCs w:val="22"/>
        </w:rPr>
        <w:t xml:space="preserve"> тыс.руб. (+</w:t>
      </w:r>
      <w:r w:rsidR="002B1FA0">
        <w:rPr>
          <w:rStyle w:val="Subst0"/>
          <w:b w:val="0"/>
          <w:bCs w:val="0"/>
          <w:i w:val="0"/>
          <w:iCs w:val="0"/>
          <w:sz w:val="22"/>
          <w:szCs w:val="22"/>
        </w:rPr>
        <w:t>3</w:t>
      </w:r>
      <w:r w:rsidRPr="007308DE">
        <w:rPr>
          <w:rStyle w:val="Subst0"/>
          <w:b w:val="0"/>
          <w:bCs w:val="0"/>
          <w:i w:val="0"/>
          <w:iCs w:val="0"/>
          <w:sz w:val="22"/>
          <w:szCs w:val="22"/>
        </w:rPr>
        <w:t>6,</w:t>
      </w:r>
      <w:r w:rsidR="002B1FA0">
        <w:rPr>
          <w:rStyle w:val="Subst0"/>
          <w:b w:val="0"/>
          <w:bCs w:val="0"/>
          <w:i w:val="0"/>
          <w:iCs w:val="0"/>
          <w:sz w:val="22"/>
          <w:szCs w:val="22"/>
        </w:rPr>
        <w:t>39</w:t>
      </w:r>
      <w:r w:rsidRPr="007308DE">
        <w:rPr>
          <w:rStyle w:val="Subst0"/>
          <w:b w:val="0"/>
          <w:bCs w:val="0"/>
          <w:i w:val="0"/>
          <w:iCs w:val="0"/>
          <w:sz w:val="22"/>
          <w:szCs w:val="22"/>
        </w:rPr>
        <w:t xml:space="preserve">%).  </w:t>
      </w:r>
      <w:r w:rsidRPr="007308DE">
        <w:rPr>
          <w:rStyle w:val="Subst0"/>
        </w:rPr>
        <w:t xml:space="preserve"> </w:t>
      </w:r>
      <w:r w:rsidRPr="007308DE">
        <w:rPr>
          <w:rStyle w:val="Subst0"/>
          <w:b w:val="0"/>
          <w:bCs w:val="0"/>
          <w:i w:val="0"/>
          <w:iCs w:val="0"/>
        </w:rPr>
        <w:t>Ее появление обусловлено за счет оказания курьерских и рекламно-информационных услуг.</w:t>
      </w:r>
      <w:r w:rsidRPr="007308DE">
        <w:rPr>
          <w:b/>
          <w:bCs/>
          <w:i/>
          <w:iCs/>
          <w:sz w:val="20"/>
          <w:szCs w:val="20"/>
        </w:rPr>
        <w:t xml:space="preserve"> </w:t>
      </w:r>
      <w:r w:rsidRPr="007308DE">
        <w:rPr>
          <w:rStyle w:val="Subst0"/>
          <w:b w:val="0"/>
          <w:bCs w:val="0"/>
          <w:i w:val="0"/>
          <w:iCs w:val="0"/>
        </w:rPr>
        <w:t xml:space="preserve">Оценить степень влияния каких-либо факторов на изменение </w:t>
      </w:r>
      <w:r w:rsidRPr="007308DE">
        <w:rPr>
          <w:rStyle w:val="Subst0"/>
          <w:b w:val="0"/>
          <w:bCs w:val="0"/>
          <w:i w:val="0"/>
          <w:iCs w:val="0"/>
        </w:rPr>
        <w:lastRenderedPageBreak/>
        <w:t>размера выручки и прибыли от основной деятельности не представляется возможным, т.к. среднемесячный показатель выручки еще довольно низок, а прибыль от основной деятельности еще не была получена.</w:t>
      </w:r>
    </w:p>
    <w:p w14:paraId="21536AB7" w14:textId="0C119476" w:rsidR="00230331" w:rsidRDefault="002B1FA0" w:rsidP="00271BD0">
      <w:pPr>
        <w:pStyle w:val="ad"/>
        <w:jc w:val="both"/>
        <w:rPr>
          <w:lang w:eastAsia="ru-RU"/>
        </w:rPr>
      </w:pPr>
      <w:r>
        <w:rPr>
          <w:lang w:eastAsia="ru-RU"/>
        </w:rPr>
        <w:t xml:space="preserve">Произошло увеличение чистого оборотного капитала, за счет увеличения оборотных активов. </w:t>
      </w:r>
      <w:r w:rsidR="00C3578F">
        <w:rPr>
          <w:lang w:eastAsia="ru-RU"/>
        </w:rPr>
        <w:t>В свою очередь оборотные активы увеличились за счет финансовых вложений.</w:t>
      </w:r>
      <w:r w:rsidR="0086062D">
        <w:rPr>
          <w:lang w:eastAsia="ru-RU"/>
        </w:rPr>
        <w:t xml:space="preserve"> </w:t>
      </w:r>
      <w:r w:rsidR="00C3578F">
        <w:rPr>
          <w:lang w:eastAsia="ru-RU"/>
        </w:rPr>
        <w:t xml:space="preserve"> Сумма финансовых вложений составила  141 543 тыс. руб. Коэффициент текущей и быстрой ликвидности также увеличились, что  связано с увеличением оборотного капитала.</w:t>
      </w:r>
    </w:p>
    <w:p w14:paraId="32F2F95E" w14:textId="12E907D8" w:rsidR="00622426" w:rsidRPr="007308DE" w:rsidRDefault="00C3578F" w:rsidP="00271BD0">
      <w:pPr>
        <w:pStyle w:val="ad"/>
        <w:jc w:val="both"/>
        <w:rPr>
          <w:lang w:eastAsia="ru-RU"/>
        </w:rPr>
      </w:pPr>
      <w:r>
        <w:rPr>
          <w:lang w:eastAsia="ru-RU"/>
        </w:rPr>
        <w:t xml:space="preserve"> </w:t>
      </w:r>
      <w:r w:rsidR="00622426" w:rsidRPr="007308DE">
        <w:rPr>
          <w:lang w:eastAsia="ru-RU"/>
        </w:rPr>
        <w:t xml:space="preserve">В целом картина финансового положения </w:t>
      </w:r>
      <w:r w:rsidR="009C4B13">
        <w:rPr>
          <w:lang w:eastAsia="ru-RU"/>
        </w:rPr>
        <w:t>ОАО «Наука-Связь»</w:t>
      </w:r>
      <w:r w:rsidR="00622426" w:rsidRPr="007308DE">
        <w:rPr>
          <w:lang w:eastAsia="ru-RU"/>
        </w:rPr>
        <w:t xml:space="preserve"> за анализируемый период меняется незначительно. </w:t>
      </w:r>
      <w:r w:rsidR="00F075E4">
        <w:rPr>
          <w:lang w:eastAsia="ru-RU"/>
        </w:rPr>
        <w:t>Изменение основных показателей связано с выпуском и размещением облигаций.</w:t>
      </w:r>
    </w:p>
    <w:p w14:paraId="1B7DA1B1" w14:textId="77777777" w:rsidR="00FF7BCE" w:rsidRPr="0055720E" w:rsidRDefault="00FF7BCE" w:rsidP="00E87019">
      <w:pPr>
        <w:pStyle w:val="ad"/>
        <w:jc w:val="center"/>
        <w:rPr>
          <w:color w:val="5821C5"/>
          <w:sz w:val="28"/>
          <w:szCs w:val="28"/>
          <w:lang w:eastAsia="ru-RU"/>
        </w:rPr>
      </w:pPr>
      <w:r w:rsidRPr="00E87019">
        <w:rPr>
          <w:b/>
          <w:color w:val="5821C5"/>
          <w:sz w:val="28"/>
          <w:szCs w:val="28"/>
          <w:lang w:eastAsia="ru-RU"/>
        </w:rPr>
        <w:t xml:space="preserve">Отчетность по </w:t>
      </w:r>
      <w:r w:rsidR="00E87019" w:rsidRPr="00E87019">
        <w:rPr>
          <w:b/>
          <w:color w:val="5821C5"/>
          <w:sz w:val="28"/>
          <w:szCs w:val="28"/>
          <w:lang w:eastAsia="ru-RU"/>
        </w:rPr>
        <w:t>Международным стандартам финансовой отчётности</w:t>
      </w:r>
      <w:r w:rsidR="0055720E" w:rsidRPr="0055720E">
        <w:rPr>
          <w:b/>
          <w:color w:val="5821C5"/>
          <w:sz w:val="28"/>
          <w:szCs w:val="28"/>
          <w:lang w:eastAsia="ru-RU"/>
        </w:rPr>
        <w:t xml:space="preserve"> (</w:t>
      </w:r>
      <w:r w:rsidR="0055720E">
        <w:rPr>
          <w:b/>
          <w:color w:val="5821C5"/>
          <w:sz w:val="28"/>
          <w:szCs w:val="28"/>
          <w:lang w:eastAsia="ru-RU"/>
        </w:rPr>
        <w:t>МСФО)</w:t>
      </w:r>
    </w:p>
    <w:p w14:paraId="3DB0B7D3" w14:textId="77777777" w:rsidR="00FF7BCE" w:rsidRPr="007308DE" w:rsidRDefault="00FF7BCE" w:rsidP="00FF7BCE">
      <w:pPr>
        <w:pStyle w:val="ad"/>
        <w:jc w:val="both"/>
        <w:rPr>
          <w:lang w:eastAsia="ru-RU"/>
        </w:rPr>
      </w:pPr>
      <w:r w:rsidRPr="007308DE">
        <w:rPr>
          <w:lang w:eastAsia="ru-RU"/>
        </w:rPr>
        <w:t>ОАО «Наука-Связь» представило консолидированную финансовую отчетность в соответствии с международными стандартами финансовой отчетности (МСФО) за 2012, а также  промежуточную консолидированную финансовую отчетность (МСФО) за 6 месяцев 2013г.</w:t>
      </w:r>
    </w:p>
    <w:p w14:paraId="3F890028" w14:textId="77777777" w:rsidR="00FF7BCE" w:rsidRPr="007308DE" w:rsidRDefault="00FF7BCE" w:rsidP="00271BD0">
      <w:pPr>
        <w:pStyle w:val="ad"/>
        <w:jc w:val="both"/>
        <w:rPr>
          <w:lang w:eastAsia="ru-RU"/>
        </w:rPr>
      </w:pPr>
      <w:r w:rsidRPr="007308DE">
        <w:rPr>
          <w:lang w:eastAsia="ru-RU"/>
        </w:rPr>
        <w:t>Аудитором отчётности выступило ЗАО АКГ «Бизнесэкспертиза».</w:t>
      </w:r>
    </w:p>
    <w:p w14:paraId="05D7C498" w14:textId="77777777" w:rsidR="00622426" w:rsidRPr="00E87019" w:rsidRDefault="009A7A58" w:rsidP="00E87019">
      <w:pPr>
        <w:autoSpaceDE w:val="0"/>
        <w:spacing w:before="20" w:after="40"/>
        <w:jc w:val="center"/>
        <w:rPr>
          <w:b/>
          <w:color w:val="5821C5"/>
          <w:sz w:val="28"/>
          <w:szCs w:val="28"/>
        </w:rPr>
      </w:pPr>
      <w:r w:rsidRPr="00E87019">
        <w:rPr>
          <w:b/>
          <w:color w:val="5821C5"/>
          <w:sz w:val="28"/>
          <w:szCs w:val="28"/>
        </w:rPr>
        <w:t>Кредитный рейтинг</w:t>
      </w:r>
    </w:p>
    <w:p w14:paraId="419DA853" w14:textId="77777777" w:rsidR="009A7A58" w:rsidRPr="007308DE" w:rsidRDefault="009A7A58" w:rsidP="009A7A58">
      <w:pPr>
        <w:pStyle w:val="1"/>
        <w:jc w:val="both"/>
        <w:rPr>
          <w:b w:val="0"/>
          <w:sz w:val="22"/>
          <w:szCs w:val="22"/>
        </w:rPr>
      </w:pPr>
      <w:r w:rsidRPr="007308DE">
        <w:rPr>
          <w:b w:val="0"/>
          <w:sz w:val="22"/>
          <w:szCs w:val="22"/>
        </w:rPr>
        <w:t>25 июня 2013 г. Рейтинговое агентство "Эксперт РА" присвоило ООО "Наука-Связь" рейтинг кредитоспособности по национальной шкале на уровне "А+" (очень высокий уровень кредитоспособности). Рейтинг "А+" означает, что в краткосрочной перспективе компания с высокой вероятностью обеспечит своевременное выполнение всех финансовых обязательств как текущих, так и возникающих в ходе деятельности. В среднесрочной перспективе существует высокая вероятность исполнения обязательств в условиях стабильности макроэкономических и рыночных показателей.</w:t>
      </w:r>
    </w:p>
    <w:p w14:paraId="584F5F54" w14:textId="77777777" w:rsidR="009A7A58" w:rsidRPr="007308DE" w:rsidRDefault="009A7A58">
      <w:pPr>
        <w:autoSpaceDE w:val="0"/>
        <w:spacing w:before="20" w:after="40"/>
        <w:jc w:val="both"/>
        <w:rPr>
          <w:sz w:val="22"/>
          <w:szCs w:val="22"/>
        </w:rPr>
      </w:pPr>
    </w:p>
    <w:p w14:paraId="7808F7EC" w14:textId="77777777" w:rsidR="007308DE" w:rsidRPr="007308DE" w:rsidRDefault="007308DE" w:rsidP="007308DE">
      <w:pPr>
        <w:pStyle w:val="prilozheniereazdel"/>
        <w:autoSpaceDE w:val="0"/>
        <w:spacing w:before="0" w:after="0"/>
        <w:ind w:firstLine="0"/>
        <w:jc w:val="center"/>
        <w:rPr>
          <w:rStyle w:val="Subst0"/>
          <w:rFonts w:eastAsia="Adobe Fangsong Std R"/>
          <w:b/>
          <w:bCs/>
          <w:i w:val="0"/>
          <w:iCs w:val="0"/>
          <w:color w:val="5821C5"/>
          <w:sz w:val="28"/>
          <w:szCs w:val="28"/>
        </w:rPr>
      </w:pPr>
      <w:r w:rsidRPr="007308DE">
        <w:rPr>
          <w:rStyle w:val="Subst0"/>
          <w:rFonts w:eastAsia="Adobe Fangsong Std R"/>
          <w:b/>
          <w:bCs/>
          <w:i w:val="0"/>
          <w:iCs w:val="0"/>
          <w:color w:val="5821C5"/>
          <w:sz w:val="28"/>
          <w:szCs w:val="28"/>
        </w:rPr>
        <w:t>Отчет о выплате объявленных (начисленных) дивидендов по акциям</w:t>
      </w:r>
    </w:p>
    <w:p w14:paraId="0B1C13D8" w14:textId="77777777" w:rsidR="00621766" w:rsidRPr="007308DE" w:rsidRDefault="00621766">
      <w:pPr>
        <w:autoSpaceDE w:val="0"/>
        <w:jc w:val="both"/>
        <w:rPr>
          <w:rFonts w:eastAsia="Adobe Fangsong Std R"/>
          <w:color w:val="000000"/>
          <w:sz w:val="22"/>
          <w:szCs w:val="22"/>
        </w:rPr>
      </w:pPr>
    </w:p>
    <w:p w14:paraId="4F3209BA" w14:textId="77777777" w:rsidR="00622426" w:rsidRPr="007308DE" w:rsidRDefault="00621766">
      <w:pPr>
        <w:autoSpaceDE w:val="0"/>
        <w:jc w:val="both"/>
        <w:rPr>
          <w:rFonts w:eastAsia="Adobe Fangsong Std R"/>
          <w:color w:val="000000"/>
          <w:sz w:val="22"/>
          <w:szCs w:val="22"/>
        </w:rPr>
      </w:pPr>
      <w:r w:rsidRPr="007308DE">
        <w:rPr>
          <w:rFonts w:eastAsia="Adobe Fangsong Std R"/>
          <w:color w:val="000000"/>
          <w:sz w:val="22"/>
          <w:szCs w:val="22"/>
        </w:rPr>
        <w:t xml:space="preserve">Согласно решению Годового Общего собрания акционеров </w:t>
      </w:r>
      <w:r w:rsidR="001613C3" w:rsidRPr="007308DE">
        <w:rPr>
          <w:rFonts w:eastAsia="Adobe Fangsong Std R"/>
          <w:color w:val="000000"/>
          <w:sz w:val="22"/>
          <w:szCs w:val="22"/>
        </w:rPr>
        <w:t xml:space="preserve">ОАО «Наука-Связь» </w:t>
      </w:r>
      <w:r w:rsidRPr="007308DE">
        <w:rPr>
          <w:rFonts w:eastAsia="Adobe Fangsong Std R"/>
          <w:color w:val="000000"/>
          <w:sz w:val="22"/>
          <w:szCs w:val="22"/>
        </w:rPr>
        <w:t>дивиденды п</w:t>
      </w:r>
      <w:r w:rsidR="009A7A58" w:rsidRPr="007308DE">
        <w:rPr>
          <w:rFonts w:eastAsia="Adobe Fangsong Std R"/>
          <w:color w:val="000000"/>
          <w:sz w:val="22"/>
          <w:szCs w:val="22"/>
        </w:rPr>
        <w:t>о итогам работы Общества за 2012</w:t>
      </w:r>
      <w:r w:rsidRPr="007308DE">
        <w:rPr>
          <w:rFonts w:eastAsia="Adobe Fangsong Std R"/>
          <w:color w:val="000000"/>
          <w:sz w:val="22"/>
          <w:szCs w:val="22"/>
        </w:rPr>
        <w:t xml:space="preserve"> г. </w:t>
      </w:r>
      <w:r w:rsidR="00622426" w:rsidRPr="007308DE">
        <w:rPr>
          <w:rFonts w:eastAsia="Adobe Fangsong Std R"/>
          <w:color w:val="000000"/>
          <w:sz w:val="22"/>
          <w:szCs w:val="22"/>
        </w:rPr>
        <w:t xml:space="preserve">не </w:t>
      </w:r>
      <w:r w:rsidRPr="007308DE">
        <w:rPr>
          <w:rFonts w:eastAsia="Adobe Fangsong Std R"/>
          <w:color w:val="000000"/>
          <w:sz w:val="22"/>
          <w:szCs w:val="22"/>
        </w:rPr>
        <w:t>начислялись</w:t>
      </w:r>
      <w:r w:rsidR="00622426" w:rsidRPr="007308DE">
        <w:rPr>
          <w:rFonts w:eastAsia="Adobe Fangsong Std R"/>
          <w:color w:val="000000"/>
          <w:sz w:val="22"/>
          <w:szCs w:val="22"/>
        </w:rPr>
        <w:t xml:space="preserve"> и не выплачивались.</w:t>
      </w:r>
    </w:p>
    <w:p w14:paraId="4DAC109E" w14:textId="77777777" w:rsidR="00622426" w:rsidRPr="007308DE" w:rsidRDefault="00622426">
      <w:pPr>
        <w:autoSpaceDE w:val="0"/>
        <w:jc w:val="both"/>
        <w:rPr>
          <w:rFonts w:eastAsia="Adobe Fangsong Std R"/>
          <w:color w:val="000000"/>
          <w:sz w:val="22"/>
          <w:szCs w:val="22"/>
        </w:rPr>
      </w:pPr>
    </w:p>
    <w:p w14:paraId="5D065464" w14:textId="77777777" w:rsidR="001559CE" w:rsidRPr="001559CE" w:rsidRDefault="001559CE" w:rsidP="005F4EB2">
      <w:pPr>
        <w:autoSpaceDE w:val="0"/>
        <w:jc w:val="center"/>
        <w:rPr>
          <w:rFonts w:eastAsia="Adobe Fangsong Std R"/>
          <w:b/>
          <w:bCs/>
          <w:color w:val="5821C5"/>
          <w:sz w:val="28"/>
          <w:szCs w:val="28"/>
        </w:rPr>
      </w:pPr>
      <w:r w:rsidRPr="001559CE">
        <w:rPr>
          <w:rFonts w:eastAsia="Adobe Fangsong Std R"/>
          <w:b/>
          <w:bCs/>
          <w:color w:val="5821C5"/>
          <w:sz w:val="28"/>
          <w:szCs w:val="28"/>
        </w:rPr>
        <w:t>Основные факторы риска, связанные с деятельностью Общества</w:t>
      </w:r>
    </w:p>
    <w:p w14:paraId="56E055BF" w14:textId="77777777" w:rsidR="005F4EB2" w:rsidRPr="007308DE" w:rsidRDefault="005F4EB2" w:rsidP="005F4EB2">
      <w:pPr>
        <w:autoSpaceDE w:val="0"/>
        <w:jc w:val="center"/>
        <w:rPr>
          <w:rFonts w:eastAsia="Adobe Fangsong Std R"/>
          <w:b/>
          <w:bCs/>
          <w:color w:val="365F91" w:themeColor="accent1" w:themeShade="BF"/>
          <w:sz w:val="22"/>
          <w:szCs w:val="22"/>
        </w:rPr>
      </w:pPr>
    </w:p>
    <w:p w14:paraId="77465CEC"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Инвестиции в ценные бумаги всегда связаны с определенной степенью риска. В этой связи  потенциальные инвесторы при принятии инвестиционных решений должны тщательно изучить нижеприведенные факторы риска. Вместе с тем, положения данного раздела не заменяют собственного анализа рисков инвестирования со стороны приобретателей. Общество не может гарантировать, что указываемые факторы риска являются полными и исчерпывающими для принятия решения. Общество не разрабатывало отдельного внутреннего документа, описывающего его политику в области управления рисками, однако органы управления прикладывают максимальные усилия в целях минимизации воздействия факторов риска на текущую и будущую деятельность, адекватно и своевременно реагируя на изменения тек</w:t>
      </w:r>
      <w:r w:rsidR="00B91E02" w:rsidRPr="007308DE">
        <w:rPr>
          <w:rStyle w:val="Subst0"/>
          <w:b w:val="0"/>
          <w:bCs w:val="0"/>
          <w:i w:val="0"/>
          <w:iCs w:val="0"/>
          <w:sz w:val="22"/>
          <w:szCs w:val="22"/>
        </w:rPr>
        <w:t>ущей и прогнозируемой ситуации.</w:t>
      </w:r>
    </w:p>
    <w:p w14:paraId="6167B016" w14:textId="77777777" w:rsidR="00622426"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xml:space="preserve">В случае возникновения одного или нескольких перечисленных ниже рисков  компания предпримет все возможные меры по ограничению их негативного влияния. Определение в настоящее время конкретных </w:t>
      </w:r>
      <w:r w:rsidRPr="007308DE">
        <w:rPr>
          <w:rStyle w:val="Subst0"/>
          <w:b w:val="0"/>
          <w:bCs w:val="0"/>
          <w:i w:val="0"/>
          <w:iCs w:val="0"/>
          <w:sz w:val="22"/>
          <w:szCs w:val="22"/>
        </w:rPr>
        <w:lastRenderedPageBreak/>
        <w:t>действий  при наступлении какого-либо из перечисленных в факторах риска событий не представляется возможным, так как разработка адекватных соответствующим событиям мер затруднена неопределенностью развития ситуации в будущем. Параметры проводимых мероприятий будут зависеть от особенностей создавшейся ситуации в каждом конкретном случае. При этом Общество не может гарантировать, что действия, направленные на преодоление возникших негативных изменений, приведут к существенному изменению ситуации.</w:t>
      </w:r>
    </w:p>
    <w:p w14:paraId="61DB1AA0" w14:textId="77777777" w:rsidR="00622426" w:rsidRPr="007308DE" w:rsidRDefault="00622426">
      <w:pPr>
        <w:pStyle w:val="2"/>
        <w:numPr>
          <w:ilvl w:val="0"/>
          <w:numId w:val="0"/>
        </w:numPr>
        <w:ind w:left="15" w:hanging="30"/>
      </w:pPr>
      <w:r w:rsidRPr="007308DE">
        <w:t>Отраслевые риски</w:t>
      </w:r>
    </w:p>
    <w:p w14:paraId="2D9955C6" w14:textId="77777777" w:rsidR="00B91E02" w:rsidRPr="007308DE" w:rsidRDefault="00622426" w:rsidP="00E45FA0">
      <w:pPr>
        <w:spacing w:before="20" w:after="40"/>
        <w:jc w:val="both"/>
        <w:rPr>
          <w:rStyle w:val="Subst0"/>
          <w:b w:val="0"/>
          <w:bCs w:val="0"/>
          <w:i w:val="0"/>
          <w:iCs w:val="0"/>
          <w:sz w:val="22"/>
          <w:szCs w:val="22"/>
        </w:rPr>
      </w:pPr>
      <w:r w:rsidRPr="007308DE">
        <w:rPr>
          <w:rStyle w:val="Subst0"/>
          <w:b w:val="0"/>
          <w:bCs w:val="0"/>
          <w:i w:val="0"/>
          <w:iCs w:val="0"/>
          <w:sz w:val="22"/>
          <w:szCs w:val="22"/>
        </w:rPr>
        <w:t>На внутреннем рынке: Основной рынок, на котором планирует осуществлять свою деятельность ОАО «Наука-Связь» - рынок в Москве, Московской и ряде других областей. Предоставляя услуги на указанных рынках, Общество сталкивается с высоким уровнем конкуренции со стороны как крупных альтернативных операторов связи, так и ряда небольших компаний, также работающих на указанных рынках (только в Москве</w:t>
      </w:r>
      <w:r w:rsidR="00B91E02" w:rsidRPr="007308DE">
        <w:rPr>
          <w:rStyle w:val="Subst0"/>
          <w:b w:val="0"/>
          <w:bCs w:val="0"/>
          <w:i w:val="0"/>
          <w:iCs w:val="0"/>
          <w:sz w:val="22"/>
          <w:szCs w:val="22"/>
        </w:rPr>
        <w:t xml:space="preserve"> их количество превышает 600). </w:t>
      </w:r>
    </w:p>
    <w:p w14:paraId="6E7C6B1D" w14:textId="77777777" w:rsidR="00622426" w:rsidRPr="007308DE" w:rsidRDefault="00622426" w:rsidP="00E45FA0">
      <w:pPr>
        <w:spacing w:before="20" w:after="40"/>
        <w:jc w:val="both"/>
        <w:rPr>
          <w:rStyle w:val="Subst0"/>
          <w:b w:val="0"/>
          <w:bCs w:val="0"/>
          <w:i w:val="0"/>
          <w:iCs w:val="0"/>
          <w:sz w:val="22"/>
          <w:szCs w:val="22"/>
        </w:rPr>
      </w:pPr>
      <w:r w:rsidRPr="007308DE">
        <w:rPr>
          <w:rStyle w:val="Subst0"/>
          <w:b w:val="0"/>
          <w:bCs w:val="0"/>
          <w:i w:val="0"/>
          <w:iCs w:val="0"/>
          <w:sz w:val="22"/>
          <w:szCs w:val="22"/>
        </w:rPr>
        <w:t xml:space="preserve">Рынок телекоммуникаций также характеризуется высокими темпами развития и представления новых услуг, совершенствования существующих способов обслуживания абонентов. Кроме  того, следует отметить и достаточно высокую динамику развития потребительских предпочтений. В этой связи, альтернативные операторы фиксированной связи для поддержания конкурентоспособности и захвата рыночной доли, вынуждены постоянно заниматься разработкой новых и совершенствованием существующих услуг связи. Кроме того, часть услуг, на разработку которых были направлены существенные инвестиции к моменту выхода на рынок, могут оказаться невостребованными потребителями. </w:t>
      </w:r>
    </w:p>
    <w:p w14:paraId="36261DBD" w14:textId="77777777" w:rsidR="00622426" w:rsidRPr="007308DE" w:rsidRDefault="00622426" w:rsidP="00E45FA0">
      <w:pPr>
        <w:spacing w:before="20" w:after="40"/>
        <w:jc w:val="both"/>
        <w:rPr>
          <w:rStyle w:val="Subst0"/>
          <w:b w:val="0"/>
          <w:bCs w:val="0"/>
          <w:i w:val="0"/>
          <w:iCs w:val="0"/>
          <w:sz w:val="22"/>
          <w:szCs w:val="22"/>
        </w:rPr>
      </w:pPr>
      <w:r w:rsidRPr="007308DE">
        <w:rPr>
          <w:rStyle w:val="Subst0"/>
          <w:b w:val="0"/>
          <w:bCs w:val="0"/>
          <w:i w:val="0"/>
          <w:iCs w:val="0"/>
          <w:sz w:val="22"/>
          <w:szCs w:val="22"/>
        </w:rPr>
        <w:t xml:space="preserve">Отрасли присущи  интенсивные темпы развития технологий: усовершенствование существующих технологий связи, а также разработка и внедрение новых средств связи, как правило, имеют своей целью повышение качества обслуживания и более полное удовлетворение потребностей населения в услугах связи. Развитие таких технологий негативно сказывается на конкурентоспособности телекоммуникационных услуг, предоставляемых при помощи традиционных средств связи. Общество не может полностью гарантировать, что при появлении принципиально новых технологий и средств связи, оно окажется в состоянии своевременно освоить и применить такие технологии и средства для обслуживания своих и привлечения новых клиентов. Невозможно полностью исключать случаев потери конкурентоспособности в результате появления на рынке связи принципиально новых технологий. Такие обстоятельства могут негативно отразиться на деятельности и финансовых результатах компании. Также одной из предпосылок успешной работы  является стабильная работа большого количества сложного цифрового оборудования и сетей, используемых дочерней структурой Общества для оказания услуг связи. Несмотря на  весь комплекс предпринимаемых мер по защите от различного рода сбоев, отключений питания и иных факторов, нарушающих нормальный режим работы оборудования, деятельность Общества, как телекоммуникационной компании, в значительной степени подвержена влиянию технологических рисков. Серьезные сбои в работе оборудования могут привести к невозможности в течение определенного времени периода времени оказывать услуги связи в полном объеме. Указанные обстоятельства могут негативно повлиять на деятельность и финансовые результаты Общества. Услуги, планируемые к оказанию Обществом в области связи, подлежат лицензированию. При этом каждая лицензия, содержит условия, в соответствии с которыми лицензиат имеет право на осуществление лицензируемого вида деятельности. В случае, если Общество в перспективе окажется не в состоянии осуществить действия, предусмотренные условиями осуществления деятельности по лицензиям, это может негативно отразится на его  деятельности и финансовых результатах. Однако вероятность наступления указанных выше событий оценивается, как низкая. </w:t>
      </w:r>
    </w:p>
    <w:p w14:paraId="6F4FAC35" w14:textId="77777777" w:rsidR="00B91E02" w:rsidRPr="007308DE" w:rsidRDefault="00622426" w:rsidP="00E45FA0">
      <w:pPr>
        <w:spacing w:before="20" w:after="40"/>
        <w:jc w:val="both"/>
        <w:rPr>
          <w:rStyle w:val="Subst0"/>
          <w:b w:val="0"/>
          <w:bCs w:val="0"/>
          <w:i w:val="0"/>
          <w:iCs w:val="0"/>
          <w:sz w:val="22"/>
          <w:szCs w:val="22"/>
        </w:rPr>
      </w:pPr>
      <w:r w:rsidRPr="007308DE">
        <w:rPr>
          <w:rStyle w:val="Subst0"/>
          <w:b w:val="0"/>
          <w:bCs w:val="0"/>
          <w:i w:val="0"/>
          <w:iCs w:val="0"/>
          <w:sz w:val="22"/>
          <w:szCs w:val="22"/>
        </w:rPr>
        <w:t>На внешнем рынке: Общество осуществляет свою деятельность на внутреннем рынке. Значимые возможные изменения в отрасли на вн</w:t>
      </w:r>
      <w:r w:rsidR="00B91E02" w:rsidRPr="007308DE">
        <w:rPr>
          <w:rStyle w:val="Subst0"/>
          <w:b w:val="0"/>
          <w:bCs w:val="0"/>
          <w:i w:val="0"/>
          <w:iCs w:val="0"/>
          <w:sz w:val="22"/>
          <w:szCs w:val="22"/>
        </w:rPr>
        <w:t>ешнем рынке не рассматриваются.</w:t>
      </w:r>
    </w:p>
    <w:p w14:paraId="5E8E5135" w14:textId="77777777" w:rsidR="00622426" w:rsidRPr="007308DE" w:rsidRDefault="00622426" w:rsidP="00E45FA0">
      <w:pPr>
        <w:spacing w:before="20" w:after="40"/>
        <w:jc w:val="both"/>
        <w:rPr>
          <w:rStyle w:val="Subst0"/>
          <w:b w:val="0"/>
          <w:bCs w:val="0"/>
          <w:i w:val="0"/>
          <w:iCs w:val="0"/>
          <w:sz w:val="22"/>
          <w:szCs w:val="22"/>
        </w:rPr>
      </w:pPr>
      <w:r w:rsidRPr="007308DE">
        <w:rPr>
          <w:rStyle w:val="Subst0"/>
          <w:b w:val="0"/>
          <w:bCs w:val="0"/>
          <w:i w:val="0"/>
          <w:iCs w:val="0"/>
          <w:sz w:val="22"/>
          <w:szCs w:val="22"/>
        </w:rPr>
        <w:t xml:space="preserve">В случае, если произойдут указанные выше ухудшения ситуации в отрасли, Общество планирует оптимизировать свою маркетинговую и технологическую политику, а также политику в области действий по получению лицензий, в соответствии со сложившимися условиями работы в отрасли. Кроме того, не исключено, что ухудшение общей ситуации в отрасли, и в частности, развитие конкуренции и ужесточение политики в области лицензирования услуг связи, подорвет конкурентоспособность ряда других </w:t>
      </w:r>
      <w:r w:rsidRPr="007308DE">
        <w:rPr>
          <w:rStyle w:val="Subst0"/>
          <w:b w:val="0"/>
          <w:bCs w:val="0"/>
          <w:i w:val="0"/>
          <w:iCs w:val="0"/>
          <w:sz w:val="22"/>
          <w:szCs w:val="22"/>
        </w:rPr>
        <w:lastRenderedPageBreak/>
        <w:t xml:space="preserve">альтернативных операторов и создаст благоприятные предпосылки для развития клиентской базы компании «Наука-Связь». Общество полностью не исключает возможности наступления следующих событий: </w:t>
      </w:r>
    </w:p>
    <w:p w14:paraId="14CE4416" w14:textId="77777777" w:rsidR="00622426" w:rsidRPr="007308DE" w:rsidRDefault="00622426" w:rsidP="00E45FA0">
      <w:pPr>
        <w:spacing w:before="20" w:after="40"/>
        <w:jc w:val="both"/>
        <w:rPr>
          <w:rStyle w:val="Subst0"/>
          <w:b w:val="0"/>
          <w:bCs w:val="0"/>
          <w:i w:val="0"/>
          <w:iCs w:val="0"/>
          <w:sz w:val="22"/>
          <w:szCs w:val="22"/>
        </w:rPr>
      </w:pPr>
      <w:r w:rsidRPr="007308DE">
        <w:rPr>
          <w:rStyle w:val="Subst0"/>
          <w:b w:val="0"/>
          <w:bCs w:val="0"/>
          <w:i w:val="0"/>
          <w:iCs w:val="0"/>
          <w:sz w:val="22"/>
          <w:szCs w:val="22"/>
        </w:rPr>
        <w:t xml:space="preserve">- повышение цен на оборудование, электроэнергию и иные услуги и товары, используемые в ходе осуществления основной деятельности; </w:t>
      </w:r>
    </w:p>
    <w:p w14:paraId="4816ADB3"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повышение тарифов операторов связи, обесп</w:t>
      </w:r>
      <w:r w:rsidR="00B91E02" w:rsidRPr="007308DE">
        <w:rPr>
          <w:rStyle w:val="Subst0"/>
          <w:b w:val="0"/>
          <w:bCs w:val="0"/>
          <w:i w:val="0"/>
          <w:iCs w:val="0"/>
          <w:sz w:val="22"/>
          <w:szCs w:val="22"/>
        </w:rPr>
        <w:t>ечивающих доступ к своим сетям.</w:t>
      </w:r>
    </w:p>
    <w:p w14:paraId="29127E3A" w14:textId="77777777" w:rsidR="00E87019"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xml:space="preserve">Наступление таких событий приведет к повышению себестоимости оказываемых Обществом услуг и, соответственно, может отрицательно сказаться </w:t>
      </w:r>
      <w:r w:rsidR="00E87019">
        <w:rPr>
          <w:rStyle w:val="Subst0"/>
          <w:b w:val="0"/>
          <w:bCs w:val="0"/>
          <w:i w:val="0"/>
          <w:iCs w:val="0"/>
          <w:sz w:val="22"/>
          <w:szCs w:val="22"/>
        </w:rPr>
        <w:t xml:space="preserve">на его финансовых результатах. </w:t>
      </w:r>
    </w:p>
    <w:p w14:paraId="45813483" w14:textId="77777777" w:rsidR="00622426"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Риски, связанные с возможным изменением цен на сырье и услуги на внешнем рынке, отсутствуют.</w:t>
      </w:r>
      <w:r w:rsidRPr="007308DE">
        <w:rPr>
          <w:rStyle w:val="Subst0"/>
          <w:b w:val="0"/>
          <w:bCs w:val="0"/>
          <w:i w:val="0"/>
          <w:iCs w:val="0"/>
          <w:sz w:val="22"/>
          <w:szCs w:val="22"/>
        </w:rPr>
        <w:br/>
      </w:r>
    </w:p>
    <w:p w14:paraId="08C85D56" w14:textId="77777777" w:rsidR="00622426" w:rsidRPr="007308DE" w:rsidRDefault="00622426">
      <w:pPr>
        <w:spacing w:before="20" w:after="40"/>
        <w:rPr>
          <w:b/>
          <w:bCs/>
          <w:sz w:val="22"/>
          <w:szCs w:val="22"/>
        </w:rPr>
      </w:pPr>
      <w:r w:rsidRPr="007308DE">
        <w:rPr>
          <w:b/>
          <w:bCs/>
          <w:sz w:val="22"/>
          <w:szCs w:val="22"/>
        </w:rPr>
        <w:t>Страновые и региональные риски</w:t>
      </w:r>
    </w:p>
    <w:p w14:paraId="09B15442" w14:textId="77777777" w:rsidR="00B91E02" w:rsidRPr="007308DE" w:rsidRDefault="00622426" w:rsidP="00271BD0">
      <w:pPr>
        <w:spacing w:before="20" w:after="40"/>
        <w:ind w:left="-15"/>
        <w:jc w:val="both"/>
        <w:rPr>
          <w:rStyle w:val="Subst0"/>
          <w:b w:val="0"/>
          <w:bCs w:val="0"/>
          <w:i w:val="0"/>
          <w:iCs w:val="0"/>
          <w:sz w:val="22"/>
          <w:szCs w:val="22"/>
        </w:rPr>
      </w:pPr>
      <w:r w:rsidRPr="007308DE">
        <w:rPr>
          <w:rStyle w:val="Subst0"/>
          <w:b w:val="0"/>
          <w:bCs w:val="0"/>
          <w:i w:val="0"/>
          <w:iCs w:val="0"/>
          <w:sz w:val="22"/>
          <w:szCs w:val="22"/>
        </w:rPr>
        <w:t>Общество зарегистрировано в Российской Федерации и обладает присущими для РФ страновыми рисками, основные из которых – политические и экономические. В России продолжаются экономические реформы и развитие правовой, налоговой и административной инфраструктуры, которая отвечала бы требованиям полноценной рыночной экономики. Стабильность российской экономики во многом зависит от этих реформ, а также от эффективности принимаемых правительством мер в сфере экономики, финансово</w:t>
      </w:r>
      <w:r w:rsidR="00B91E02" w:rsidRPr="007308DE">
        <w:rPr>
          <w:rStyle w:val="Subst0"/>
          <w:b w:val="0"/>
          <w:bCs w:val="0"/>
          <w:i w:val="0"/>
          <w:iCs w:val="0"/>
          <w:sz w:val="22"/>
          <w:szCs w:val="22"/>
        </w:rPr>
        <w:t>й и денежно-кредитной политики.</w:t>
      </w:r>
    </w:p>
    <w:p w14:paraId="72FA1B4D" w14:textId="77777777" w:rsidR="00622426" w:rsidRPr="007308DE" w:rsidRDefault="00622426" w:rsidP="00271BD0">
      <w:pPr>
        <w:spacing w:before="20" w:after="40"/>
        <w:ind w:left="-15"/>
        <w:jc w:val="both"/>
        <w:rPr>
          <w:rStyle w:val="Subst0"/>
          <w:b w:val="0"/>
          <w:bCs w:val="0"/>
          <w:i w:val="0"/>
          <w:iCs w:val="0"/>
          <w:sz w:val="22"/>
          <w:szCs w:val="22"/>
        </w:rPr>
      </w:pPr>
      <w:r w:rsidRPr="007308DE">
        <w:rPr>
          <w:rStyle w:val="Subst0"/>
          <w:b w:val="0"/>
          <w:bCs w:val="0"/>
          <w:i w:val="0"/>
          <w:iCs w:val="0"/>
          <w:sz w:val="22"/>
          <w:szCs w:val="22"/>
        </w:rPr>
        <w:t>В свете вышеуказанного  риски, связанные с общеэкономической ситуацией в Московском регионе, оцениваются как низкие, что дает основания делать положительный прогноз в отношении развития компании «Наука-Связь».</w:t>
      </w:r>
    </w:p>
    <w:p w14:paraId="7FF64311" w14:textId="77777777" w:rsidR="00B91E02" w:rsidRPr="007308DE" w:rsidRDefault="00622426" w:rsidP="00271BD0">
      <w:pPr>
        <w:spacing w:before="20" w:after="40"/>
        <w:ind w:left="-15"/>
        <w:jc w:val="both"/>
        <w:rPr>
          <w:rStyle w:val="Subst0"/>
          <w:b w:val="0"/>
          <w:bCs w:val="0"/>
          <w:i w:val="0"/>
          <w:iCs w:val="0"/>
          <w:sz w:val="22"/>
          <w:szCs w:val="22"/>
        </w:rPr>
      </w:pPr>
      <w:r w:rsidRPr="007308DE">
        <w:rPr>
          <w:rStyle w:val="Subst0"/>
          <w:b w:val="0"/>
          <w:bCs w:val="0"/>
          <w:i w:val="0"/>
          <w:iCs w:val="0"/>
          <w:sz w:val="22"/>
          <w:szCs w:val="22"/>
        </w:rPr>
        <w:t>Отрицательных изменений ситуации в г. Москвы и Московской области, а также в Российской Федерации в целом, которые могут негативно повлиять на деятельность и экономическое положение Общества, в бли</w:t>
      </w:r>
      <w:r w:rsidR="00B91E02" w:rsidRPr="007308DE">
        <w:rPr>
          <w:rStyle w:val="Subst0"/>
          <w:b w:val="0"/>
          <w:bCs w:val="0"/>
          <w:i w:val="0"/>
          <w:iCs w:val="0"/>
          <w:sz w:val="22"/>
          <w:szCs w:val="22"/>
        </w:rPr>
        <w:t>жайшее время не прогнозируется.</w:t>
      </w:r>
    </w:p>
    <w:p w14:paraId="2577EB2C" w14:textId="77777777" w:rsidR="00B91E02" w:rsidRPr="007308DE" w:rsidRDefault="00622426" w:rsidP="00271BD0">
      <w:pPr>
        <w:spacing w:before="20" w:after="40"/>
        <w:ind w:left="-15"/>
        <w:jc w:val="both"/>
        <w:rPr>
          <w:rStyle w:val="Subst0"/>
          <w:b w:val="0"/>
          <w:bCs w:val="0"/>
          <w:i w:val="0"/>
          <w:iCs w:val="0"/>
          <w:sz w:val="22"/>
          <w:szCs w:val="22"/>
        </w:rPr>
      </w:pPr>
      <w:r w:rsidRPr="007308DE">
        <w:rPr>
          <w:rStyle w:val="Subst0"/>
          <w:b w:val="0"/>
          <w:bCs w:val="0"/>
          <w:i w:val="0"/>
          <w:iCs w:val="0"/>
          <w:sz w:val="22"/>
          <w:szCs w:val="22"/>
        </w:rPr>
        <w:t>В случае отрицательного влияния изменения ситуации в Российской Федерации,  в г. Москве и Московской области на деятельность Общества, планируется:</w:t>
      </w:r>
      <w:r w:rsidRPr="007308DE">
        <w:rPr>
          <w:rStyle w:val="Subst0"/>
          <w:b w:val="0"/>
          <w:bCs w:val="0"/>
          <w:i w:val="0"/>
          <w:iCs w:val="0"/>
          <w:sz w:val="22"/>
          <w:szCs w:val="22"/>
        </w:rPr>
        <w:tab/>
      </w:r>
      <w:r w:rsidRPr="007308DE">
        <w:rPr>
          <w:rStyle w:val="Subst0"/>
          <w:b w:val="0"/>
          <w:bCs w:val="0"/>
          <w:i w:val="0"/>
          <w:iCs w:val="0"/>
          <w:sz w:val="22"/>
          <w:szCs w:val="22"/>
        </w:rPr>
        <w:br/>
        <w:t>- скорректировать це</w:t>
      </w:r>
      <w:r w:rsidR="00B91E02" w:rsidRPr="007308DE">
        <w:rPr>
          <w:rStyle w:val="Subst0"/>
          <w:b w:val="0"/>
          <w:bCs w:val="0"/>
          <w:i w:val="0"/>
          <w:iCs w:val="0"/>
          <w:sz w:val="22"/>
          <w:szCs w:val="22"/>
        </w:rPr>
        <w:t>новую и маркетинговую политику;</w:t>
      </w:r>
    </w:p>
    <w:p w14:paraId="0485C48A" w14:textId="77777777" w:rsidR="00B91E02" w:rsidRPr="007308DE" w:rsidRDefault="00622426" w:rsidP="00271BD0">
      <w:pPr>
        <w:spacing w:before="20" w:after="40"/>
        <w:ind w:left="-15"/>
        <w:jc w:val="both"/>
        <w:rPr>
          <w:rStyle w:val="Subst0"/>
          <w:b w:val="0"/>
          <w:bCs w:val="0"/>
          <w:i w:val="0"/>
          <w:iCs w:val="0"/>
          <w:sz w:val="22"/>
          <w:szCs w:val="22"/>
        </w:rPr>
      </w:pPr>
      <w:r w:rsidRPr="007308DE">
        <w:rPr>
          <w:rStyle w:val="Subst0"/>
          <w:b w:val="0"/>
          <w:bCs w:val="0"/>
          <w:i w:val="0"/>
          <w:iCs w:val="0"/>
          <w:sz w:val="22"/>
          <w:szCs w:val="22"/>
        </w:rPr>
        <w:t>- пересмотреть инвестиционную программу;</w:t>
      </w:r>
      <w:r w:rsidRPr="007308DE">
        <w:rPr>
          <w:rStyle w:val="Subst0"/>
          <w:b w:val="0"/>
          <w:bCs w:val="0"/>
          <w:i w:val="0"/>
          <w:iCs w:val="0"/>
          <w:sz w:val="22"/>
          <w:szCs w:val="22"/>
        </w:rPr>
        <w:tab/>
      </w:r>
      <w:r w:rsidRPr="007308DE">
        <w:rPr>
          <w:rStyle w:val="Subst0"/>
          <w:b w:val="0"/>
          <w:bCs w:val="0"/>
          <w:i w:val="0"/>
          <w:iCs w:val="0"/>
          <w:sz w:val="22"/>
          <w:szCs w:val="22"/>
        </w:rPr>
        <w:br/>
        <w:t>- оптимизировать структуру затрат;</w:t>
      </w:r>
      <w:r w:rsidRPr="007308DE">
        <w:rPr>
          <w:rStyle w:val="Subst0"/>
          <w:b w:val="0"/>
          <w:bCs w:val="0"/>
          <w:i w:val="0"/>
          <w:iCs w:val="0"/>
          <w:sz w:val="22"/>
          <w:szCs w:val="22"/>
        </w:rPr>
        <w:tab/>
      </w:r>
      <w:r w:rsidRPr="007308DE">
        <w:rPr>
          <w:rStyle w:val="Subst0"/>
          <w:b w:val="0"/>
          <w:bCs w:val="0"/>
          <w:i w:val="0"/>
          <w:iCs w:val="0"/>
          <w:sz w:val="22"/>
          <w:szCs w:val="22"/>
        </w:rPr>
        <w:br/>
        <w:t>- изменить структуру предоставляемых услуг</w:t>
      </w:r>
      <w:r w:rsidR="00B91E02" w:rsidRPr="007308DE">
        <w:rPr>
          <w:rStyle w:val="Subst0"/>
          <w:b w:val="0"/>
          <w:bCs w:val="0"/>
          <w:i w:val="0"/>
          <w:iCs w:val="0"/>
          <w:sz w:val="22"/>
          <w:szCs w:val="22"/>
        </w:rPr>
        <w:t xml:space="preserve"> в целях  максимизации прибыли.</w:t>
      </w:r>
    </w:p>
    <w:p w14:paraId="1AD19589" w14:textId="77777777" w:rsidR="00E87019" w:rsidRDefault="00622426" w:rsidP="00271BD0">
      <w:pPr>
        <w:spacing w:before="20" w:after="40"/>
        <w:ind w:left="-15"/>
        <w:jc w:val="both"/>
        <w:rPr>
          <w:rStyle w:val="Subst0"/>
          <w:b w:val="0"/>
          <w:bCs w:val="0"/>
          <w:i w:val="0"/>
          <w:iCs w:val="0"/>
          <w:sz w:val="22"/>
          <w:szCs w:val="22"/>
        </w:rPr>
      </w:pPr>
      <w:r w:rsidRPr="007308DE">
        <w:rPr>
          <w:rStyle w:val="Subst0"/>
          <w:b w:val="0"/>
          <w:bCs w:val="0"/>
          <w:i w:val="0"/>
          <w:iCs w:val="0"/>
          <w:sz w:val="22"/>
          <w:szCs w:val="22"/>
        </w:rPr>
        <w:t xml:space="preserve">Риски, связанные с возможными военными конфликтами, введением чрезвычайного положения и забастовками в Российской Федерации, в г. Москве и </w:t>
      </w:r>
      <w:r w:rsidR="00E87019">
        <w:rPr>
          <w:rStyle w:val="Subst0"/>
          <w:b w:val="0"/>
          <w:bCs w:val="0"/>
          <w:i w:val="0"/>
          <w:iCs w:val="0"/>
          <w:sz w:val="22"/>
          <w:szCs w:val="22"/>
        </w:rPr>
        <w:t>Московской области, минимальны.</w:t>
      </w:r>
    </w:p>
    <w:p w14:paraId="75627378" w14:textId="77777777" w:rsidR="00622426" w:rsidRPr="007308DE" w:rsidRDefault="00622426" w:rsidP="00271BD0">
      <w:pPr>
        <w:spacing w:before="20" w:after="40"/>
        <w:ind w:left="-15"/>
        <w:jc w:val="both"/>
        <w:rPr>
          <w:rStyle w:val="Subst0"/>
          <w:b w:val="0"/>
          <w:bCs w:val="0"/>
          <w:i w:val="0"/>
          <w:iCs w:val="0"/>
          <w:sz w:val="22"/>
          <w:szCs w:val="22"/>
        </w:rPr>
      </w:pPr>
      <w:r w:rsidRPr="007308DE">
        <w:rPr>
          <w:rStyle w:val="Subst0"/>
          <w:b w:val="0"/>
          <w:bCs w:val="0"/>
          <w:i w:val="0"/>
          <w:iCs w:val="0"/>
          <w:sz w:val="22"/>
          <w:szCs w:val="22"/>
        </w:rPr>
        <w:t>Риски, связанные с географическими особенностями страны и региона, в которых Общество зарегистрировано в качестве налогоплательщика и планирует осуществлять основную деятельность, в том числе повышенной опасностью стихийных бедствий, возможным прекращением транспортного сообщения в связи с удаленностью и/или труднодоступностью, оцениваются  как незначительные.</w:t>
      </w:r>
    </w:p>
    <w:p w14:paraId="5CF4C677" w14:textId="77777777" w:rsidR="00622426" w:rsidRPr="007308DE" w:rsidRDefault="00622426">
      <w:pPr>
        <w:spacing w:before="20" w:after="40"/>
        <w:ind w:left="-15"/>
        <w:rPr>
          <w:sz w:val="22"/>
          <w:szCs w:val="22"/>
        </w:rPr>
      </w:pPr>
    </w:p>
    <w:p w14:paraId="356EB772" w14:textId="77777777" w:rsidR="00622426" w:rsidRPr="007308DE" w:rsidRDefault="00622426">
      <w:pPr>
        <w:spacing w:before="20" w:after="40"/>
        <w:ind w:left="-15"/>
        <w:rPr>
          <w:b/>
          <w:bCs/>
          <w:sz w:val="22"/>
          <w:szCs w:val="22"/>
        </w:rPr>
      </w:pPr>
      <w:r w:rsidRPr="007308DE">
        <w:rPr>
          <w:b/>
          <w:bCs/>
          <w:sz w:val="22"/>
          <w:szCs w:val="22"/>
        </w:rPr>
        <w:t>Финансовые риски</w:t>
      </w:r>
    </w:p>
    <w:p w14:paraId="73805FAF" w14:textId="77777777" w:rsidR="00E87019"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Рост процентных ставок на рынке может привести к тому, что Общество будет вынуждено привлекать более дорогие средства для финансирования своих  инвестиционных  программ и текущей деятельности. Это приведет к снижению рентабельности  Общества. Хеджи</w:t>
      </w:r>
      <w:r w:rsidR="00E87019">
        <w:rPr>
          <w:rStyle w:val="Subst0"/>
          <w:b w:val="0"/>
          <w:bCs w:val="0"/>
          <w:i w:val="0"/>
          <w:iCs w:val="0"/>
          <w:sz w:val="22"/>
          <w:szCs w:val="22"/>
        </w:rPr>
        <w:t>рование рисков не производится.</w:t>
      </w:r>
    </w:p>
    <w:p w14:paraId="1EE3C386" w14:textId="77777777" w:rsidR="00E87019"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В случае повышения процентных ставок на рынке Общество будет вынуждено снизить объемы привлекаемых средств за счет банковских кредито</w:t>
      </w:r>
      <w:r w:rsidR="00E87019">
        <w:rPr>
          <w:rStyle w:val="Subst0"/>
          <w:b w:val="0"/>
          <w:bCs w:val="0"/>
          <w:i w:val="0"/>
          <w:iCs w:val="0"/>
          <w:sz w:val="22"/>
          <w:szCs w:val="22"/>
        </w:rPr>
        <w:t xml:space="preserve">в, займов и других источников. </w:t>
      </w:r>
    </w:p>
    <w:p w14:paraId="22D0A467"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Поскольку обязательства компании номинированы в рублях и выплаты по ним не связаны с изменением курса рубля по отношению к другим валютам, фактор возможных колебаний любых валютных курсов не представляет зн</w:t>
      </w:r>
      <w:r w:rsidR="00B91E02" w:rsidRPr="007308DE">
        <w:rPr>
          <w:rStyle w:val="Subst0"/>
          <w:b w:val="0"/>
          <w:bCs w:val="0"/>
          <w:i w:val="0"/>
          <w:iCs w:val="0"/>
          <w:sz w:val="22"/>
          <w:szCs w:val="22"/>
        </w:rPr>
        <w:t>ачительного риска для Общества.</w:t>
      </w:r>
    </w:p>
    <w:p w14:paraId="393FCA27" w14:textId="38D825E0"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xml:space="preserve">Предполагаемые действия </w:t>
      </w:r>
      <w:r w:rsidR="00295FA6">
        <w:rPr>
          <w:rStyle w:val="Subst0"/>
          <w:b w:val="0"/>
          <w:bCs w:val="0"/>
          <w:i w:val="0"/>
          <w:iCs w:val="0"/>
          <w:sz w:val="22"/>
          <w:szCs w:val="22"/>
        </w:rPr>
        <w:t>Общество</w:t>
      </w:r>
      <w:r w:rsidRPr="007308DE">
        <w:rPr>
          <w:rStyle w:val="Subst0"/>
          <w:b w:val="0"/>
          <w:bCs w:val="0"/>
          <w:i w:val="0"/>
          <w:iCs w:val="0"/>
          <w:sz w:val="22"/>
          <w:szCs w:val="22"/>
        </w:rPr>
        <w:t xml:space="preserve"> на случай отрицательного влияния изменения валютного курса и процентных с</w:t>
      </w:r>
      <w:r w:rsidR="00B91E02" w:rsidRPr="007308DE">
        <w:rPr>
          <w:rStyle w:val="Subst0"/>
          <w:b w:val="0"/>
          <w:bCs w:val="0"/>
          <w:i w:val="0"/>
          <w:iCs w:val="0"/>
          <w:sz w:val="22"/>
          <w:szCs w:val="22"/>
        </w:rPr>
        <w:t>тавок на деятельность Общества:</w:t>
      </w:r>
    </w:p>
    <w:p w14:paraId="5F3AFFA0"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оптимизация сбытовой политики (в области цен</w:t>
      </w:r>
      <w:r w:rsidR="00B91E02" w:rsidRPr="007308DE">
        <w:rPr>
          <w:rStyle w:val="Subst0"/>
          <w:b w:val="0"/>
          <w:bCs w:val="0"/>
          <w:i w:val="0"/>
          <w:iCs w:val="0"/>
          <w:sz w:val="22"/>
          <w:szCs w:val="22"/>
        </w:rPr>
        <w:t>ообразования и системы скидок);</w:t>
      </w:r>
    </w:p>
    <w:p w14:paraId="756D8592"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оптимизац</w:t>
      </w:r>
      <w:r w:rsidR="00B91E02" w:rsidRPr="007308DE">
        <w:rPr>
          <w:rStyle w:val="Subst0"/>
          <w:b w:val="0"/>
          <w:bCs w:val="0"/>
          <w:i w:val="0"/>
          <w:iCs w:val="0"/>
          <w:sz w:val="22"/>
          <w:szCs w:val="22"/>
        </w:rPr>
        <w:t>ия взаимодействия с дебиторами;</w:t>
      </w:r>
    </w:p>
    <w:p w14:paraId="05AA3A30" w14:textId="77777777" w:rsidR="00E87019"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пересмотрение сроков и объемов выполнения</w:t>
      </w:r>
      <w:r w:rsidR="00E87019">
        <w:rPr>
          <w:rStyle w:val="Subst0"/>
          <w:b w:val="0"/>
          <w:bCs w:val="0"/>
          <w:i w:val="0"/>
          <w:iCs w:val="0"/>
          <w:sz w:val="22"/>
          <w:szCs w:val="22"/>
        </w:rPr>
        <w:t xml:space="preserve"> своих инвестиционных программ.</w:t>
      </w:r>
    </w:p>
    <w:p w14:paraId="6E86F88F"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lastRenderedPageBreak/>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продукцию компании и соответственно поступлению выручки на объединение. Но взятый Правительством РФ курс на снижение уровня инфляции и поддержание ее на уровне, способствующем развитию экономики страны опережающими темпами,  не дает основания предполагать, что уровень инфляции каким-либо образом  может  негативно сказаться на</w:t>
      </w:r>
      <w:r w:rsidR="00B91E02" w:rsidRPr="007308DE">
        <w:rPr>
          <w:rStyle w:val="Subst0"/>
          <w:b w:val="0"/>
          <w:bCs w:val="0"/>
          <w:i w:val="0"/>
          <w:iCs w:val="0"/>
          <w:sz w:val="22"/>
          <w:szCs w:val="22"/>
        </w:rPr>
        <w:t xml:space="preserve"> финансовом положении Общества.</w:t>
      </w:r>
    </w:p>
    <w:p w14:paraId="4AFA7DD6" w14:textId="3A915420"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xml:space="preserve">Предполагаемые действия </w:t>
      </w:r>
      <w:r w:rsidR="00295FA6">
        <w:rPr>
          <w:rStyle w:val="Subst0"/>
          <w:b w:val="0"/>
          <w:bCs w:val="0"/>
          <w:i w:val="0"/>
          <w:iCs w:val="0"/>
          <w:sz w:val="22"/>
          <w:szCs w:val="22"/>
        </w:rPr>
        <w:t>Общества</w:t>
      </w:r>
      <w:r w:rsidRPr="007308DE">
        <w:rPr>
          <w:rStyle w:val="Subst0"/>
          <w:b w:val="0"/>
          <w:bCs w:val="0"/>
          <w:i w:val="0"/>
          <w:iCs w:val="0"/>
          <w:sz w:val="22"/>
          <w:szCs w:val="22"/>
        </w:rPr>
        <w:t xml:space="preserve"> по уменьшению</w:t>
      </w:r>
      <w:r w:rsidR="00B91E02" w:rsidRPr="007308DE">
        <w:rPr>
          <w:rStyle w:val="Subst0"/>
          <w:b w:val="0"/>
          <w:bCs w:val="0"/>
          <w:i w:val="0"/>
          <w:iCs w:val="0"/>
          <w:sz w:val="22"/>
          <w:szCs w:val="22"/>
        </w:rPr>
        <w:t xml:space="preserve"> риска, вызванного инфляцией:  </w:t>
      </w:r>
    </w:p>
    <w:p w14:paraId="06BA4633"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-увеличить в своих активах долю краткоср</w:t>
      </w:r>
      <w:r w:rsidR="00B91E02" w:rsidRPr="007308DE">
        <w:rPr>
          <w:rStyle w:val="Subst0"/>
          <w:b w:val="0"/>
          <w:bCs w:val="0"/>
          <w:i w:val="0"/>
          <w:iCs w:val="0"/>
          <w:sz w:val="22"/>
          <w:szCs w:val="22"/>
        </w:rPr>
        <w:t xml:space="preserve">очных финансовых инструментов; </w:t>
      </w:r>
    </w:p>
    <w:p w14:paraId="3323C2A2"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xml:space="preserve">-провести мероприятия по </w:t>
      </w:r>
      <w:r w:rsidR="00B91E02" w:rsidRPr="007308DE">
        <w:rPr>
          <w:rStyle w:val="Subst0"/>
          <w:b w:val="0"/>
          <w:bCs w:val="0"/>
          <w:i w:val="0"/>
          <w:iCs w:val="0"/>
          <w:sz w:val="22"/>
          <w:szCs w:val="22"/>
        </w:rPr>
        <w:t>сокращению внутренних издержек;</w:t>
      </w:r>
    </w:p>
    <w:p w14:paraId="7DEE8BDA"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-оптимизировать сбытовую политику (в области цен</w:t>
      </w:r>
      <w:r w:rsidR="00B91E02" w:rsidRPr="007308DE">
        <w:rPr>
          <w:rStyle w:val="Subst0"/>
          <w:b w:val="0"/>
          <w:bCs w:val="0"/>
          <w:i w:val="0"/>
          <w:iCs w:val="0"/>
          <w:sz w:val="22"/>
          <w:szCs w:val="22"/>
        </w:rPr>
        <w:t>ообразования и системы скидок);</w:t>
      </w:r>
    </w:p>
    <w:p w14:paraId="43782394"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-оптимизирова</w:t>
      </w:r>
      <w:r w:rsidR="00B91E02" w:rsidRPr="007308DE">
        <w:rPr>
          <w:rStyle w:val="Subst0"/>
          <w:b w:val="0"/>
          <w:bCs w:val="0"/>
          <w:i w:val="0"/>
          <w:iCs w:val="0"/>
          <w:sz w:val="22"/>
          <w:szCs w:val="22"/>
        </w:rPr>
        <w:t>ть взаимодействие с дебиторами;</w:t>
      </w:r>
    </w:p>
    <w:p w14:paraId="72F9C87E" w14:textId="77777777" w:rsidR="00E87019"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-пересмотреть сроки и объем выполнения</w:t>
      </w:r>
      <w:r w:rsidR="00E87019">
        <w:rPr>
          <w:rStyle w:val="Subst0"/>
          <w:b w:val="0"/>
          <w:bCs w:val="0"/>
          <w:i w:val="0"/>
          <w:iCs w:val="0"/>
          <w:sz w:val="22"/>
          <w:szCs w:val="22"/>
        </w:rPr>
        <w:t xml:space="preserve"> своих инвестиционных программ.</w:t>
      </w:r>
    </w:p>
    <w:p w14:paraId="738D80E8" w14:textId="77777777" w:rsidR="00B91E02"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Вероятность появления описанных выше финансовых рисков (резкое изменение валютных курсов, инфляция, рост процентных ставок) в ближайшие го</w:t>
      </w:r>
      <w:r w:rsidR="00B91E02" w:rsidRPr="007308DE">
        <w:rPr>
          <w:rStyle w:val="Subst0"/>
          <w:b w:val="0"/>
          <w:bCs w:val="0"/>
          <w:i w:val="0"/>
          <w:iCs w:val="0"/>
          <w:sz w:val="22"/>
          <w:szCs w:val="22"/>
        </w:rPr>
        <w:t xml:space="preserve">ды полностью исключить нельзя. </w:t>
      </w:r>
    </w:p>
    <w:p w14:paraId="16973D4B" w14:textId="77777777" w:rsidR="00622426"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Изменения в отчетности, в случае наступления указанных рисков, будут выражаться в росте себестоимости производства и/или снижении выручки  от основной деятельности Общества.</w:t>
      </w:r>
    </w:p>
    <w:p w14:paraId="43172736" w14:textId="77777777" w:rsidR="00622426" w:rsidRPr="007308DE" w:rsidRDefault="00622426" w:rsidP="00B91E02">
      <w:pPr>
        <w:spacing w:before="20" w:after="40"/>
        <w:jc w:val="both"/>
        <w:rPr>
          <w:rStyle w:val="Subst0"/>
          <w:b w:val="0"/>
          <w:bCs w:val="0"/>
          <w:i w:val="0"/>
          <w:iCs w:val="0"/>
          <w:color w:val="000000"/>
          <w:sz w:val="22"/>
          <w:szCs w:val="22"/>
        </w:rPr>
      </w:pPr>
      <w:r w:rsidRPr="007308DE">
        <w:rPr>
          <w:rStyle w:val="Subst0"/>
          <w:b w:val="0"/>
          <w:bCs w:val="0"/>
          <w:i w:val="0"/>
          <w:iCs w:val="0"/>
          <w:color w:val="000000"/>
          <w:sz w:val="22"/>
          <w:szCs w:val="22"/>
        </w:rPr>
        <w:t>Риски, связанные с ответственностью Общества  по долгам третьих лиц (за исключением дочернего общества ООО «Наука-Связь» по выпуску облигаций которого выдано поручительство), отсутствуют.  Общество не несет ответственности по долгам иных третьих лиц.</w:t>
      </w:r>
    </w:p>
    <w:p w14:paraId="6A480899" w14:textId="77777777" w:rsidR="00622426" w:rsidRPr="007308DE" w:rsidRDefault="00622426">
      <w:pPr>
        <w:spacing w:before="20" w:after="40"/>
        <w:ind w:left="-15"/>
        <w:rPr>
          <w:sz w:val="22"/>
          <w:szCs w:val="22"/>
        </w:rPr>
      </w:pPr>
    </w:p>
    <w:p w14:paraId="687EC872" w14:textId="77777777" w:rsidR="00622426" w:rsidRPr="007308DE" w:rsidRDefault="00622426">
      <w:pPr>
        <w:spacing w:before="20" w:after="40"/>
        <w:rPr>
          <w:b/>
          <w:bCs/>
          <w:sz w:val="22"/>
          <w:szCs w:val="22"/>
        </w:rPr>
      </w:pPr>
      <w:r w:rsidRPr="007308DE">
        <w:rPr>
          <w:b/>
          <w:bCs/>
          <w:sz w:val="22"/>
          <w:szCs w:val="22"/>
        </w:rPr>
        <w:t>Правовые риски</w:t>
      </w:r>
    </w:p>
    <w:p w14:paraId="62DCA8B6" w14:textId="77777777" w:rsidR="00E87019"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Риск изменения валютного регулирования не оказывает существенного влияния на деятельность Общества, так как оно не осуществляет значимых операций по</w:t>
      </w:r>
      <w:r w:rsidR="00E87019">
        <w:rPr>
          <w:rStyle w:val="Subst0"/>
          <w:b w:val="0"/>
          <w:bCs w:val="0"/>
          <w:i w:val="0"/>
          <w:iCs w:val="0"/>
          <w:sz w:val="22"/>
          <w:szCs w:val="22"/>
        </w:rPr>
        <w:t xml:space="preserve"> экспорту или импорту капитала.</w:t>
      </w:r>
    </w:p>
    <w:p w14:paraId="46412C27" w14:textId="77777777" w:rsidR="00622426"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На протяжении последних лет Правительство РФ проводит политику снижения налогового бремени на российских налогоплательщиков. В связи с чем, в ближайшее время, не ожидается внесения изменений в налоговое законодательство в части увеличения налоговых ставок. Данный риск рассматривается как незначительный.</w:t>
      </w:r>
    </w:p>
    <w:p w14:paraId="4D47AC6F" w14:textId="77777777" w:rsidR="00622426"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xml:space="preserve">Правовые риски, связанные с изменением правил таможенного контроля и пошлин, отсутствуют по причине отсутствия импорта в поставках Общества. </w:t>
      </w:r>
    </w:p>
    <w:p w14:paraId="51AEF71D" w14:textId="58727F77" w:rsidR="00E87019"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 xml:space="preserve">Услуги, которые планирует оказывать Общество в области связи, подлежат лицензированию. В настоящее время лицензии у </w:t>
      </w:r>
      <w:r w:rsidR="00295FA6">
        <w:rPr>
          <w:rStyle w:val="Subst0"/>
          <w:b w:val="0"/>
          <w:bCs w:val="0"/>
          <w:i w:val="0"/>
          <w:iCs w:val="0"/>
          <w:sz w:val="22"/>
          <w:szCs w:val="22"/>
        </w:rPr>
        <w:t>Общества</w:t>
      </w:r>
      <w:r w:rsidRPr="007308DE">
        <w:rPr>
          <w:rStyle w:val="Subst0"/>
          <w:b w:val="0"/>
          <w:bCs w:val="0"/>
          <w:i w:val="0"/>
          <w:iCs w:val="0"/>
          <w:sz w:val="22"/>
          <w:szCs w:val="22"/>
        </w:rPr>
        <w:t xml:space="preserve"> отсутствуют, однако лицензии будут рассматриваться в данном разделе, как влияющие на деятельность компании, так как всеми необходимыми лицензиями обладает дочерняя структура – ООО «Наука-Связь», которая осуществ</w:t>
      </w:r>
      <w:r w:rsidR="00E87019">
        <w:rPr>
          <w:rStyle w:val="Subst0"/>
          <w:b w:val="0"/>
          <w:bCs w:val="0"/>
          <w:i w:val="0"/>
          <w:iCs w:val="0"/>
          <w:sz w:val="22"/>
          <w:szCs w:val="22"/>
        </w:rPr>
        <w:t>ляет операционную деятельность.</w:t>
      </w:r>
    </w:p>
    <w:p w14:paraId="404AF6BE" w14:textId="77777777" w:rsidR="00E87019"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Бизнес Общества, как компании, основной вид деятельности которой может осуществляться в Российской Федерации только при наличии специального разрешения (лицензии), подвержен влиянию рисков, связанных с изменением требований по лицензированию на рынке услуг с</w:t>
      </w:r>
      <w:r w:rsidR="00E87019">
        <w:rPr>
          <w:rStyle w:val="Subst0"/>
          <w:b w:val="0"/>
          <w:bCs w:val="0"/>
          <w:i w:val="0"/>
          <w:iCs w:val="0"/>
          <w:sz w:val="22"/>
          <w:szCs w:val="22"/>
        </w:rPr>
        <w:t>вязи.</w:t>
      </w:r>
    </w:p>
    <w:p w14:paraId="16E89D62" w14:textId="08C49C6E" w:rsidR="00622426" w:rsidRPr="007308DE" w:rsidRDefault="00295FA6" w:rsidP="00BF5C83">
      <w:pPr>
        <w:spacing w:before="20" w:after="40"/>
        <w:jc w:val="both"/>
        <w:rPr>
          <w:rStyle w:val="Subst0"/>
          <w:b w:val="0"/>
          <w:bCs w:val="0"/>
          <w:i w:val="0"/>
          <w:iCs w:val="0"/>
          <w:sz w:val="22"/>
          <w:szCs w:val="22"/>
        </w:rPr>
      </w:pPr>
      <w:r>
        <w:rPr>
          <w:rStyle w:val="Subst0"/>
          <w:b w:val="0"/>
          <w:bCs w:val="0"/>
          <w:i w:val="0"/>
          <w:iCs w:val="0"/>
          <w:sz w:val="22"/>
          <w:szCs w:val="22"/>
        </w:rPr>
        <w:t>Общество</w:t>
      </w:r>
      <w:r w:rsidR="00622426" w:rsidRPr="007308DE">
        <w:rPr>
          <w:rStyle w:val="Subst0"/>
          <w:b w:val="0"/>
          <w:bCs w:val="0"/>
          <w:i w:val="0"/>
          <w:iCs w:val="0"/>
          <w:sz w:val="22"/>
          <w:szCs w:val="22"/>
        </w:rPr>
        <w:t xml:space="preserve"> с максимальным вниманием совершает весь комплекс действий, необходимых для получения новых лицензий на оказание услуг связи, в том числе с учетом изменений в  законодательстве. Однако, Общество не может полностью гарантировать, что текущая ситуация в области законодательного регулирования рынка связи, и в частности, порядка лицензирования, не окажет негативного влияния на его бизнес. </w:t>
      </w:r>
    </w:p>
    <w:p w14:paraId="74EA8194" w14:textId="77777777" w:rsidR="00622426"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Деятельность  компании, работающей в телекоммуникационной отрасли, частично подвержена рискам, связанным с изменением судебной практики по вопросам, связанным с его деятельностью. Основной предпосылкой, которая позволяет говорить о возможности возникновения рисков этой группы, служит относительная новизна  многих основополагающих норм, регулирующих условия работы на рынке связи. Таким образом, в настоящее время правоприменительная практика в отношении споров, связанных с особенностями применения законодательства о рынке связи, находится на стадии формирования.</w:t>
      </w:r>
    </w:p>
    <w:p w14:paraId="637A07D2" w14:textId="77777777" w:rsidR="00622426" w:rsidRPr="007308DE" w:rsidRDefault="00622426" w:rsidP="00BF5C83">
      <w:pPr>
        <w:spacing w:before="20" w:after="40"/>
        <w:jc w:val="both"/>
        <w:rPr>
          <w:rStyle w:val="Subst0"/>
          <w:b w:val="0"/>
          <w:bCs w:val="0"/>
          <w:i w:val="0"/>
          <w:iCs w:val="0"/>
          <w:sz w:val="22"/>
          <w:szCs w:val="22"/>
        </w:rPr>
      </w:pPr>
      <w:r w:rsidRPr="007308DE">
        <w:rPr>
          <w:rStyle w:val="Subst0"/>
          <w:b w:val="0"/>
          <w:bCs w:val="0"/>
          <w:i w:val="0"/>
          <w:iCs w:val="0"/>
          <w:sz w:val="22"/>
          <w:szCs w:val="22"/>
        </w:rPr>
        <w:t>Общество не участвует в каких либо текущих судебных процессах, результат которых мог бы существенно повлиять на его деятельность.</w:t>
      </w:r>
    </w:p>
    <w:p w14:paraId="5B8AE345" w14:textId="77777777" w:rsidR="00622426" w:rsidRPr="007308DE" w:rsidRDefault="00622426" w:rsidP="005F4EB2">
      <w:pPr>
        <w:spacing w:before="20" w:after="40"/>
        <w:jc w:val="center"/>
        <w:rPr>
          <w:color w:val="365F91" w:themeColor="accent1" w:themeShade="BF"/>
          <w:sz w:val="22"/>
          <w:szCs w:val="22"/>
        </w:rPr>
      </w:pPr>
    </w:p>
    <w:p w14:paraId="7A3DC20D" w14:textId="77777777" w:rsidR="005E7EF6" w:rsidRPr="00C8221E" w:rsidRDefault="005E7EF6" w:rsidP="005F4EB2">
      <w:pPr>
        <w:jc w:val="center"/>
        <w:rPr>
          <w:rFonts w:eastAsia="Adobe Fangsong Std R"/>
          <w:b/>
          <w:bCs/>
          <w:color w:val="5821C5"/>
          <w:sz w:val="28"/>
          <w:szCs w:val="28"/>
        </w:rPr>
      </w:pPr>
      <w:r w:rsidRPr="001545FB">
        <w:rPr>
          <w:rFonts w:eastAsia="Adobe Fangsong Std R"/>
          <w:b/>
          <w:bCs/>
          <w:color w:val="5821C5"/>
          <w:sz w:val="28"/>
          <w:szCs w:val="28"/>
        </w:rPr>
        <w:lastRenderedPageBreak/>
        <w:t xml:space="preserve">Органы управления </w:t>
      </w:r>
      <w:r w:rsidR="00C8221E">
        <w:rPr>
          <w:rFonts w:eastAsia="Adobe Fangsong Std R"/>
          <w:b/>
          <w:bCs/>
          <w:color w:val="5821C5"/>
          <w:sz w:val="28"/>
          <w:szCs w:val="28"/>
        </w:rPr>
        <w:t>Обществом</w:t>
      </w:r>
    </w:p>
    <w:p w14:paraId="2E4A73D2" w14:textId="77777777" w:rsidR="00622426" w:rsidRPr="007308DE" w:rsidRDefault="00622426">
      <w:pPr>
        <w:jc w:val="both"/>
        <w:rPr>
          <w:rFonts w:eastAsia="Adobe Fangsong Std R"/>
          <w:i/>
          <w:iCs/>
          <w:color w:val="000000"/>
          <w:sz w:val="22"/>
          <w:szCs w:val="22"/>
        </w:rPr>
      </w:pPr>
    </w:p>
    <w:p w14:paraId="794A05F1" w14:textId="77777777" w:rsidR="00622426" w:rsidRPr="007308DE" w:rsidRDefault="00622426">
      <w:pPr>
        <w:pStyle w:val="af4"/>
        <w:tabs>
          <w:tab w:val="left" w:pos="8222"/>
        </w:tabs>
        <w:ind w:right="-58"/>
        <w:rPr>
          <w:rFonts w:eastAsia="Adobe Fangsong Std R"/>
          <w:color w:val="000000"/>
        </w:rPr>
      </w:pPr>
      <w:r w:rsidRPr="007308DE">
        <w:rPr>
          <w:rFonts w:eastAsia="Adobe Fangsong Std R"/>
          <w:color w:val="000000"/>
        </w:rPr>
        <w:t>Органами управления Общества в соответствии с Уставом  являются:</w:t>
      </w:r>
    </w:p>
    <w:p w14:paraId="27D2F9C5" w14:textId="77777777" w:rsidR="00EB7F4A" w:rsidRPr="003E0550" w:rsidRDefault="00EB7F4A" w:rsidP="00EB7F4A">
      <w:pPr>
        <w:numPr>
          <w:ilvl w:val="0"/>
          <w:numId w:val="2"/>
        </w:numPr>
        <w:tabs>
          <w:tab w:val="left" w:pos="8222"/>
        </w:tabs>
        <w:ind w:left="0" w:right="-58" w:firstLine="0"/>
        <w:jc w:val="both"/>
        <w:rPr>
          <w:rFonts w:eastAsia="Adobe Fangsong Std R"/>
          <w:color w:val="000000"/>
          <w:sz w:val="22"/>
          <w:szCs w:val="22"/>
        </w:rPr>
      </w:pPr>
      <w:r w:rsidRPr="003E0550">
        <w:rPr>
          <w:rFonts w:eastAsia="Adobe Fangsong Std R"/>
          <w:color w:val="000000"/>
          <w:sz w:val="22"/>
          <w:szCs w:val="22"/>
        </w:rPr>
        <w:t>Общее собрание акционеров - высший орган управления Общества;</w:t>
      </w:r>
    </w:p>
    <w:p w14:paraId="63C4C0EC" w14:textId="77777777" w:rsidR="00EB7F4A" w:rsidRPr="003E0550" w:rsidRDefault="00EB7F4A" w:rsidP="00EB7F4A">
      <w:pPr>
        <w:numPr>
          <w:ilvl w:val="0"/>
          <w:numId w:val="2"/>
        </w:numPr>
        <w:tabs>
          <w:tab w:val="left" w:pos="8222"/>
        </w:tabs>
        <w:ind w:left="0" w:right="-58" w:firstLine="0"/>
        <w:jc w:val="both"/>
        <w:rPr>
          <w:rFonts w:eastAsia="Adobe Fangsong Std R"/>
          <w:color w:val="000000"/>
          <w:sz w:val="22"/>
          <w:szCs w:val="22"/>
        </w:rPr>
      </w:pPr>
      <w:r w:rsidRPr="003E0550">
        <w:rPr>
          <w:rFonts w:eastAsia="Adobe Fangsong Std R"/>
          <w:color w:val="000000"/>
          <w:sz w:val="22"/>
          <w:szCs w:val="22"/>
        </w:rPr>
        <w:t>Совет директоров – осуществляет общее руководство деятельностью Общества;</w:t>
      </w:r>
    </w:p>
    <w:p w14:paraId="0E2A0D15" w14:textId="77777777" w:rsidR="00EB7F4A" w:rsidRPr="003E0550" w:rsidRDefault="00EB7F4A" w:rsidP="00EB7F4A">
      <w:pPr>
        <w:numPr>
          <w:ilvl w:val="0"/>
          <w:numId w:val="2"/>
        </w:numPr>
        <w:tabs>
          <w:tab w:val="left" w:pos="8222"/>
        </w:tabs>
        <w:ind w:left="0" w:right="-58" w:firstLine="0"/>
        <w:jc w:val="both"/>
        <w:rPr>
          <w:rFonts w:eastAsia="Adobe Fangsong Std R"/>
          <w:color w:val="000000"/>
          <w:sz w:val="22"/>
          <w:szCs w:val="22"/>
        </w:rPr>
      </w:pPr>
      <w:r w:rsidRPr="003E0550">
        <w:rPr>
          <w:rFonts w:eastAsia="Adobe Fangsong Std R"/>
          <w:color w:val="000000"/>
          <w:sz w:val="22"/>
          <w:szCs w:val="22"/>
        </w:rPr>
        <w:t>Генеральный директор  (Единоличный исполнительный орган)- осуществляет руководство текущей деятельностью Общества.</w:t>
      </w:r>
    </w:p>
    <w:p w14:paraId="7E448EF4" w14:textId="77777777" w:rsidR="00EB7F4A" w:rsidRPr="00EB7F4A" w:rsidRDefault="00EB7F4A" w:rsidP="00EB7F4A">
      <w:pPr>
        <w:tabs>
          <w:tab w:val="left" w:pos="8222"/>
        </w:tabs>
        <w:ind w:right="-58"/>
        <w:jc w:val="both"/>
        <w:rPr>
          <w:rFonts w:eastAsia="Adobe Fangsong Std R"/>
          <w:color w:val="000000"/>
          <w:sz w:val="22"/>
          <w:szCs w:val="22"/>
        </w:rPr>
      </w:pPr>
    </w:p>
    <w:p w14:paraId="272D2CEA" w14:textId="77777777" w:rsidR="001545FB" w:rsidRPr="001545FB" w:rsidRDefault="001545FB" w:rsidP="00EB7F4A">
      <w:pPr>
        <w:tabs>
          <w:tab w:val="left" w:pos="8222"/>
        </w:tabs>
        <w:ind w:right="-58"/>
        <w:jc w:val="center"/>
        <w:rPr>
          <w:rFonts w:eastAsia="Adobe Fangsong Std R"/>
          <w:b/>
          <w:bCs/>
          <w:color w:val="5821C5"/>
          <w:sz w:val="28"/>
          <w:szCs w:val="28"/>
        </w:rPr>
      </w:pPr>
      <w:r>
        <w:rPr>
          <w:rFonts w:eastAsia="Adobe Fangsong Std R"/>
          <w:b/>
          <w:bCs/>
          <w:color w:val="5821C5"/>
          <w:sz w:val="28"/>
          <w:szCs w:val="28"/>
        </w:rPr>
        <w:t>Общее собрание</w:t>
      </w:r>
      <w:r w:rsidRPr="001545FB">
        <w:rPr>
          <w:rFonts w:eastAsia="Adobe Fangsong Std R"/>
          <w:b/>
          <w:bCs/>
          <w:color w:val="5821C5"/>
          <w:sz w:val="28"/>
          <w:szCs w:val="28"/>
        </w:rPr>
        <w:t xml:space="preserve"> акционеров </w:t>
      </w:r>
    </w:p>
    <w:p w14:paraId="0B20D3AB" w14:textId="77777777" w:rsidR="001545FB" w:rsidRPr="001545FB" w:rsidRDefault="001545FB" w:rsidP="001545FB">
      <w:pPr>
        <w:tabs>
          <w:tab w:val="left" w:pos="8222"/>
        </w:tabs>
        <w:ind w:right="-58"/>
        <w:jc w:val="both"/>
        <w:rPr>
          <w:rFonts w:eastAsia="Adobe Fangsong Std R"/>
          <w:bCs/>
          <w:color w:val="000000" w:themeColor="text1"/>
          <w:sz w:val="22"/>
          <w:szCs w:val="22"/>
        </w:rPr>
      </w:pPr>
    </w:p>
    <w:p w14:paraId="0565059D"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 xml:space="preserve">Всего в 2013г. было проведено 4 Собрания акционеров ОАО «Наука-Связь», на которых было рассмотрено 22 вопроса. </w:t>
      </w:r>
    </w:p>
    <w:p w14:paraId="0F951E3F" w14:textId="77777777" w:rsidR="001545FB" w:rsidRPr="001545FB" w:rsidRDefault="001545FB" w:rsidP="001545FB">
      <w:pPr>
        <w:tabs>
          <w:tab w:val="left" w:pos="8222"/>
        </w:tabs>
        <w:ind w:right="-58"/>
        <w:jc w:val="both"/>
        <w:rPr>
          <w:rFonts w:eastAsia="Adobe Fangsong Std R"/>
          <w:color w:val="000000"/>
          <w:sz w:val="22"/>
          <w:szCs w:val="22"/>
        </w:rPr>
      </w:pPr>
    </w:p>
    <w:p w14:paraId="66B611EE" w14:textId="77777777" w:rsidR="001545FB" w:rsidRPr="001545FB" w:rsidRDefault="001545FB" w:rsidP="001545FB">
      <w:pPr>
        <w:tabs>
          <w:tab w:val="left" w:pos="8222"/>
        </w:tabs>
        <w:ind w:right="-58"/>
        <w:jc w:val="both"/>
        <w:rPr>
          <w:rFonts w:eastAsia="Adobe Fangsong Std R"/>
          <w:bCs/>
          <w:color w:val="000000"/>
          <w:sz w:val="22"/>
          <w:szCs w:val="22"/>
        </w:rPr>
      </w:pPr>
      <w:r w:rsidRPr="001545FB">
        <w:rPr>
          <w:rFonts w:eastAsia="Adobe Fangsong Std R"/>
          <w:bCs/>
          <w:color w:val="000000"/>
          <w:sz w:val="22"/>
          <w:szCs w:val="22"/>
        </w:rPr>
        <w:t xml:space="preserve">На внеочередном Общем собрании акционеров ОАО «Наука-Связь», которое состоялось 17.01.13г. (Протокол №01/13 от 18.01.13г.) были рассмотрены следующие вопросы: </w:t>
      </w:r>
    </w:p>
    <w:p w14:paraId="71DAB664" w14:textId="77777777" w:rsidR="001545FB" w:rsidRPr="001545FB" w:rsidRDefault="001545FB" w:rsidP="001545FB">
      <w:pPr>
        <w:tabs>
          <w:tab w:val="left" w:pos="8222"/>
        </w:tabs>
        <w:ind w:right="-58"/>
        <w:jc w:val="both"/>
        <w:rPr>
          <w:rFonts w:eastAsia="Adobe Fangsong Std R"/>
          <w:bCs/>
          <w:color w:val="000000"/>
          <w:sz w:val="22"/>
          <w:szCs w:val="22"/>
        </w:rPr>
      </w:pPr>
    </w:p>
    <w:p w14:paraId="6E941FD9"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1. Досрочное прекращение полномочий членов Совета директоров  ОАО «Наука-Связь».</w:t>
      </w:r>
    </w:p>
    <w:p w14:paraId="4396BC0C"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2. Определение количественного состава Совета директоров  ОАО «Наука-Связь».</w:t>
      </w:r>
    </w:p>
    <w:p w14:paraId="08B8E7B6"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3. Избрание членов Совета директоров ОАО «Наука-Связь».</w:t>
      </w:r>
    </w:p>
    <w:p w14:paraId="389DF24E" w14:textId="77777777" w:rsidR="001545FB" w:rsidRPr="001545FB" w:rsidRDefault="001545FB" w:rsidP="001545FB">
      <w:pPr>
        <w:tabs>
          <w:tab w:val="left" w:pos="8222"/>
        </w:tabs>
        <w:ind w:right="-58"/>
        <w:jc w:val="both"/>
        <w:rPr>
          <w:rFonts w:eastAsia="Adobe Fangsong Std R"/>
          <w:bCs/>
          <w:color w:val="000000"/>
          <w:sz w:val="22"/>
          <w:szCs w:val="22"/>
        </w:rPr>
      </w:pPr>
    </w:p>
    <w:p w14:paraId="1E65753A" w14:textId="77777777" w:rsidR="001545FB" w:rsidRPr="001545FB" w:rsidRDefault="001545FB" w:rsidP="001545FB">
      <w:pPr>
        <w:tabs>
          <w:tab w:val="left" w:pos="8222"/>
        </w:tabs>
        <w:ind w:right="-58"/>
        <w:jc w:val="both"/>
        <w:rPr>
          <w:rFonts w:eastAsia="Adobe Fangsong Std R"/>
          <w:bCs/>
          <w:color w:val="000000"/>
          <w:sz w:val="22"/>
          <w:szCs w:val="22"/>
        </w:rPr>
      </w:pPr>
      <w:r w:rsidRPr="001545FB">
        <w:rPr>
          <w:rFonts w:eastAsia="Adobe Fangsong Std R"/>
          <w:bCs/>
          <w:color w:val="000000"/>
          <w:sz w:val="22"/>
          <w:szCs w:val="22"/>
        </w:rPr>
        <w:t xml:space="preserve">На внеочередном Общем собрании акционеров ОАО «Наука-Связь», которое состоялось 15.05.13г. (Протокол №02/13 от 16.05.13г.) были рассмотрены следующие вопросы: </w:t>
      </w:r>
    </w:p>
    <w:p w14:paraId="354EF236" w14:textId="77777777" w:rsidR="001545FB" w:rsidRPr="001545FB" w:rsidRDefault="001545FB" w:rsidP="001545FB">
      <w:pPr>
        <w:tabs>
          <w:tab w:val="left" w:pos="8222"/>
        </w:tabs>
        <w:ind w:right="-58"/>
        <w:jc w:val="both"/>
        <w:rPr>
          <w:rFonts w:eastAsia="Adobe Fangsong Std R"/>
          <w:bCs/>
          <w:color w:val="000000"/>
          <w:sz w:val="22"/>
          <w:szCs w:val="22"/>
        </w:rPr>
      </w:pPr>
    </w:p>
    <w:p w14:paraId="30AEC7AD" w14:textId="77777777" w:rsidR="001545FB" w:rsidRPr="001545FB" w:rsidRDefault="001545FB" w:rsidP="001545FB">
      <w:pPr>
        <w:tabs>
          <w:tab w:val="left" w:pos="8222"/>
        </w:tabs>
        <w:ind w:right="-58"/>
        <w:jc w:val="both"/>
        <w:rPr>
          <w:rFonts w:eastAsia="Adobe Fangsong Std R"/>
          <w:bCs/>
          <w:color w:val="000000"/>
          <w:sz w:val="22"/>
          <w:szCs w:val="22"/>
        </w:rPr>
      </w:pPr>
      <w:r w:rsidRPr="001545FB">
        <w:rPr>
          <w:rFonts w:eastAsia="Adobe Fangsong Std R"/>
          <w:color w:val="000000"/>
          <w:sz w:val="22"/>
          <w:szCs w:val="22"/>
        </w:rPr>
        <w:t xml:space="preserve">1. Определение количественного состава Счетной комиссии ОАО «Наука-Связь». </w:t>
      </w:r>
    </w:p>
    <w:p w14:paraId="3C2F0B51"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2. Избрание членов Счетной комиссии ОАО «Наука-Связь».</w:t>
      </w:r>
    </w:p>
    <w:p w14:paraId="73D20999"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3. Определение цены (денежной оценки) имущества по сделке, в совершении которой имеется заинтересованность (ст.ст. 77, 83 ФЗ «Об акционерных обществах», №208-ФЗ)  - договору поручительства, заключаемому ОАО «Наука-Связь» и Акционерным банком «Содействие общественным инициативам» (открытое акционерное общество)/</w:t>
      </w:r>
      <w:r w:rsidRPr="001545FB">
        <w:rPr>
          <w:rFonts w:eastAsia="Adobe Fangsong Std R"/>
          <w:bCs/>
          <w:color w:val="000000"/>
          <w:sz w:val="22"/>
          <w:szCs w:val="22"/>
        </w:rPr>
        <w:t>ОАО «Собинбанк»</w:t>
      </w:r>
      <w:r w:rsidRPr="001545FB">
        <w:rPr>
          <w:rFonts w:eastAsia="Adobe Fangsong Std R"/>
          <w:color w:val="000000"/>
          <w:sz w:val="22"/>
          <w:szCs w:val="22"/>
        </w:rPr>
        <w:t>, для принятия решения об ее одобрении.</w:t>
      </w:r>
    </w:p>
    <w:p w14:paraId="5BC7375B"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4. Одобрение совершения сделки между ОАО «Наука-Связь» и Акционерным банком «Содействие общественным инициативам» (открытое акционерное общество)/</w:t>
      </w:r>
      <w:r w:rsidRPr="001545FB">
        <w:rPr>
          <w:rFonts w:eastAsia="Adobe Fangsong Std R"/>
          <w:bCs/>
          <w:color w:val="000000"/>
          <w:sz w:val="22"/>
          <w:szCs w:val="22"/>
        </w:rPr>
        <w:t>ОАО «Собинбанк»/</w:t>
      </w:r>
      <w:r w:rsidRPr="001545FB">
        <w:rPr>
          <w:rFonts w:eastAsia="Adobe Fangsong Std R"/>
          <w:color w:val="000000"/>
          <w:sz w:val="22"/>
          <w:szCs w:val="22"/>
        </w:rPr>
        <w:t>, в совершении которой имеется заинтересованность, а именно - договора поручительства в обеспечение исполнения обязательств ООО «Наука-Связь» перед Акционерным банком «Содействие общественным инициативам» (открытое акционерное общество)/</w:t>
      </w:r>
      <w:r w:rsidRPr="001545FB">
        <w:rPr>
          <w:rFonts w:eastAsia="Adobe Fangsong Std R"/>
          <w:bCs/>
          <w:color w:val="000000"/>
          <w:sz w:val="22"/>
          <w:szCs w:val="22"/>
        </w:rPr>
        <w:t>ОАО «Собинбанк»/</w:t>
      </w:r>
      <w:r w:rsidRPr="001545FB">
        <w:rPr>
          <w:rFonts w:eastAsia="Adobe Fangsong Std R"/>
          <w:color w:val="000000"/>
          <w:sz w:val="22"/>
          <w:szCs w:val="22"/>
        </w:rPr>
        <w:t xml:space="preserve"> по кредитному договору №26952ЮЛ-Р/05/13. </w:t>
      </w:r>
    </w:p>
    <w:p w14:paraId="04A372CE"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5. Одобрение совершения ОАО «Наука-Связь»  сделки с заинтересованностью (нескольких взаимосвязанных сделок) по размещению документарных неконвертируемых процентных  облигаций на предъявителя серии 01 Открытого акционерного общества «Наука-Связь» с обязательным централизованным хранением номинальной стоимостью 1 000 рублей каждая, в количестве 400 000 (Четыреста тысяч) штук, со сроком погашения в 1820-й день с даты начала размещения облигаций выпуска, размещаемых путем открытой подписки.</w:t>
      </w:r>
    </w:p>
    <w:p w14:paraId="0D780D06"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6. Одобрение совершения ОАО «Наука-Связь» сделки с заинтересованностью (нескольких взаимосвязанных сделок) по приобретению Открытым акционерным обществом  «Наука-Связь» документарных неконвертируемых процентных  облигаций на предъявителя серии 01 Открытого акционерного общества «Наука-Связь» с обязательным централизованным хранением номинальной стоимостью 1 000 рублей каждая, со сроком погашения в 1820-й день с даты начала размещения облигаций выпуска, размещаемых путем открытой подписки, в количестве до 400 000 (Четыреста тысяч) штук, включительно у их владельцев.</w:t>
      </w:r>
    </w:p>
    <w:p w14:paraId="51985DE5"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7. Одобрение совершения сделки между ОАО «Наука-Связь» и ОАО «ИНВЕСТИЦИОННАЯ КОМПАНИЯ «ПРОСПЕКТ», в совершении которой имеется заинтересованность, а именно – заключение договора  об оказании услуг андеррайтера выпуска облигаций.</w:t>
      </w:r>
    </w:p>
    <w:p w14:paraId="5D56F54E" w14:textId="3F9F8393"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 xml:space="preserve">8. Одобрение совершения сделки между ОАО «Наука-Связь» и ОАО «ИНВЕСТИЦИОННАЯ КОМПАНИЯ «ПРОСПЕКТ», в совершении которой имеется заинтересованность, а именно  – заключение договора об организации выпуска облигаций, по оказанию услуг и выполнению работ, в том числе </w:t>
      </w:r>
      <w:r w:rsidRPr="001545FB">
        <w:rPr>
          <w:rFonts w:eastAsia="Adobe Fangsong Std R"/>
          <w:color w:val="000000"/>
          <w:sz w:val="22"/>
          <w:szCs w:val="22"/>
        </w:rPr>
        <w:lastRenderedPageBreak/>
        <w:t xml:space="preserve">осуществлению юридических и иных действий по поручению и за счет ОАО «Наука-Связь» от своего имени или от имени ОАО «Наука-Связь», но за счет </w:t>
      </w:r>
      <w:r w:rsidR="00295FA6">
        <w:rPr>
          <w:rFonts w:eastAsia="Adobe Fangsong Std R"/>
          <w:color w:val="000000"/>
          <w:sz w:val="22"/>
          <w:szCs w:val="22"/>
        </w:rPr>
        <w:t>Общества</w:t>
      </w:r>
      <w:r w:rsidRPr="001545FB">
        <w:rPr>
          <w:rFonts w:eastAsia="Adobe Fangsong Std R"/>
          <w:color w:val="000000"/>
          <w:sz w:val="22"/>
          <w:szCs w:val="22"/>
        </w:rPr>
        <w:t>, предусмотренные договором об организации выпуска облигаций, в связи с организацией выпуска облигаций ОАО «Наука-Связь».</w:t>
      </w:r>
    </w:p>
    <w:p w14:paraId="6C0D8661" w14:textId="77777777" w:rsidR="001545FB" w:rsidRPr="001545FB" w:rsidRDefault="001545FB" w:rsidP="001545FB">
      <w:pPr>
        <w:tabs>
          <w:tab w:val="left" w:pos="8222"/>
        </w:tabs>
        <w:ind w:right="-58"/>
        <w:jc w:val="both"/>
        <w:rPr>
          <w:rFonts w:eastAsia="Adobe Fangsong Std R"/>
          <w:bCs/>
          <w:color w:val="000000"/>
          <w:sz w:val="22"/>
          <w:szCs w:val="22"/>
        </w:rPr>
      </w:pPr>
    </w:p>
    <w:p w14:paraId="5DE9174B" w14:textId="77777777" w:rsidR="001545FB" w:rsidRPr="001545FB" w:rsidRDefault="001545FB" w:rsidP="001545FB">
      <w:pPr>
        <w:tabs>
          <w:tab w:val="left" w:pos="8222"/>
        </w:tabs>
        <w:ind w:right="-58"/>
        <w:jc w:val="both"/>
        <w:rPr>
          <w:rFonts w:eastAsia="Adobe Fangsong Std R"/>
          <w:bCs/>
          <w:color w:val="000000"/>
          <w:sz w:val="22"/>
          <w:szCs w:val="22"/>
        </w:rPr>
      </w:pPr>
      <w:r w:rsidRPr="001545FB">
        <w:rPr>
          <w:rFonts w:eastAsia="Adobe Fangsong Std R"/>
          <w:bCs/>
          <w:color w:val="000000"/>
          <w:sz w:val="22"/>
          <w:szCs w:val="22"/>
        </w:rPr>
        <w:t xml:space="preserve">На внеочередном Общем собрании акционеров ОАО «Наука-Связь», которое состоялось 27.05.13г. (Протокол №03/13 от 27.05.13г.) были рассмотрены следующие вопросы: </w:t>
      </w:r>
    </w:p>
    <w:p w14:paraId="522F935A" w14:textId="77777777" w:rsidR="001545FB" w:rsidRPr="001545FB" w:rsidRDefault="001545FB" w:rsidP="001545FB">
      <w:pPr>
        <w:tabs>
          <w:tab w:val="left" w:pos="8222"/>
        </w:tabs>
        <w:ind w:right="-58"/>
        <w:jc w:val="both"/>
        <w:rPr>
          <w:rFonts w:eastAsia="Adobe Fangsong Std R"/>
          <w:bCs/>
          <w:color w:val="000000"/>
          <w:sz w:val="22"/>
          <w:szCs w:val="22"/>
        </w:rPr>
      </w:pPr>
    </w:p>
    <w:p w14:paraId="0634CE3F"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1. Определение цены (денежной оценки) имущества по крупной сделки, которая одновременно является сделкой, в совершении которой имеется заинтересованность</w:t>
      </w:r>
      <w:r w:rsidRPr="001545FB" w:rsidDel="00114099">
        <w:rPr>
          <w:rFonts w:eastAsia="Adobe Fangsong Std R"/>
          <w:color w:val="000000"/>
          <w:sz w:val="22"/>
          <w:szCs w:val="22"/>
        </w:rPr>
        <w:t xml:space="preserve"> </w:t>
      </w:r>
      <w:r w:rsidRPr="001545FB">
        <w:rPr>
          <w:rFonts w:eastAsia="Adobe Fangsong Std R"/>
          <w:color w:val="000000"/>
          <w:sz w:val="22"/>
          <w:szCs w:val="22"/>
        </w:rPr>
        <w:t>(ст.ст. 77, 83 ФЗ «Об акционерных обществах», №208-ФЗ)- договору поручительства, заключаемому ОАО «Наука-Связь» и ОАО «НОМОС-БАНК», для принятия решения об ее одобрении.</w:t>
      </w:r>
    </w:p>
    <w:p w14:paraId="32D9059A"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2. Одобрение совершения крупной сделки между ОАО «Наука-Связь» и ОАО «НОМОС-БАНК», которая одновременно является сделкой, в совершении которой имеется заинтересованность</w:t>
      </w:r>
      <w:r w:rsidRPr="001545FB" w:rsidDel="00114099">
        <w:rPr>
          <w:rFonts w:eastAsia="Adobe Fangsong Std R"/>
          <w:color w:val="000000"/>
          <w:sz w:val="22"/>
          <w:szCs w:val="22"/>
        </w:rPr>
        <w:t xml:space="preserve"> </w:t>
      </w:r>
      <w:r w:rsidRPr="001545FB">
        <w:rPr>
          <w:rFonts w:eastAsia="Adobe Fangsong Std R"/>
          <w:color w:val="000000"/>
          <w:sz w:val="22"/>
          <w:szCs w:val="22"/>
        </w:rPr>
        <w:t xml:space="preserve">а именно - заключение </w:t>
      </w:r>
      <w:r w:rsidRPr="001545FB">
        <w:rPr>
          <w:rFonts w:eastAsia="Adobe Fangsong Std R"/>
          <w:bCs/>
          <w:color w:val="000000"/>
          <w:sz w:val="22"/>
          <w:szCs w:val="22"/>
        </w:rPr>
        <w:t>договора поручительства</w:t>
      </w:r>
      <w:r w:rsidRPr="001545FB">
        <w:rPr>
          <w:rFonts w:eastAsia="Adobe Fangsong Std R"/>
          <w:color w:val="000000"/>
          <w:sz w:val="22"/>
          <w:szCs w:val="22"/>
        </w:rPr>
        <w:t xml:space="preserve"> в целях обеспечения исполнения обязательств Общества с ограниченной ответственностью «Наука-Связь» по договору №469КВ о привлечении денежных средств, заключаемому с ОАО «НОМОС-БАНК».</w:t>
      </w:r>
    </w:p>
    <w:p w14:paraId="4AB8C00F" w14:textId="77777777" w:rsidR="001545FB" w:rsidRPr="001545FB" w:rsidRDefault="001545FB" w:rsidP="001545FB">
      <w:pPr>
        <w:tabs>
          <w:tab w:val="left" w:pos="8222"/>
        </w:tabs>
        <w:ind w:right="-58"/>
        <w:jc w:val="both"/>
        <w:rPr>
          <w:rFonts w:eastAsia="Adobe Fangsong Std R"/>
          <w:color w:val="000000"/>
          <w:sz w:val="22"/>
          <w:szCs w:val="22"/>
        </w:rPr>
      </w:pPr>
    </w:p>
    <w:p w14:paraId="2CACD47F" w14:textId="4B25D452" w:rsidR="001545FB" w:rsidRPr="001545FB" w:rsidRDefault="001545FB" w:rsidP="001545FB">
      <w:pPr>
        <w:tabs>
          <w:tab w:val="left" w:pos="8222"/>
        </w:tabs>
        <w:ind w:right="-58"/>
        <w:jc w:val="both"/>
        <w:rPr>
          <w:rFonts w:eastAsia="Adobe Fangsong Std R"/>
          <w:bCs/>
          <w:color w:val="000000"/>
          <w:sz w:val="22"/>
          <w:szCs w:val="22"/>
        </w:rPr>
      </w:pPr>
      <w:r w:rsidRPr="001545FB">
        <w:rPr>
          <w:rFonts w:eastAsia="Adobe Fangsong Std R"/>
          <w:bCs/>
          <w:color w:val="000000"/>
          <w:sz w:val="22"/>
          <w:szCs w:val="22"/>
        </w:rPr>
        <w:t>На годовом Общем собрании акционеров ОАО «</w:t>
      </w:r>
      <w:r w:rsidR="009C4B13">
        <w:rPr>
          <w:rFonts w:eastAsia="Adobe Fangsong Std R"/>
          <w:bCs/>
          <w:color w:val="000000"/>
          <w:sz w:val="22"/>
          <w:szCs w:val="22"/>
        </w:rPr>
        <w:t>Наука-Связь</w:t>
      </w:r>
      <w:r w:rsidRPr="001545FB">
        <w:rPr>
          <w:rFonts w:eastAsia="Adobe Fangsong Std R"/>
          <w:bCs/>
          <w:color w:val="000000"/>
          <w:sz w:val="22"/>
          <w:szCs w:val="22"/>
        </w:rPr>
        <w:t xml:space="preserve">», которое состоялось 21.06.13г. (Протокол №04/13 от 26.06.13г.) были рассмотрены следующие вопросы: </w:t>
      </w:r>
    </w:p>
    <w:p w14:paraId="7D60C5D4"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1. Определение порядка ведения Общего собрания акционеров ОАО «Наука-Связь».</w:t>
      </w:r>
    </w:p>
    <w:p w14:paraId="049250FA"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2. Утверждение годового отчета  ОАО «Наука-Связь» за 2012г.</w:t>
      </w:r>
    </w:p>
    <w:p w14:paraId="7C393D24"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3. Утверждение годовой бухгалтерской отчетности, в том числе отчетов о прибылях и об убытках (счетов прибылей и убытков) ОАО «Наука-Связь» за 2012г.</w:t>
      </w:r>
    </w:p>
    <w:p w14:paraId="3AEB825E"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 xml:space="preserve">4. Распределение прибыли ОАО «Наука-Связь» по результатам 2012г.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w:t>
      </w:r>
    </w:p>
    <w:p w14:paraId="77F52663"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5. Определение количественного состава Совета директоров  ОАО «Наука-Связь».</w:t>
      </w:r>
    </w:p>
    <w:p w14:paraId="12CEA6CB"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6. Избрание членов Совета директоров ОАО «Наука-Связь».</w:t>
      </w:r>
    </w:p>
    <w:p w14:paraId="1CE172EB"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7. Избрание Ревизора ОАО «Наука-Связь».</w:t>
      </w:r>
    </w:p>
    <w:p w14:paraId="10026B8E"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 xml:space="preserve">8. Утверждение Аудитора ОАО «Наука-Связь». </w:t>
      </w:r>
    </w:p>
    <w:p w14:paraId="47E4D351" w14:textId="77777777" w:rsidR="001545FB" w:rsidRPr="001545FB" w:rsidRDefault="001545FB" w:rsidP="001545FB">
      <w:pPr>
        <w:tabs>
          <w:tab w:val="left" w:pos="8222"/>
        </w:tabs>
        <w:ind w:right="-58"/>
        <w:jc w:val="both"/>
        <w:rPr>
          <w:rFonts w:eastAsia="Adobe Fangsong Std R"/>
          <w:color w:val="000000"/>
          <w:sz w:val="22"/>
          <w:szCs w:val="22"/>
        </w:rPr>
      </w:pPr>
      <w:r w:rsidRPr="001545FB">
        <w:rPr>
          <w:rFonts w:eastAsia="Adobe Fangsong Std R"/>
          <w:color w:val="000000"/>
          <w:sz w:val="22"/>
          <w:szCs w:val="22"/>
        </w:rPr>
        <w:t>9. Одобрение сделок, в совершении которых имеется заинтересованность, которые могут быть совершены ОАО «Наука-Связь» в будущем в процессе осуществления обычной хозяйственной деятельности.</w:t>
      </w:r>
    </w:p>
    <w:p w14:paraId="308BB520" w14:textId="77777777" w:rsidR="001545FB" w:rsidRPr="001545FB" w:rsidRDefault="001545FB" w:rsidP="001545FB">
      <w:pPr>
        <w:tabs>
          <w:tab w:val="left" w:pos="8222"/>
        </w:tabs>
        <w:ind w:right="-58"/>
        <w:jc w:val="both"/>
        <w:rPr>
          <w:rFonts w:eastAsia="Adobe Fangsong Std R"/>
          <w:color w:val="000000"/>
          <w:sz w:val="22"/>
          <w:szCs w:val="22"/>
        </w:rPr>
      </w:pPr>
    </w:p>
    <w:p w14:paraId="7AB05946" w14:textId="77777777" w:rsidR="001545FB" w:rsidRPr="007308DE" w:rsidRDefault="001545FB" w:rsidP="001559CE">
      <w:pPr>
        <w:tabs>
          <w:tab w:val="left" w:pos="8222"/>
        </w:tabs>
        <w:ind w:right="-58"/>
        <w:jc w:val="both"/>
        <w:rPr>
          <w:rFonts w:eastAsia="Adobe Fangsong Std R"/>
          <w:color w:val="000000"/>
          <w:sz w:val="22"/>
          <w:szCs w:val="22"/>
        </w:rPr>
      </w:pPr>
    </w:p>
    <w:p w14:paraId="5A5DCBAA" w14:textId="77777777" w:rsidR="00622426" w:rsidRPr="001559CE" w:rsidRDefault="001559CE" w:rsidP="001559CE">
      <w:pPr>
        <w:tabs>
          <w:tab w:val="left" w:pos="8222"/>
        </w:tabs>
        <w:ind w:left="360" w:right="-58"/>
        <w:jc w:val="center"/>
        <w:rPr>
          <w:rFonts w:eastAsia="Adobe Fangsong Std R"/>
          <w:b/>
          <w:color w:val="5821C5"/>
          <w:sz w:val="28"/>
          <w:szCs w:val="28"/>
        </w:rPr>
      </w:pPr>
      <w:r w:rsidRPr="001559CE">
        <w:rPr>
          <w:rFonts w:eastAsia="Adobe Fangsong Std R"/>
          <w:b/>
          <w:color w:val="5821C5"/>
          <w:sz w:val="28"/>
          <w:szCs w:val="28"/>
        </w:rPr>
        <w:t>Совет директоров Общества</w:t>
      </w:r>
    </w:p>
    <w:p w14:paraId="5B5B0EB3" w14:textId="77777777" w:rsidR="001559CE" w:rsidRPr="007308DE" w:rsidRDefault="001559CE">
      <w:pPr>
        <w:tabs>
          <w:tab w:val="left" w:pos="8222"/>
        </w:tabs>
        <w:ind w:left="360" w:right="-58"/>
        <w:jc w:val="both"/>
        <w:rPr>
          <w:rFonts w:eastAsia="Adobe Fangsong Std R"/>
          <w:color w:val="000000"/>
          <w:sz w:val="22"/>
          <w:szCs w:val="22"/>
        </w:rPr>
      </w:pPr>
    </w:p>
    <w:p w14:paraId="4F4FCFFA" w14:textId="77777777" w:rsidR="00622426" w:rsidRPr="007308DE" w:rsidRDefault="00B91E02" w:rsidP="0000348D">
      <w:pPr>
        <w:jc w:val="both"/>
        <w:rPr>
          <w:sz w:val="22"/>
          <w:szCs w:val="22"/>
        </w:rPr>
      </w:pPr>
      <w:r w:rsidRPr="007308DE">
        <w:rPr>
          <w:sz w:val="22"/>
          <w:szCs w:val="22"/>
        </w:rPr>
        <w:t>С 01.01.2013 г. по 17.01.2013</w:t>
      </w:r>
      <w:r w:rsidR="00622426" w:rsidRPr="007308DE">
        <w:rPr>
          <w:sz w:val="22"/>
          <w:szCs w:val="22"/>
        </w:rPr>
        <w:t xml:space="preserve"> г. Совет директоров Общества осуществлял свои функции в следующем составе:</w:t>
      </w:r>
    </w:p>
    <w:p w14:paraId="43EA99B0" w14:textId="77777777" w:rsidR="00622426" w:rsidRPr="007308DE" w:rsidRDefault="00622426" w:rsidP="0000348D">
      <w:pPr>
        <w:rPr>
          <w:sz w:val="22"/>
          <w:szCs w:val="22"/>
        </w:rPr>
      </w:pPr>
      <w:r w:rsidRPr="007308DE">
        <w:rPr>
          <w:sz w:val="22"/>
          <w:szCs w:val="22"/>
        </w:rPr>
        <w:t xml:space="preserve">1. Бейрит Константин Александрович </w:t>
      </w:r>
    </w:p>
    <w:p w14:paraId="1A16D60C" w14:textId="77777777" w:rsidR="00622426" w:rsidRPr="007308DE" w:rsidRDefault="00622426" w:rsidP="0000348D">
      <w:pPr>
        <w:rPr>
          <w:sz w:val="22"/>
          <w:szCs w:val="22"/>
        </w:rPr>
      </w:pPr>
      <w:r w:rsidRPr="007308DE">
        <w:rPr>
          <w:sz w:val="22"/>
          <w:szCs w:val="22"/>
        </w:rPr>
        <w:t>2. Васильев Сергей Анатольевич</w:t>
      </w:r>
    </w:p>
    <w:p w14:paraId="791E4D6B" w14:textId="77777777" w:rsidR="00622426" w:rsidRPr="007308DE" w:rsidRDefault="00622426" w:rsidP="0000348D">
      <w:pPr>
        <w:rPr>
          <w:sz w:val="22"/>
          <w:szCs w:val="22"/>
        </w:rPr>
      </w:pPr>
      <w:r w:rsidRPr="007308DE">
        <w:rPr>
          <w:sz w:val="22"/>
          <w:szCs w:val="22"/>
        </w:rPr>
        <w:t xml:space="preserve">3. Меркулов Евгений Владиславович </w:t>
      </w:r>
    </w:p>
    <w:p w14:paraId="1A8CF184" w14:textId="77777777" w:rsidR="00622426" w:rsidRPr="007308DE" w:rsidRDefault="00622426" w:rsidP="0000348D">
      <w:pPr>
        <w:rPr>
          <w:sz w:val="22"/>
          <w:szCs w:val="22"/>
        </w:rPr>
      </w:pPr>
      <w:r w:rsidRPr="007308DE">
        <w:rPr>
          <w:sz w:val="22"/>
          <w:szCs w:val="22"/>
        </w:rPr>
        <w:t xml:space="preserve">4. Никашкин Дмитрий Викторович </w:t>
      </w:r>
    </w:p>
    <w:p w14:paraId="2C1A214E" w14:textId="77777777" w:rsidR="00622426" w:rsidRPr="007308DE" w:rsidRDefault="00622426" w:rsidP="0000348D">
      <w:pPr>
        <w:rPr>
          <w:sz w:val="22"/>
          <w:szCs w:val="22"/>
        </w:rPr>
      </w:pPr>
      <w:r w:rsidRPr="007308DE">
        <w:rPr>
          <w:sz w:val="22"/>
          <w:szCs w:val="22"/>
        </w:rPr>
        <w:t xml:space="preserve">5. Одинцова Наталья Юрьевна </w:t>
      </w:r>
    </w:p>
    <w:p w14:paraId="017C8AB3" w14:textId="77777777" w:rsidR="00B91E02" w:rsidRPr="007308DE" w:rsidRDefault="00B91E02" w:rsidP="0000348D">
      <w:pPr>
        <w:rPr>
          <w:sz w:val="22"/>
          <w:szCs w:val="22"/>
        </w:rPr>
      </w:pPr>
    </w:p>
    <w:p w14:paraId="21E1B4F1" w14:textId="77777777" w:rsidR="00B91E02" w:rsidRPr="007308DE" w:rsidRDefault="00B91E02" w:rsidP="001E7A52">
      <w:pPr>
        <w:jc w:val="both"/>
        <w:rPr>
          <w:sz w:val="22"/>
          <w:szCs w:val="22"/>
        </w:rPr>
      </w:pPr>
      <w:r w:rsidRPr="007308DE">
        <w:rPr>
          <w:sz w:val="22"/>
          <w:szCs w:val="22"/>
        </w:rPr>
        <w:t xml:space="preserve">Решением внеочередного собрания акционеров ОАО «Наука-Связь» (Протокол №01/13 от 18.01.2013 г.)  полномочия членов Совета директоров были прекращены досрочно,  был определен количественный состав Совета директоров </w:t>
      </w:r>
      <w:r w:rsidR="001E7A52" w:rsidRPr="007308DE">
        <w:rPr>
          <w:sz w:val="22"/>
          <w:szCs w:val="22"/>
        </w:rPr>
        <w:t xml:space="preserve">- </w:t>
      </w:r>
      <w:r w:rsidRPr="007308DE">
        <w:rPr>
          <w:sz w:val="22"/>
          <w:szCs w:val="22"/>
        </w:rPr>
        <w:t>7 человек.</w:t>
      </w:r>
    </w:p>
    <w:p w14:paraId="6AE75911" w14:textId="77777777" w:rsidR="00B91E02" w:rsidRPr="007308DE" w:rsidRDefault="00B91E02" w:rsidP="001E7A52">
      <w:pPr>
        <w:jc w:val="both"/>
        <w:rPr>
          <w:sz w:val="22"/>
          <w:szCs w:val="22"/>
        </w:rPr>
      </w:pPr>
      <w:r w:rsidRPr="007308DE">
        <w:rPr>
          <w:sz w:val="22"/>
          <w:szCs w:val="22"/>
        </w:rPr>
        <w:t xml:space="preserve">С 17.01.2013 г. </w:t>
      </w:r>
      <w:r w:rsidR="001E7A52" w:rsidRPr="007308DE">
        <w:rPr>
          <w:sz w:val="22"/>
          <w:szCs w:val="22"/>
        </w:rPr>
        <w:t>по 31.12</w:t>
      </w:r>
      <w:r w:rsidRPr="007308DE">
        <w:rPr>
          <w:sz w:val="22"/>
          <w:szCs w:val="22"/>
        </w:rPr>
        <w:t>.2013 г. Совет директоров Общества осуществлял свои функции в следующем составе:</w:t>
      </w:r>
    </w:p>
    <w:p w14:paraId="4850CC83" w14:textId="77777777" w:rsidR="00B91E02" w:rsidRPr="007308DE" w:rsidRDefault="001E7A52" w:rsidP="001E7A52">
      <w:pPr>
        <w:rPr>
          <w:sz w:val="22"/>
          <w:szCs w:val="22"/>
        </w:rPr>
      </w:pPr>
      <w:r w:rsidRPr="007308DE">
        <w:rPr>
          <w:sz w:val="22"/>
          <w:szCs w:val="22"/>
        </w:rPr>
        <w:t>1. Бейрит Константин Александрович</w:t>
      </w:r>
    </w:p>
    <w:p w14:paraId="5EC28C0A" w14:textId="77777777" w:rsidR="001E7A52" w:rsidRPr="007308DE" w:rsidRDefault="001E7A52" w:rsidP="001E7A52">
      <w:pPr>
        <w:rPr>
          <w:sz w:val="22"/>
          <w:szCs w:val="22"/>
        </w:rPr>
      </w:pPr>
      <w:r w:rsidRPr="007308DE">
        <w:rPr>
          <w:sz w:val="22"/>
          <w:szCs w:val="22"/>
        </w:rPr>
        <w:t>2. Васильев Сергей Анатольевич</w:t>
      </w:r>
    </w:p>
    <w:p w14:paraId="68833C4A" w14:textId="77777777" w:rsidR="001E7A52" w:rsidRPr="007308DE" w:rsidRDefault="001E7A52" w:rsidP="001E7A52">
      <w:pPr>
        <w:rPr>
          <w:sz w:val="22"/>
          <w:szCs w:val="22"/>
        </w:rPr>
      </w:pPr>
      <w:r w:rsidRPr="007308DE">
        <w:rPr>
          <w:sz w:val="22"/>
          <w:szCs w:val="22"/>
        </w:rPr>
        <w:t>3. Воронцов Виталий Иванович</w:t>
      </w:r>
    </w:p>
    <w:p w14:paraId="0DACC8DD" w14:textId="77777777" w:rsidR="001E7A52" w:rsidRPr="007308DE" w:rsidRDefault="001E7A52" w:rsidP="001E7A52">
      <w:pPr>
        <w:rPr>
          <w:sz w:val="22"/>
          <w:szCs w:val="22"/>
        </w:rPr>
      </w:pPr>
      <w:r w:rsidRPr="007308DE">
        <w:rPr>
          <w:sz w:val="22"/>
          <w:szCs w:val="22"/>
        </w:rPr>
        <w:lastRenderedPageBreak/>
        <w:t>4. Ковалев Алексей Юрьевич</w:t>
      </w:r>
    </w:p>
    <w:p w14:paraId="38A281EE" w14:textId="77777777" w:rsidR="001E7A52" w:rsidRPr="007308DE" w:rsidRDefault="001E7A52" w:rsidP="001E7A52">
      <w:pPr>
        <w:rPr>
          <w:sz w:val="22"/>
          <w:szCs w:val="22"/>
        </w:rPr>
      </w:pPr>
      <w:r w:rsidRPr="007308DE">
        <w:rPr>
          <w:sz w:val="22"/>
          <w:szCs w:val="22"/>
        </w:rPr>
        <w:t>5. Никашкин Дмитрий Викторович</w:t>
      </w:r>
    </w:p>
    <w:p w14:paraId="4D5F516A" w14:textId="77777777" w:rsidR="001E7A52" w:rsidRPr="007308DE" w:rsidRDefault="001E7A52" w:rsidP="001E7A52">
      <w:pPr>
        <w:rPr>
          <w:sz w:val="22"/>
          <w:szCs w:val="22"/>
        </w:rPr>
      </w:pPr>
      <w:r w:rsidRPr="007308DE">
        <w:rPr>
          <w:sz w:val="22"/>
          <w:szCs w:val="22"/>
        </w:rPr>
        <w:t>6. Татуев Андрей Иванович</w:t>
      </w:r>
    </w:p>
    <w:p w14:paraId="5CC3340F" w14:textId="77777777" w:rsidR="001E7A52" w:rsidRPr="007308DE" w:rsidRDefault="001E7A52" w:rsidP="001E7A52">
      <w:pPr>
        <w:rPr>
          <w:sz w:val="22"/>
          <w:szCs w:val="22"/>
        </w:rPr>
      </w:pPr>
      <w:r w:rsidRPr="007308DE">
        <w:rPr>
          <w:sz w:val="22"/>
          <w:szCs w:val="22"/>
        </w:rPr>
        <w:t>7. Хрущ Александр Александрович</w:t>
      </w:r>
    </w:p>
    <w:p w14:paraId="47B11A83" w14:textId="77777777" w:rsidR="00622426" w:rsidRPr="007308DE" w:rsidRDefault="00622426">
      <w:pPr>
        <w:jc w:val="both"/>
        <w:rPr>
          <w:rFonts w:eastAsia="Adobe Fangsong Std R"/>
          <w:sz w:val="22"/>
          <w:szCs w:val="22"/>
        </w:rPr>
      </w:pPr>
    </w:p>
    <w:p w14:paraId="7052DF1D" w14:textId="77777777" w:rsidR="005E7EF6" w:rsidRPr="005E7EF6" w:rsidRDefault="005E7EF6" w:rsidP="005E7EF6">
      <w:pPr>
        <w:suppressAutoHyphens/>
        <w:overflowPunct w:val="0"/>
        <w:autoSpaceDE w:val="0"/>
        <w:rPr>
          <w:b/>
          <w:i/>
          <w:color w:val="000000" w:themeColor="text1"/>
          <w:sz w:val="22"/>
          <w:szCs w:val="22"/>
        </w:rPr>
      </w:pPr>
      <w:r w:rsidRPr="005E7EF6">
        <w:rPr>
          <w:b/>
          <w:i/>
          <w:color w:val="000000" w:themeColor="text1"/>
          <w:sz w:val="22"/>
          <w:szCs w:val="22"/>
        </w:rPr>
        <w:t>Сведения о членах Совета директоров Общества</w:t>
      </w:r>
    </w:p>
    <w:p w14:paraId="36465F56" w14:textId="77777777" w:rsidR="00622426" w:rsidRPr="007308DE" w:rsidRDefault="00622426">
      <w:pPr>
        <w:jc w:val="right"/>
        <w:rPr>
          <w:rFonts w:eastAsia="Adobe Fangsong Std R"/>
          <w:sz w:val="22"/>
          <w:szCs w:val="22"/>
        </w:rPr>
      </w:pPr>
      <w:r w:rsidRPr="007308DE">
        <w:rPr>
          <w:rFonts w:eastAsia="Adobe Fangsong Std R"/>
          <w:sz w:val="22"/>
          <w:szCs w:val="22"/>
        </w:rPr>
        <w:t>Таблица 5</w:t>
      </w:r>
    </w:p>
    <w:tbl>
      <w:tblPr>
        <w:tblpPr w:leftFromText="180" w:rightFromText="180" w:vertAnchor="text" w:tblpY="1"/>
        <w:tblOverlap w:val="never"/>
        <w:tblW w:w="10343" w:type="dxa"/>
        <w:tblLayout w:type="fixed"/>
        <w:tblCellMar>
          <w:top w:w="108" w:type="dxa"/>
          <w:bottom w:w="108" w:type="dxa"/>
        </w:tblCellMar>
        <w:tblLook w:val="0000" w:firstRow="0" w:lastRow="0" w:firstColumn="0" w:lastColumn="0" w:noHBand="0" w:noVBand="0"/>
      </w:tblPr>
      <w:tblGrid>
        <w:gridCol w:w="1560"/>
        <w:gridCol w:w="6237"/>
        <w:gridCol w:w="1270"/>
        <w:gridCol w:w="1276"/>
      </w:tblGrid>
      <w:tr w:rsidR="005E7EF6" w:rsidRPr="007308DE" w14:paraId="11E1B182" w14:textId="77777777" w:rsidTr="008865A9">
        <w:trPr>
          <w:trHeight w:val="1335"/>
        </w:trPr>
        <w:tc>
          <w:tcPr>
            <w:tcW w:w="1560" w:type="dxa"/>
            <w:tcBorders>
              <w:top w:val="single" w:sz="4" w:space="0" w:color="000000"/>
              <w:left w:val="single" w:sz="4" w:space="0" w:color="000000"/>
              <w:bottom w:val="single" w:sz="4" w:space="0" w:color="000000"/>
            </w:tcBorders>
          </w:tcPr>
          <w:p w14:paraId="44C42D33" w14:textId="77777777" w:rsidR="005E7EF6" w:rsidRPr="007308DE" w:rsidRDefault="005E7EF6" w:rsidP="00EB7F4A">
            <w:pPr>
              <w:snapToGrid w:val="0"/>
              <w:jc w:val="center"/>
              <w:rPr>
                <w:rFonts w:eastAsia="Adobe Fangsong Std R"/>
                <w:b/>
                <w:sz w:val="21"/>
                <w:szCs w:val="21"/>
              </w:rPr>
            </w:pPr>
            <w:r w:rsidRPr="007308DE">
              <w:rPr>
                <w:rFonts w:eastAsia="Adobe Fangsong Std R"/>
                <w:b/>
                <w:sz w:val="21"/>
                <w:szCs w:val="21"/>
              </w:rPr>
              <w:t xml:space="preserve">ФИО и год </w:t>
            </w:r>
          </w:p>
          <w:p w14:paraId="3506D7E4"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рождения</w:t>
            </w:r>
          </w:p>
        </w:tc>
        <w:tc>
          <w:tcPr>
            <w:tcW w:w="6237" w:type="dxa"/>
            <w:tcBorders>
              <w:top w:val="single" w:sz="4" w:space="0" w:color="000000"/>
              <w:left w:val="single" w:sz="4" w:space="0" w:color="000000"/>
              <w:bottom w:val="single" w:sz="4" w:space="0" w:color="000000"/>
              <w:right w:val="single" w:sz="4" w:space="0" w:color="000000"/>
            </w:tcBorders>
          </w:tcPr>
          <w:p w14:paraId="629521EA" w14:textId="77777777" w:rsidR="005E7EF6" w:rsidRPr="007308DE" w:rsidRDefault="005E7EF6" w:rsidP="00EB7F4A">
            <w:pPr>
              <w:snapToGrid w:val="0"/>
              <w:jc w:val="center"/>
              <w:rPr>
                <w:rFonts w:eastAsia="Adobe Fangsong Std R"/>
                <w:b/>
                <w:sz w:val="21"/>
                <w:szCs w:val="21"/>
              </w:rPr>
            </w:pPr>
            <w:r w:rsidRPr="007308DE">
              <w:rPr>
                <w:rFonts w:eastAsia="Adobe Fangsong Std R"/>
                <w:b/>
                <w:sz w:val="21"/>
                <w:szCs w:val="21"/>
              </w:rPr>
              <w:t>Краткие биографические данные</w:t>
            </w:r>
          </w:p>
        </w:tc>
        <w:tc>
          <w:tcPr>
            <w:tcW w:w="1270" w:type="dxa"/>
            <w:tcBorders>
              <w:top w:val="single" w:sz="4" w:space="0" w:color="000000"/>
              <w:left w:val="single" w:sz="4" w:space="0" w:color="000000"/>
              <w:bottom w:val="single" w:sz="4" w:space="0" w:color="000000"/>
            </w:tcBorders>
          </w:tcPr>
          <w:p w14:paraId="0E42F0EB" w14:textId="77777777" w:rsidR="005E7EF6" w:rsidRPr="007308DE" w:rsidRDefault="005E7EF6" w:rsidP="00EB7F4A">
            <w:pPr>
              <w:snapToGrid w:val="0"/>
              <w:jc w:val="center"/>
              <w:rPr>
                <w:rFonts w:eastAsia="Adobe Fangsong Std R"/>
                <w:b/>
                <w:sz w:val="21"/>
                <w:szCs w:val="21"/>
              </w:rPr>
            </w:pPr>
            <w:r w:rsidRPr="007308DE">
              <w:rPr>
                <w:rFonts w:eastAsia="Adobe Fangsong Std R"/>
                <w:b/>
                <w:sz w:val="21"/>
                <w:szCs w:val="21"/>
              </w:rPr>
              <w:t xml:space="preserve">Доля </w:t>
            </w:r>
          </w:p>
          <w:p w14:paraId="392111DB" w14:textId="77777777" w:rsidR="005E7EF6" w:rsidRPr="007308DE" w:rsidRDefault="005E7EF6" w:rsidP="00EB7F4A">
            <w:pPr>
              <w:snapToGrid w:val="0"/>
              <w:jc w:val="center"/>
              <w:rPr>
                <w:rFonts w:eastAsia="Adobe Fangsong Std R"/>
                <w:b/>
                <w:sz w:val="21"/>
                <w:szCs w:val="21"/>
              </w:rPr>
            </w:pPr>
            <w:r w:rsidRPr="007308DE">
              <w:rPr>
                <w:rFonts w:eastAsia="Adobe Fangsong Std R"/>
                <w:b/>
                <w:sz w:val="21"/>
                <w:szCs w:val="21"/>
              </w:rPr>
              <w:t>участия в уставном капитале компании</w:t>
            </w:r>
          </w:p>
        </w:tc>
        <w:tc>
          <w:tcPr>
            <w:tcW w:w="1276" w:type="dxa"/>
            <w:tcBorders>
              <w:top w:val="single" w:sz="4" w:space="0" w:color="000000"/>
              <w:left w:val="single" w:sz="4" w:space="0" w:color="000000"/>
              <w:bottom w:val="single" w:sz="4" w:space="0" w:color="000000"/>
              <w:right w:val="single" w:sz="4" w:space="0" w:color="auto"/>
            </w:tcBorders>
          </w:tcPr>
          <w:p w14:paraId="44B6D806" w14:textId="77777777" w:rsidR="005E7EF6" w:rsidRPr="007308DE" w:rsidRDefault="005E7EF6" w:rsidP="00EB7F4A">
            <w:pPr>
              <w:snapToGrid w:val="0"/>
              <w:jc w:val="center"/>
              <w:rPr>
                <w:rFonts w:eastAsia="Adobe Fangsong Std R"/>
                <w:b/>
                <w:sz w:val="21"/>
                <w:szCs w:val="21"/>
              </w:rPr>
            </w:pPr>
            <w:r w:rsidRPr="007308DE">
              <w:rPr>
                <w:rFonts w:eastAsia="Adobe Fangsong Std R"/>
                <w:b/>
                <w:sz w:val="21"/>
                <w:szCs w:val="21"/>
              </w:rPr>
              <w:t xml:space="preserve">Доля </w:t>
            </w:r>
          </w:p>
          <w:p w14:paraId="358A3360" w14:textId="77777777" w:rsidR="005E7EF6" w:rsidRPr="007308DE" w:rsidRDefault="005E7EF6" w:rsidP="00EB7F4A">
            <w:pPr>
              <w:snapToGrid w:val="0"/>
              <w:jc w:val="center"/>
              <w:rPr>
                <w:rFonts w:eastAsia="Adobe Fangsong Std R"/>
                <w:b/>
                <w:sz w:val="21"/>
                <w:szCs w:val="21"/>
              </w:rPr>
            </w:pPr>
            <w:r w:rsidRPr="007308DE">
              <w:rPr>
                <w:rFonts w:eastAsia="Adobe Fangsong Std R"/>
                <w:b/>
                <w:sz w:val="21"/>
                <w:szCs w:val="21"/>
              </w:rPr>
              <w:t>принадлежащих обыкновенных акций АО</w:t>
            </w:r>
          </w:p>
        </w:tc>
      </w:tr>
      <w:tr w:rsidR="005E7EF6" w:rsidRPr="007308DE" w14:paraId="3B982386" w14:textId="77777777" w:rsidTr="008865A9">
        <w:tc>
          <w:tcPr>
            <w:tcW w:w="1560" w:type="dxa"/>
            <w:tcBorders>
              <w:left w:val="single" w:sz="4" w:space="0" w:color="000000"/>
              <w:bottom w:val="single" w:sz="4" w:space="0" w:color="000000"/>
            </w:tcBorders>
          </w:tcPr>
          <w:p w14:paraId="1A639495"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Ковалев </w:t>
            </w:r>
          </w:p>
          <w:p w14:paraId="7947CF20"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Алексей </w:t>
            </w:r>
          </w:p>
          <w:p w14:paraId="52E1E4E7"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Юрьевич</w:t>
            </w:r>
          </w:p>
          <w:p w14:paraId="3F174982" w14:textId="77777777" w:rsidR="005E7EF6" w:rsidRPr="007308DE" w:rsidRDefault="005E7EF6" w:rsidP="00EB7F4A">
            <w:pPr>
              <w:jc w:val="center"/>
              <w:rPr>
                <w:rFonts w:eastAsia="Adobe Fangsong Std R"/>
                <w:b/>
                <w:sz w:val="21"/>
                <w:szCs w:val="21"/>
              </w:rPr>
            </w:pPr>
          </w:p>
        </w:tc>
        <w:tc>
          <w:tcPr>
            <w:tcW w:w="6237" w:type="dxa"/>
            <w:tcBorders>
              <w:left w:val="single" w:sz="4" w:space="0" w:color="000000"/>
              <w:bottom w:val="single" w:sz="4" w:space="0" w:color="000000"/>
              <w:right w:val="single" w:sz="4" w:space="0" w:color="000000"/>
            </w:tcBorders>
          </w:tcPr>
          <w:p w14:paraId="7B6BE706" w14:textId="77777777" w:rsidR="005E7EF6" w:rsidRPr="007D27C6" w:rsidRDefault="005E7EF6" w:rsidP="007D27C6">
            <w:pPr>
              <w:ind w:firstLine="284"/>
            </w:pPr>
            <w:r w:rsidRPr="007308DE">
              <w:rPr>
                <w:sz w:val="22"/>
                <w:szCs w:val="22"/>
              </w:rPr>
              <w:t xml:space="preserve">Родился в 1973г. Образование высшее. </w:t>
            </w:r>
            <w:r w:rsidR="00EB7F4A">
              <w:rPr>
                <w:sz w:val="22"/>
                <w:szCs w:val="22"/>
              </w:rPr>
              <w:t>В 1996 г. окончил</w:t>
            </w:r>
            <w:r w:rsidR="00EB7F4A" w:rsidRPr="00EB7F4A">
              <w:rPr>
                <w:rFonts w:ascii="Courier New" w:hAnsi="Courier New" w:cs="Courier New"/>
                <w:sz w:val="20"/>
                <w:szCs w:val="20"/>
                <w:lang w:eastAsia="ru-RU"/>
              </w:rPr>
              <w:t xml:space="preserve"> </w:t>
            </w:r>
            <w:r w:rsidR="00EB7F4A" w:rsidRPr="00EB7F4A">
              <w:rPr>
                <w:sz w:val="22"/>
                <w:szCs w:val="22"/>
              </w:rPr>
              <w:t xml:space="preserve">Московский государственный инженерно-физический институт </w:t>
            </w:r>
            <w:r w:rsidR="00EB7F4A">
              <w:rPr>
                <w:sz w:val="22"/>
                <w:szCs w:val="22"/>
              </w:rPr>
              <w:t>(</w:t>
            </w:r>
            <w:r w:rsidR="00EB7F4A" w:rsidRPr="00EB7F4A">
              <w:rPr>
                <w:sz w:val="22"/>
                <w:szCs w:val="22"/>
              </w:rPr>
              <w:t xml:space="preserve"> </w:t>
            </w:r>
            <w:r w:rsidR="00EB7F4A">
              <w:rPr>
                <w:sz w:val="22"/>
                <w:szCs w:val="22"/>
              </w:rPr>
              <w:t>МИФИ ) по специальности «</w:t>
            </w:r>
            <w:r w:rsidR="00EB7F4A" w:rsidRPr="00EB7F4A">
              <w:rPr>
                <w:sz w:val="22"/>
                <w:szCs w:val="22"/>
              </w:rPr>
              <w:t>электроника и автоматика физических установок</w:t>
            </w:r>
            <w:r w:rsidR="00EB7F4A">
              <w:rPr>
                <w:sz w:val="22"/>
                <w:szCs w:val="22"/>
              </w:rPr>
              <w:t>», к</w:t>
            </w:r>
            <w:r w:rsidR="00EB7F4A" w:rsidRPr="00EB7F4A">
              <w:rPr>
                <w:sz w:val="22"/>
                <w:szCs w:val="22"/>
              </w:rPr>
              <w:t>валификация: инженер-физик</w:t>
            </w:r>
            <w:r w:rsidR="007D27C6">
              <w:rPr>
                <w:sz w:val="22"/>
                <w:szCs w:val="22"/>
              </w:rPr>
              <w:t xml:space="preserve">. </w:t>
            </w:r>
            <w:r w:rsidRPr="007308DE">
              <w:rPr>
                <w:sz w:val="22"/>
                <w:szCs w:val="22"/>
              </w:rPr>
              <w:t>С 2002 г. – 2010 г. Руководитель Телеком сектора  IBM (АйБиЭм). С 2010 г. – 2011 г.  Директор по развитию бизнеса Integra Group (Девелоперская группа "Интегра").  С 2011г. – 2012г. Директор по развитию бизнеса ЗАО "Бэлл Интегратор".  С 2012 г. – 2013 г.  Директор по развитию бизнеса Oracle Corporation (Оракл корпорэйшен).</w:t>
            </w:r>
          </w:p>
          <w:p w14:paraId="758AD979" w14:textId="77777777" w:rsidR="005E7EF6" w:rsidRPr="007308DE" w:rsidRDefault="005E7EF6" w:rsidP="00EB7F4A">
            <w:pPr>
              <w:ind w:firstLine="284"/>
            </w:pPr>
          </w:p>
          <w:p w14:paraId="6AC5E061" w14:textId="77777777" w:rsidR="005E7EF6" w:rsidRPr="007308DE" w:rsidRDefault="005E7EF6" w:rsidP="00EB7F4A">
            <w:pPr>
              <w:ind w:firstLine="284"/>
            </w:pPr>
            <w:r w:rsidRPr="007308DE">
              <w:rPr>
                <w:sz w:val="22"/>
                <w:szCs w:val="22"/>
              </w:rPr>
              <w:t>Занимаемая должность в настоящее время - Менеджер-эксперт по работе с клиентами  SAP CIS Государственный сектор, Председатель Совета директоров ОАО «Наука-Связь и ООО «Наука-Связь».</w:t>
            </w:r>
          </w:p>
        </w:tc>
        <w:tc>
          <w:tcPr>
            <w:tcW w:w="1270" w:type="dxa"/>
            <w:tcBorders>
              <w:left w:val="single" w:sz="4" w:space="0" w:color="000000"/>
              <w:bottom w:val="single" w:sz="4" w:space="0" w:color="000000"/>
            </w:tcBorders>
          </w:tcPr>
          <w:p w14:paraId="443DD8F5"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Нет</w:t>
            </w:r>
          </w:p>
        </w:tc>
        <w:tc>
          <w:tcPr>
            <w:tcW w:w="1276" w:type="dxa"/>
            <w:tcBorders>
              <w:left w:val="single" w:sz="4" w:space="0" w:color="000000"/>
              <w:bottom w:val="single" w:sz="4" w:space="0" w:color="000000"/>
              <w:right w:val="single" w:sz="4" w:space="0" w:color="auto"/>
            </w:tcBorders>
          </w:tcPr>
          <w:p w14:paraId="13B90241"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Нет</w:t>
            </w:r>
          </w:p>
        </w:tc>
      </w:tr>
      <w:tr w:rsidR="005E7EF6" w:rsidRPr="007308DE" w14:paraId="54FA8605" w14:textId="77777777" w:rsidTr="008865A9">
        <w:tc>
          <w:tcPr>
            <w:tcW w:w="1560" w:type="dxa"/>
            <w:tcBorders>
              <w:left w:val="single" w:sz="4" w:space="0" w:color="000000"/>
              <w:bottom w:val="single" w:sz="4" w:space="0" w:color="000000"/>
            </w:tcBorders>
          </w:tcPr>
          <w:p w14:paraId="56979017"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Бейрит </w:t>
            </w:r>
          </w:p>
          <w:p w14:paraId="0F7F95FB"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Константин </w:t>
            </w:r>
          </w:p>
          <w:p w14:paraId="2CA96692"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Александрович</w:t>
            </w:r>
          </w:p>
          <w:p w14:paraId="79D0C534" w14:textId="77777777" w:rsidR="005E7EF6" w:rsidRPr="007308DE" w:rsidRDefault="005E7EF6" w:rsidP="00EB7F4A">
            <w:pPr>
              <w:jc w:val="center"/>
              <w:rPr>
                <w:rFonts w:eastAsia="Adobe Fangsong Std R"/>
                <w:b/>
                <w:sz w:val="21"/>
                <w:szCs w:val="21"/>
              </w:rPr>
            </w:pPr>
          </w:p>
        </w:tc>
        <w:tc>
          <w:tcPr>
            <w:tcW w:w="6237" w:type="dxa"/>
            <w:tcBorders>
              <w:left w:val="single" w:sz="4" w:space="0" w:color="000000"/>
              <w:bottom w:val="single" w:sz="4" w:space="0" w:color="000000"/>
              <w:right w:val="single" w:sz="4" w:space="0" w:color="000000"/>
            </w:tcBorders>
          </w:tcPr>
          <w:p w14:paraId="592A57BF" w14:textId="77777777" w:rsidR="005E7EF6" w:rsidRPr="007308DE" w:rsidRDefault="005E7EF6" w:rsidP="00EB7F4A">
            <w:pPr>
              <w:ind w:firstLine="284"/>
              <w:jc w:val="both"/>
              <w:rPr>
                <w:rFonts w:eastAsia="Adobe Fangsong Std R"/>
                <w:bCs/>
                <w:iCs/>
              </w:rPr>
            </w:pPr>
            <w:r w:rsidRPr="007308DE">
              <w:rPr>
                <w:rFonts w:eastAsia="Adobe Fangsong Std R"/>
                <w:sz w:val="22"/>
                <w:szCs w:val="22"/>
              </w:rPr>
              <w:t xml:space="preserve">Родился в 1967г., Образование высшее. В 1993г. окончил </w:t>
            </w:r>
            <w:r w:rsidRPr="007308DE">
              <w:rPr>
                <w:rFonts w:eastAsia="Adobe Fangsong Std R"/>
                <w:bCs/>
                <w:iCs/>
                <w:sz w:val="22"/>
                <w:szCs w:val="22"/>
              </w:rPr>
              <w:t>специальность по диплому - «прикладная математика и физика», квалификация – «инженер-физик».</w:t>
            </w:r>
          </w:p>
          <w:p w14:paraId="48751DF7" w14:textId="77777777" w:rsidR="005E7EF6" w:rsidRPr="007308DE" w:rsidRDefault="005E7EF6" w:rsidP="00EB7F4A">
            <w:pPr>
              <w:ind w:firstLine="284"/>
              <w:jc w:val="both"/>
              <w:rPr>
                <w:rFonts w:eastAsia="Adobe Fangsong Std R"/>
                <w:bCs/>
                <w:iCs/>
              </w:rPr>
            </w:pPr>
          </w:p>
          <w:p w14:paraId="500B75EE" w14:textId="77777777" w:rsidR="005E7EF6" w:rsidRPr="007308DE" w:rsidRDefault="005E7EF6" w:rsidP="00EB7F4A">
            <w:pPr>
              <w:ind w:firstLine="284"/>
              <w:jc w:val="both"/>
              <w:rPr>
                <w:rFonts w:eastAsia="Adobe Fangsong Std R"/>
                <w:bCs/>
                <w:iCs/>
              </w:rPr>
            </w:pPr>
            <w:r w:rsidRPr="007308DE">
              <w:rPr>
                <w:rFonts w:eastAsia="Adobe Fangsong Std R"/>
                <w:bCs/>
                <w:iCs/>
                <w:sz w:val="22"/>
                <w:szCs w:val="22"/>
              </w:rPr>
              <w:t>Занимаемая должность в настоящее время – Генеральный директор ОАО ИК «Проспект»; Председатель Совета директоров  ОАО НПО «Наука»; Председатель Совета Фонда</w:t>
            </w:r>
            <w:r w:rsidRPr="007308DE">
              <w:rPr>
                <w:rFonts w:eastAsiaTheme="minorEastAsia"/>
                <w:sz w:val="22"/>
                <w:szCs w:val="22"/>
                <w:lang w:eastAsia="ru-RU"/>
              </w:rPr>
              <w:t xml:space="preserve"> </w:t>
            </w:r>
            <w:r w:rsidRPr="007308DE">
              <w:rPr>
                <w:rFonts w:eastAsia="Adobe Fangsong Std R"/>
                <w:bCs/>
                <w:iCs/>
                <w:sz w:val="22"/>
                <w:szCs w:val="22"/>
              </w:rPr>
              <w:t>НПФ «Первый национальный пенсионный фонд»; член Совета директоров ООО "Финансовая инвестиционная компания "Интерфинанс», ЗАО "Лунное", ООО "Артель старателей "Сининда-1", ЗАО «ПРОСПЕКТ ОНЛАЙН», ОАО «Новосибирский оловянный комбинат»,</w:t>
            </w:r>
            <w:r w:rsidRPr="007308DE">
              <w:rPr>
                <w:sz w:val="22"/>
                <w:szCs w:val="22"/>
              </w:rPr>
              <w:t xml:space="preserve"> ОАО "Селигдар", ОАО "Золото Селигдара", ОАО «Наука-Связь» и ООО «Наука-Связь.</w:t>
            </w:r>
          </w:p>
        </w:tc>
        <w:tc>
          <w:tcPr>
            <w:tcW w:w="1270" w:type="dxa"/>
            <w:tcBorders>
              <w:left w:val="single" w:sz="4" w:space="0" w:color="000000"/>
              <w:bottom w:val="single" w:sz="4" w:space="0" w:color="000000"/>
            </w:tcBorders>
          </w:tcPr>
          <w:p w14:paraId="62B80633"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Нет</w:t>
            </w:r>
          </w:p>
        </w:tc>
        <w:tc>
          <w:tcPr>
            <w:tcW w:w="1276" w:type="dxa"/>
            <w:tcBorders>
              <w:left w:val="single" w:sz="4" w:space="0" w:color="000000"/>
              <w:bottom w:val="single" w:sz="4" w:space="0" w:color="000000"/>
              <w:right w:val="single" w:sz="4" w:space="0" w:color="auto"/>
            </w:tcBorders>
          </w:tcPr>
          <w:p w14:paraId="48D2AB18"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Нет</w:t>
            </w:r>
          </w:p>
        </w:tc>
      </w:tr>
      <w:tr w:rsidR="005E7EF6" w:rsidRPr="007308DE" w14:paraId="2AB125A8" w14:textId="77777777" w:rsidTr="008865A9">
        <w:tc>
          <w:tcPr>
            <w:tcW w:w="1560" w:type="dxa"/>
            <w:tcBorders>
              <w:left w:val="single" w:sz="4" w:space="0" w:color="000000"/>
              <w:bottom w:val="single" w:sz="4" w:space="0" w:color="000000"/>
            </w:tcBorders>
          </w:tcPr>
          <w:p w14:paraId="29F4408A"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Васильев </w:t>
            </w:r>
          </w:p>
          <w:p w14:paraId="1A5CB5FE"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Сергей </w:t>
            </w:r>
          </w:p>
          <w:p w14:paraId="71BE8C2A"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Анатольевич</w:t>
            </w:r>
          </w:p>
          <w:p w14:paraId="36141E9F" w14:textId="77777777" w:rsidR="005E7EF6" w:rsidRPr="007308DE" w:rsidRDefault="005E7EF6" w:rsidP="00EB7F4A">
            <w:pPr>
              <w:jc w:val="center"/>
              <w:rPr>
                <w:rFonts w:eastAsia="Adobe Fangsong Std R"/>
                <w:b/>
                <w:sz w:val="21"/>
                <w:szCs w:val="21"/>
              </w:rPr>
            </w:pPr>
          </w:p>
        </w:tc>
        <w:tc>
          <w:tcPr>
            <w:tcW w:w="6237" w:type="dxa"/>
            <w:tcBorders>
              <w:left w:val="single" w:sz="4" w:space="0" w:color="000000"/>
              <w:bottom w:val="single" w:sz="4" w:space="0" w:color="000000"/>
              <w:right w:val="single" w:sz="4" w:space="0" w:color="000000"/>
            </w:tcBorders>
          </w:tcPr>
          <w:p w14:paraId="3CE77AE0" w14:textId="77777777" w:rsidR="005E7EF6" w:rsidRPr="007308DE" w:rsidRDefault="005E7EF6" w:rsidP="00EB7F4A">
            <w:pPr>
              <w:ind w:firstLine="284"/>
              <w:jc w:val="both"/>
              <w:rPr>
                <w:rFonts w:eastAsia="Adobe Fangsong Std R"/>
              </w:rPr>
            </w:pPr>
            <w:r w:rsidRPr="007308DE">
              <w:rPr>
                <w:rFonts w:eastAsia="Adobe Fangsong Std R"/>
                <w:sz w:val="22"/>
                <w:szCs w:val="22"/>
              </w:rPr>
              <w:t xml:space="preserve">Родился в 1965г. Образование высшее. </w:t>
            </w:r>
          </w:p>
          <w:p w14:paraId="1761B74C" w14:textId="77777777" w:rsidR="005E7EF6" w:rsidRPr="007308DE" w:rsidRDefault="005E7EF6" w:rsidP="00EB7F4A">
            <w:pPr>
              <w:ind w:firstLine="284"/>
              <w:jc w:val="both"/>
            </w:pPr>
            <w:r w:rsidRPr="007308DE">
              <w:rPr>
                <w:rFonts w:eastAsia="Adobe Fangsong Std R"/>
                <w:bCs/>
                <w:iCs/>
                <w:sz w:val="22"/>
                <w:szCs w:val="22"/>
              </w:rPr>
              <w:t>Занимаемая должность в настоящее время –</w:t>
            </w:r>
            <w:r w:rsidRPr="007308DE">
              <w:rPr>
                <w:rFonts w:eastAsia="Adobe Fangsong Std R"/>
                <w:sz w:val="22"/>
                <w:szCs w:val="22"/>
              </w:rPr>
              <w:t xml:space="preserve"> Первый заместитель Генерального директора</w:t>
            </w:r>
            <w:r w:rsidRPr="007308DE">
              <w:rPr>
                <w:rFonts w:eastAsia="Adobe Fangsong Std R"/>
                <w:b/>
                <w:bCs/>
                <w:iCs/>
                <w:sz w:val="22"/>
                <w:szCs w:val="22"/>
              </w:rPr>
              <w:t xml:space="preserve"> </w:t>
            </w:r>
            <w:r w:rsidRPr="007308DE">
              <w:rPr>
                <w:rFonts w:eastAsia="Adobe Fangsong Std R"/>
                <w:bCs/>
                <w:iCs/>
                <w:sz w:val="22"/>
                <w:szCs w:val="22"/>
              </w:rPr>
              <w:t xml:space="preserve">ЗАО «Русские фонды»; Председатель Совета директоров ЗАО «Русские фонды», Председатель Совета директоров </w:t>
            </w:r>
            <w:r w:rsidRPr="007308DE">
              <w:rPr>
                <w:sz w:val="22"/>
                <w:szCs w:val="22"/>
              </w:rPr>
              <w:t>ОАО «Инвестиционная компания «Ай Ти Инвест», ОАО ИК «Проспект»; член Совета директоров ООО «Страховая группа «Генезис», Некоммерческое партнерство "Фондовая биржа "Российская Торговая Система", ОАО "Санкт-</w:t>
            </w:r>
            <w:r w:rsidRPr="007308DE">
              <w:rPr>
                <w:sz w:val="22"/>
                <w:szCs w:val="22"/>
              </w:rPr>
              <w:lastRenderedPageBreak/>
              <w:t>Петербуржская биржа", ОАО "Наука-Связь" и ООО "Наука-Связь".</w:t>
            </w:r>
          </w:p>
        </w:tc>
        <w:tc>
          <w:tcPr>
            <w:tcW w:w="1270" w:type="dxa"/>
            <w:tcBorders>
              <w:left w:val="single" w:sz="4" w:space="0" w:color="000000"/>
              <w:bottom w:val="single" w:sz="4" w:space="0" w:color="000000"/>
            </w:tcBorders>
          </w:tcPr>
          <w:p w14:paraId="1AC1A2DF"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lastRenderedPageBreak/>
              <w:t>Нет</w:t>
            </w:r>
          </w:p>
        </w:tc>
        <w:tc>
          <w:tcPr>
            <w:tcW w:w="1276" w:type="dxa"/>
            <w:tcBorders>
              <w:left w:val="single" w:sz="4" w:space="0" w:color="000000"/>
              <w:bottom w:val="single" w:sz="4" w:space="0" w:color="000000"/>
              <w:right w:val="single" w:sz="4" w:space="0" w:color="auto"/>
            </w:tcBorders>
          </w:tcPr>
          <w:p w14:paraId="11920AB3"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Нет</w:t>
            </w:r>
          </w:p>
        </w:tc>
      </w:tr>
      <w:tr w:rsidR="005E7EF6" w:rsidRPr="007308DE" w14:paraId="7AB82483" w14:textId="77777777" w:rsidTr="008865A9">
        <w:tc>
          <w:tcPr>
            <w:tcW w:w="1560" w:type="dxa"/>
            <w:tcBorders>
              <w:left w:val="single" w:sz="4" w:space="0" w:color="000000"/>
              <w:bottom w:val="single" w:sz="4" w:space="0" w:color="000000"/>
            </w:tcBorders>
          </w:tcPr>
          <w:p w14:paraId="68FE7373"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lastRenderedPageBreak/>
              <w:t xml:space="preserve">Воронцов </w:t>
            </w:r>
          </w:p>
          <w:p w14:paraId="049FDF51"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Виталий </w:t>
            </w:r>
          </w:p>
          <w:p w14:paraId="0446E66B"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Иванович</w:t>
            </w:r>
          </w:p>
          <w:p w14:paraId="2F024EFE" w14:textId="77777777" w:rsidR="005E7EF6" w:rsidRPr="007308DE" w:rsidRDefault="005E7EF6" w:rsidP="00EB7F4A">
            <w:pPr>
              <w:jc w:val="center"/>
              <w:rPr>
                <w:rFonts w:eastAsia="Adobe Fangsong Std R"/>
                <w:b/>
                <w:sz w:val="21"/>
                <w:szCs w:val="21"/>
              </w:rPr>
            </w:pPr>
          </w:p>
        </w:tc>
        <w:tc>
          <w:tcPr>
            <w:tcW w:w="6237" w:type="dxa"/>
            <w:tcBorders>
              <w:left w:val="single" w:sz="4" w:space="0" w:color="000000"/>
              <w:bottom w:val="single" w:sz="4" w:space="0" w:color="000000"/>
              <w:right w:val="single" w:sz="4" w:space="0" w:color="000000"/>
            </w:tcBorders>
          </w:tcPr>
          <w:p w14:paraId="069D41FD" w14:textId="77777777" w:rsidR="005E7EF6" w:rsidRPr="007308DE" w:rsidRDefault="005E7EF6" w:rsidP="00EB7F4A">
            <w:pPr>
              <w:ind w:firstLine="284"/>
              <w:jc w:val="both"/>
              <w:rPr>
                <w:rFonts w:eastAsia="Adobe Fangsong Std R"/>
              </w:rPr>
            </w:pPr>
            <w:r w:rsidRPr="007308DE">
              <w:rPr>
                <w:rFonts w:eastAsia="Adobe Fangsong Std R"/>
                <w:sz w:val="22"/>
                <w:szCs w:val="22"/>
              </w:rPr>
              <w:t xml:space="preserve">Родился в  </w:t>
            </w:r>
            <w:r w:rsidRPr="007308DE">
              <w:rPr>
                <w:rFonts w:eastAsia="Adobe Fangsong Std R"/>
                <w:bCs/>
                <w:iCs/>
                <w:sz w:val="22"/>
                <w:szCs w:val="22"/>
              </w:rPr>
              <w:t xml:space="preserve">1979г. </w:t>
            </w:r>
            <w:r w:rsidRPr="007308DE">
              <w:rPr>
                <w:rFonts w:eastAsia="Adobe Fangsong Std R"/>
                <w:sz w:val="22"/>
                <w:szCs w:val="22"/>
              </w:rPr>
              <w:t xml:space="preserve">Образование  </w:t>
            </w:r>
            <w:r w:rsidRPr="007308DE">
              <w:rPr>
                <w:rFonts w:eastAsia="Adobe Fangsong Std R"/>
                <w:bCs/>
                <w:iCs/>
                <w:sz w:val="22"/>
                <w:szCs w:val="22"/>
              </w:rPr>
              <w:t xml:space="preserve">высшее. В </w:t>
            </w:r>
            <w:r w:rsidRPr="007308DE">
              <w:rPr>
                <w:rFonts w:eastAsia="Adobe Fangsong Std R"/>
                <w:sz w:val="22"/>
                <w:szCs w:val="22"/>
              </w:rPr>
              <w:t xml:space="preserve">2001 г. окончил Амурский гуманитарно-педагогический государственный университет в г.Комсомольск-на-Амуре, Факультет информационных технологий, математики и физики. В 2009 г. руководитель отдела мониторинга ООО «Мобильные технологии», ведущий специалист отдела информационных технологий  Московского филиала Закрытого акционерного общества Акционерный банк развития текстильной и шерстяной промышленности Тексбанк. С 2009 г. – 2013 г. Директор IT Департамента ЗАО «Паллада». 2013 г. член Совета Фонда НПФ "Первый национальный пенсионный фонд". </w:t>
            </w:r>
          </w:p>
          <w:p w14:paraId="59F946F9" w14:textId="77777777" w:rsidR="005E7EF6" w:rsidRPr="007308DE" w:rsidRDefault="005E7EF6" w:rsidP="00EB7F4A">
            <w:pPr>
              <w:ind w:firstLine="284"/>
              <w:jc w:val="both"/>
              <w:rPr>
                <w:rFonts w:eastAsia="Adobe Fangsong Std R"/>
              </w:rPr>
            </w:pPr>
          </w:p>
          <w:p w14:paraId="4B24A3E9" w14:textId="77777777" w:rsidR="005E7EF6" w:rsidRPr="007308DE" w:rsidRDefault="005E7EF6" w:rsidP="00EB7F4A">
            <w:pPr>
              <w:ind w:firstLine="284"/>
              <w:jc w:val="both"/>
              <w:rPr>
                <w:rFonts w:eastAsia="Adobe Fangsong Std R"/>
              </w:rPr>
            </w:pPr>
            <w:r w:rsidRPr="007308DE">
              <w:rPr>
                <w:rFonts w:eastAsia="Adobe Fangsong Std R"/>
                <w:bCs/>
                <w:iCs/>
                <w:sz w:val="22"/>
                <w:szCs w:val="22"/>
              </w:rPr>
              <w:t>Занимаемая должность в настоящее время – член Совета директоров ОАО «Наука-связь и ООО «Наука-Связь».</w:t>
            </w:r>
          </w:p>
        </w:tc>
        <w:tc>
          <w:tcPr>
            <w:tcW w:w="1270" w:type="dxa"/>
            <w:tcBorders>
              <w:left w:val="single" w:sz="4" w:space="0" w:color="000000"/>
              <w:bottom w:val="single" w:sz="4" w:space="0" w:color="000000"/>
            </w:tcBorders>
          </w:tcPr>
          <w:p w14:paraId="57B0F93C"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Нет</w:t>
            </w:r>
          </w:p>
        </w:tc>
        <w:tc>
          <w:tcPr>
            <w:tcW w:w="1276" w:type="dxa"/>
            <w:tcBorders>
              <w:left w:val="single" w:sz="4" w:space="0" w:color="000000"/>
              <w:bottom w:val="single" w:sz="4" w:space="0" w:color="000000"/>
              <w:right w:val="single" w:sz="4" w:space="0" w:color="auto"/>
            </w:tcBorders>
          </w:tcPr>
          <w:p w14:paraId="3B565999"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Нет</w:t>
            </w:r>
          </w:p>
        </w:tc>
      </w:tr>
      <w:tr w:rsidR="005E7EF6" w:rsidRPr="007308DE" w14:paraId="40620A07" w14:textId="77777777" w:rsidTr="008865A9">
        <w:tc>
          <w:tcPr>
            <w:tcW w:w="1560" w:type="dxa"/>
            <w:tcBorders>
              <w:left w:val="single" w:sz="4" w:space="0" w:color="000000"/>
              <w:bottom w:val="single" w:sz="4" w:space="0" w:color="000000"/>
            </w:tcBorders>
          </w:tcPr>
          <w:p w14:paraId="055D9EF1"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Никашкин Дмитрий </w:t>
            </w:r>
          </w:p>
          <w:p w14:paraId="73A74602"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Викторович</w:t>
            </w:r>
          </w:p>
          <w:p w14:paraId="7335BF59" w14:textId="77777777" w:rsidR="005E7EF6" w:rsidRPr="007308DE" w:rsidRDefault="005E7EF6" w:rsidP="00EB7F4A">
            <w:pPr>
              <w:jc w:val="center"/>
              <w:rPr>
                <w:rFonts w:eastAsia="Adobe Fangsong Std R"/>
                <w:b/>
                <w:sz w:val="21"/>
                <w:szCs w:val="21"/>
              </w:rPr>
            </w:pPr>
          </w:p>
        </w:tc>
        <w:tc>
          <w:tcPr>
            <w:tcW w:w="6237" w:type="dxa"/>
            <w:tcBorders>
              <w:left w:val="single" w:sz="4" w:space="0" w:color="000000"/>
              <w:bottom w:val="single" w:sz="4" w:space="0" w:color="000000"/>
              <w:right w:val="single" w:sz="4" w:space="0" w:color="000000"/>
            </w:tcBorders>
          </w:tcPr>
          <w:p w14:paraId="6FFAA6A6" w14:textId="77777777" w:rsidR="005E7EF6" w:rsidRPr="007308DE" w:rsidRDefault="005E7EF6" w:rsidP="00EB7F4A">
            <w:pPr>
              <w:ind w:firstLine="284"/>
              <w:rPr>
                <w:rFonts w:eastAsia="Adobe Fangsong Std R"/>
              </w:rPr>
            </w:pPr>
            <w:r w:rsidRPr="007308DE">
              <w:rPr>
                <w:rFonts w:eastAsia="Adobe Fangsong Std R"/>
                <w:sz w:val="22"/>
                <w:szCs w:val="22"/>
              </w:rPr>
              <w:t xml:space="preserve">Родился в 1965г. Образование высшее. Окончил Московский Авиационный Институт, радиоэлектронные устройства. </w:t>
            </w:r>
          </w:p>
          <w:p w14:paraId="7DD82F1A" w14:textId="77777777" w:rsidR="005E7EF6" w:rsidRPr="007308DE" w:rsidRDefault="005E7EF6" w:rsidP="00EB7F4A">
            <w:pPr>
              <w:ind w:firstLine="284"/>
              <w:rPr>
                <w:rFonts w:eastAsia="Adobe Fangsong Std R"/>
              </w:rPr>
            </w:pPr>
          </w:p>
          <w:p w14:paraId="699401F0" w14:textId="77777777" w:rsidR="005E7EF6" w:rsidRPr="007308DE" w:rsidRDefault="005E7EF6" w:rsidP="00EB7F4A">
            <w:pPr>
              <w:ind w:firstLine="284"/>
              <w:rPr>
                <w:rFonts w:eastAsia="Adobe Fangsong Std R"/>
              </w:rPr>
            </w:pPr>
            <w:r w:rsidRPr="007308DE">
              <w:rPr>
                <w:rFonts w:eastAsia="Adobe Fangsong Std R"/>
                <w:sz w:val="22"/>
                <w:szCs w:val="22"/>
              </w:rPr>
              <w:t>Занимаемая должность в настоящее время - Генеральный директор, Главный бухгалтер ОАО «Наука-Связь», член Совета директоров ООО «Наука-Связь».</w:t>
            </w:r>
          </w:p>
        </w:tc>
        <w:tc>
          <w:tcPr>
            <w:tcW w:w="1270" w:type="dxa"/>
            <w:tcBorders>
              <w:left w:val="single" w:sz="4" w:space="0" w:color="000000"/>
              <w:bottom w:val="single" w:sz="4" w:space="0" w:color="000000"/>
            </w:tcBorders>
          </w:tcPr>
          <w:p w14:paraId="6E1B3A03"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4,97</w:t>
            </w:r>
          </w:p>
        </w:tc>
        <w:tc>
          <w:tcPr>
            <w:tcW w:w="1276" w:type="dxa"/>
            <w:tcBorders>
              <w:left w:val="single" w:sz="4" w:space="0" w:color="000000"/>
              <w:bottom w:val="single" w:sz="4" w:space="0" w:color="000000"/>
              <w:right w:val="single" w:sz="4" w:space="0" w:color="auto"/>
            </w:tcBorders>
          </w:tcPr>
          <w:p w14:paraId="258D7F86"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4,97</w:t>
            </w:r>
          </w:p>
        </w:tc>
      </w:tr>
      <w:tr w:rsidR="005E7EF6" w:rsidRPr="007308DE" w14:paraId="12A8A384" w14:textId="77777777" w:rsidTr="008865A9">
        <w:tc>
          <w:tcPr>
            <w:tcW w:w="1560" w:type="dxa"/>
            <w:tcBorders>
              <w:top w:val="single" w:sz="4" w:space="0" w:color="000000"/>
              <w:left w:val="single" w:sz="4" w:space="0" w:color="000000"/>
              <w:bottom w:val="single" w:sz="4" w:space="0" w:color="000000"/>
            </w:tcBorders>
          </w:tcPr>
          <w:p w14:paraId="0C2779ED"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Татуев </w:t>
            </w:r>
          </w:p>
          <w:p w14:paraId="617D223B"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Андрей </w:t>
            </w:r>
          </w:p>
          <w:p w14:paraId="189726ED"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Иванович</w:t>
            </w:r>
          </w:p>
          <w:p w14:paraId="79BCFE61" w14:textId="77777777" w:rsidR="005E7EF6" w:rsidRPr="007308DE" w:rsidRDefault="005E7EF6" w:rsidP="00EB7F4A">
            <w:pPr>
              <w:jc w:val="center"/>
              <w:rPr>
                <w:rFonts w:eastAsia="Adobe Fangsong Std R"/>
                <w:b/>
                <w:sz w:val="21"/>
                <w:szCs w:val="21"/>
              </w:rPr>
            </w:pPr>
          </w:p>
        </w:tc>
        <w:tc>
          <w:tcPr>
            <w:tcW w:w="6237" w:type="dxa"/>
            <w:tcBorders>
              <w:top w:val="single" w:sz="4" w:space="0" w:color="000000"/>
              <w:left w:val="single" w:sz="4" w:space="0" w:color="000000"/>
              <w:bottom w:val="single" w:sz="4" w:space="0" w:color="000000"/>
              <w:right w:val="single" w:sz="4" w:space="0" w:color="000000"/>
            </w:tcBorders>
          </w:tcPr>
          <w:p w14:paraId="6277B67D" w14:textId="1100724D" w:rsidR="005E7EF6" w:rsidRPr="007308DE" w:rsidRDefault="005E7EF6" w:rsidP="00EB7F4A">
            <w:pPr>
              <w:ind w:firstLine="284"/>
              <w:rPr>
                <w:bCs/>
                <w:iCs/>
              </w:rPr>
            </w:pPr>
            <w:r w:rsidRPr="007308DE">
              <w:rPr>
                <w:sz w:val="22"/>
                <w:szCs w:val="22"/>
              </w:rPr>
              <w:t>Роди</w:t>
            </w:r>
            <w:r w:rsidR="009C4B13">
              <w:rPr>
                <w:sz w:val="22"/>
                <w:szCs w:val="22"/>
              </w:rPr>
              <w:t>лся в 1967г. Образование высшее. В</w:t>
            </w:r>
            <w:r w:rsidRPr="007308DE">
              <w:rPr>
                <w:sz w:val="22"/>
                <w:szCs w:val="22"/>
              </w:rPr>
              <w:t xml:space="preserve"> 1990г. окончил </w:t>
            </w:r>
            <w:r w:rsidRPr="007308DE">
              <w:rPr>
                <w:bCs/>
                <w:iCs/>
                <w:sz w:val="22"/>
                <w:szCs w:val="22"/>
              </w:rPr>
              <w:t xml:space="preserve">Московский Физико-технический институт, специальность по диплому - «прикладная математика и физика», квалификация – «инженер-физик». </w:t>
            </w:r>
          </w:p>
          <w:p w14:paraId="25A0BEF1" w14:textId="77777777" w:rsidR="005E7EF6" w:rsidRPr="007308DE" w:rsidRDefault="005E7EF6" w:rsidP="00EB7F4A">
            <w:pPr>
              <w:ind w:firstLine="284"/>
              <w:rPr>
                <w:bCs/>
                <w:iCs/>
              </w:rPr>
            </w:pPr>
          </w:p>
          <w:p w14:paraId="22C9DBC0" w14:textId="77777777" w:rsidR="005E7EF6" w:rsidRPr="007308DE" w:rsidRDefault="005E7EF6" w:rsidP="00EB7F4A">
            <w:pPr>
              <w:ind w:firstLine="284"/>
              <w:rPr>
                <w:rFonts w:eastAsia="Adobe Fangsong Std R"/>
                <w:sz w:val="20"/>
                <w:szCs w:val="20"/>
              </w:rPr>
            </w:pPr>
            <w:r w:rsidRPr="007308DE">
              <w:rPr>
                <w:bCs/>
                <w:iCs/>
                <w:sz w:val="22"/>
                <w:szCs w:val="22"/>
              </w:rPr>
              <w:t xml:space="preserve">Занимаемая должность в настоящее время – Советник Президента </w:t>
            </w:r>
            <w:r w:rsidRPr="007308DE">
              <w:rPr>
                <w:spacing w:val="1"/>
                <w:sz w:val="22"/>
                <w:szCs w:val="22"/>
              </w:rPr>
              <w:t>АК «АЛРОСА» (ЗАО), член Совета директоров ОАО НПО «Наука», ОАО «Наука-Связь»</w:t>
            </w:r>
          </w:p>
        </w:tc>
        <w:tc>
          <w:tcPr>
            <w:tcW w:w="1270" w:type="dxa"/>
            <w:tcBorders>
              <w:top w:val="single" w:sz="4" w:space="0" w:color="000000"/>
              <w:left w:val="single" w:sz="4" w:space="0" w:color="000000"/>
              <w:bottom w:val="single" w:sz="4" w:space="0" w:color="000000"/>
            </w:tcBorders>
          </w:tcPr>
          <w:p w14:paraId="35001111"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3,73</w:t>
            </w:r>
          </w:p>
        </w:tc>
        <w:tc>
          <w:tcPr>
            <w:tcW w:w="1276" w:type="dxa"/>
            <w:tcBorders>
              <w:top w:val="single" w:sz="4" w:space="0" w:color="000000"/>
              <w:left w:val="single" w:sz="4" w:space="0" w:color="000000"/>
              <w:bottom w:val="single" w:sz="4" w:space="0" w:color="000000"/>
              <w:right w:val="single" w:sz="4" w:space="0" w:color="auto"/>
            </w:tcBorders>
          </w:tcPr>
          <w:p w14:paraId="5E9B9B7B"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3,73</w:t>
            </w:r>
          </w:p>
        </w:tc>
      </w:tr>
      <w:tr w:rsidR="005E7EF6" w:rsidRPr="007308DE" w14:paraId="4B09AD2C" w14:textId="77777777" w:rsidTr="008865A9">
        <w:tc>
          <w:tcPr>
            <w:tcW w:w="1560" w:type="dxa"/>
            <w:tcBorders>
              <w:top w:val="single" w:sz="4" w:space="0" w:color="000000"/>
              <w:left w:val="single" w:sz="4" w:space="0" w:color="000000"/>
              <w:bottom w:val="single" w:sz="4" w:space="0" w:color="000000"/>
            </w:tcBorders>
          </w:tcPr>
          <w:p w14:paraId="6A95ACA8"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 xml:space="preserve">Хрущ </w:t>
            </w:r>
          </w:p>
          <w:p w14:paraId="0B0DA198" w14:textId="77777777" w:rsidR="005E7EF6" w:rsidRPr="007308DE" w:rsidRDefault="005E7EF6" w:rsidP="00EB7F4A">
            <w:pPr>
              <w:jc w:val="center"/>
              <w:rPr>
                <w:rFonts w:eastAsia="Adobe Fangsong Std R"/>
                <w:b/>
                <w:sz w:val="21"/>
                <w:szCs w:val="21"/>
              </w:rPr>
            </w:pPr>
            <w:r w:rsidRPr="007308DE">
              <w:rPr>
                <w:rFonts w:eastAsia="Adobe Fangsong Std R"/>
                <w:b/>
                <w:sz w:val="21"/>
                <w:szCs w:val="21"/>
              </w:rPr>
              <w:t>Александр Александрович</w:t>
            </w:r>
          </w:p>
          <w:p w14:paraId="24FD01A9" w14:textId="77777777" w:rsidR="005E7EF6" w:rsidRPr="007308DE" w:rsidRDefault="005E7EF6" w:rsidP="00EB7F4A">
            <w:pPr>
              <w:jc w:val="center"/>
              <w:rPr>
                <w:rFonts w:eastAsia="Adobe Fangsong Std R"/>
                <w:b/>
                <w:sz w:val="21"/>
                <w:szCs w:val="21"/>
              </w:rPr>
            </w:pPr>
          </w:p>
        </w:tc>
        <w:tc>
          <w:tcPr>
            <w:tcW w:w="6237" w:type="dxa"/>
            <w:tcBorders>
              <w:top w:val="single" w:sz="4" w:space="0" w:color="000000"/>
              <w:left w:val="single" w:sz="4" w:space="0" w:color="000000"/>
              <w:bottom w:val="single" w:sz="4" w:space="0" w:color="000000"/>
              <w:right w:val="single" w:sz="4" w:space="0" w:color="000000"/>
            </w:tcBorders>
          </w:tcPr>
          <w:p w14:paraId="19358823" w14:textId="77777777" w:rsidR="005E7EF6" w:rsidRPr="007308DE" w:rsidRDefault="005E7EF6" w:rsidP="00EB7F4A">
            <w:pPr>
              <w:ind w:firstLine="284"/>
              <w:rPr>
                <w:rFonts w:eastAsia="Adobe Fangsong Std R"/>
              </w:rPr>
            </w:pPr>
            <w:r w:rsidRPr="007308DE">
              <w:rPr>
                <w:rFonts w:eastAsia="Adobe Fangsong Std R"/>
                <w:sz w:val="22"/>
                <w:szCs w:val="22"/>
              </w:rPr>
              <w:t xml:space="preserve">Родился в 1973г. Образование высшее. 2004 г. Начальник Экономического Управления, с 2005 г. Заместитель Председателя Правления </w:t>
            </w:r>
            <w:r w:rsidRPr="007308DE">
              <w:t>ООО «Экономический Союз». С 2004г. – 2011 г. Советник Вице-президента по региональному развитию, Управляющий дополнительного офиса ОАО «ТрансКредитБанк». С 2011 г. – 2012 г. Директор по экономике и финансам ОАО НПО «Наука». С 2012 г. - 2013 г. Заместитель Генерального директора, Директор по экономике и финансам ОАО НПО «Наука».</w:t>
            </w:r>
          </w:p>
          <w:p w14:paraId="35B47517" w14:textId="77777777" w:rsidR="005E7EF6" w:rsidRPr="007308DE" w:rsidRDefault="005E7EF6" w:rsidP="00EB7F4A">
            <w:pPr>
              <w:ind w:firstLine="284"/>
              <w:rPr>
                <w:rFonts w:eastAsia="Adobe Fangsong Std R"/>
              </w:rPr>
            </w:pPr>
          </w:p>
          <w:p w14:paraId="66FCCD0B" w14:textId="77777777" w:rsidR="005E7EF6" w:rsidRPr="007308DE" w:rsidRDefault="005E7EF6" w:rsidP="00EB7F4A">
            <w:pPr>
              <w:ind w:firstLine="284"/>
              <w:rPr>
                <w:rFonts w:eastAsia="Adobe Fangsong Std R"/>
                <w:sz w:val="20"/>
                <w:szCs w:val="20"/>
              </w:rPr>
            </w:pPr>
            <w:r w:rsidRPr="007308DE">
              <w:rPr>
                <w:rFonts w:eastAsia="Adobe Fangsong Std R"/>
                <w:sz w:val="22"/>
                <w:szCs w:val="22"/>
              </w:rPr>
              <w:t>Занимаемая должность в настоящее время –</w:t>
            </w:r>
            <w:r w:rsidRPr="007308DE">
              <w:rPr>
                <w:rFonts w:eastAsiaTheme="minorEastAsia"/>
                <w:sz w:val="20"/>
                <w:szCs w:val="20"/>
                <w:lang w:eastAsia="ru-RU"/>
              </w:rPr>
              <w:t xml:space="preserve"> </w:t>
            </w:r>
            <w:r w:rsidRPr="007308DE">
              <w:rPr>
                <w:rFonts w:eastAsia="Adobe Fangsong Std R"/>
                <w:sz w:val="22"/>
                <w:szCs w:val="22"/>
              </w:rPr>
              <w:t>Руководитель финансово-экономического Департамента</w:t>
            </w:r>
            <w:r w:rsidRPr="007308DE">
              <w:rPr>
                <w:rFonts w:eastAsiaTheme="minorEastAsia"/>
                <w:sz w:val="20"/>
                <w:szCs w:val="20"/>
                <w:lang w:eastAsia="ru-RU"/>
              </w:rPr>
              <w:t xml:space="preserve"> </w:t>
            </w:r>
            <w:r w:rsidRPr="007308DE">
              <w:rPr>
                <w:rFonts w:eastAsia="Adobe Fangsong Std R"/>
                <w:sz w:val="22"/>
                <w:szCs w:val="22"/>
              </w:rPr>
              <w:t>ОАО "Селигдар", член Совета директоров ОАО «Наука-Связь» и ООО «Наука-Связь».</w:t>
            </w:r>
          </w:p>
        </w:tc>
        <w:tc>
          <w:tcPr>
            <w:tcW w:w="1270" w:type="dxa"/>
            <w:tcBorders>
              <w:top w:val="single" w:sz="4" w:space="0" w:color="000000"/>
              <w:left w:val="single" w:sz="4" w:space="0" w:color="000000"/>
              <w:bottom w:val="single" w:sz="4" w:space="0" w:color="000000"/>
            </w:tcBorders>
          </w:tcPr>
          <w:p w14:paraId="0B530919"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Нет</w:t>
            </w:r>
          </w:p>
        </w:tc>
        <w:tc>
          <w:tcPr>
            <w:tcW w:w="1276" w:type="dxa"/>
            <w:tcBorders>
              <w:top w:val="single" w:sz="4" w:space="0" w:color="000000"/>
              <w:left w:val="single" w:sz="4" w:space="0" w:color="000000"/>
              <w:bottom w:val="single" w:sz="4" w:space="0" w:color="000000"/>
              <w:right w:val="single" w:sz="4" w:space="0" w:color="auto"/>
            </w:tcBorders>
          </w:tcPr>
          <w:p w14:paraId="0B90BF5B" w14:textId="77777777" w:rsidR="005E7EF6" w:rsidRPr="007308DE" w:rsidRDefault="005E7EF6" w:rsidP="00EB7F4A">
            <w:pPr>
              <w:snapToGrid w:val="0"/>
              <w:jc w:val="center"/>
              <w:rPr>
                <w:rFonts w:eastAsia="Adobe Fangsong Std R"/>
                <w:sz w:val="20"/>
                <w:szCs w:val="20"/>
              </w:rPr>
            </w:pPr>
            <w:r w:rsidRPr="007308DE">
              <w:rPr>
                <w:rFonts w:eastAsia="Adobe Fangsong Std R"/>
                <w:sz w:val="20"/>
                <w:szCs w:val="20"/>
              </w:rPr>
              <w:t>Нет</w:t>
            </w:r>
          </w:p>
        </w:tc>
      </w:tr>
    </w:tbl>
    <w:p w14:paraId="4D4543C8" w14:textId="77777777" w:rsidR="00622426" w:rsidRPr="007308DE" w:rsidRDefault="005E7EF6">
      <w:pPr>
        <w:rPr>
          <w:sz w:val="22"/>
          <w:szCs w:val="22"/>
        </w:rPr>
      </w:pPr>
      <w:r w:rsidRPr="007308DE">
        <w:rPr>
          <w:sz w:val="22"/>
          <w:szCs w:val="22"/>
        </w:rPr>
        <w:br w:type="textWrapping" w:clear="all"/>
      </w:r>
    </w:p>
    <w:p w14:paraId="75461E7A" w14:textId="77777777" w:rsidR="00622426" w:rsidRPr="007308DE" w:rsidRDefault="002A4275">
      <w:pPr>
        <w:jc w:val="both"/>
        <w:rPr>
          <w:rFonts w:eastAsia="Adobe Fangsong Std R"/>
          <w:color w:val="000000"/>
          <w:sz w:val="22"/>
          <w:szCs w:val="22"/>
        </w:rPr>
      </w:pPr>
      <w:r w:rsidRPr="007308DE">
        <w:rPr>
          <w:rFonts w:eastAsia="Adobe Fangsong Std R"/>
          <w:color w:val="000000"/>
          <w:sz w:val="22"/>
          <w:szCs w:val="22"/>
        </w:rPr>
        <w:t>В течение 2013</w:t>
      </w:r>
      <w:r w:rsidR="00622426" w:rsidRPr="007308DE">
        <w:rPr>
          <w:rFonts w:eastAsia="Adobe Fangsong Std R"/>
          <w:color w:val="000000"/>
          <w:sz w:val="22"/>
          <w:szCs w:val="22"/>
        </w:rPr>
        <w:t xml:space="preserve"> отчетного года сделки по приобретению или отчуждению акций акционерного общества членами Совета директоров (наблюдательного совета) не осуществлялись.</w:t>
      </w:r>
    </w:p>
    <w:p w14:paraId="1E0C31D2" w14:textId="77777777" w:rsidR="00622426" w:rsidRPr="007308DE" w:rsidRDefault="00622426">
      <w:pPr>
        <w:jc w:val="both"/>
        <w:rPr>
          <w:rFonts w:eastAsia="Adobe Fangsong Std R"/>
          <w:color w:val="000000"/>
          <w:sz w:val="22"/>
          <w:szCs w:val="22"/>
        </w:rPr>
      </w:pPr>
    </w:p>
    <w:p w14:paraId="54E016BC" w14:textId="77777777" w:rsidR="001559CE" w:rsidRPr="001559CE" w:rsidRDefault="001559CE" w:rsidP="000A4354">
      <w:pPr>
        <w:jc w:val="center"/>
        <w:rPr>
          <w:rFonts w:eastAsia="Adobe Fangsong Std R"/>
          <w:b/>
          <w:bCs/>
          <w:color w:val="5821C5"/>
          <w:sz w:val="28"/>
          <w:szCs w:val="28"/>
        </w:rPr>
      </w:pPr>
      <w:r w:rsidRPr="001559CE">
        <w:rPr>
          <w:rFonts w:eastAsia="Adobe Fangsong Std R"/>
          <w:b/>
          <w:bCs/>
          <w:color w:val="5821C5"/>
          <w:sz w:val="28"/>
          <w:szCs w:val="28"/>
        </w:rPr>
        <w:t>Сведения об исполнительном органе Общества</w:t>
      </w:r>
    </w:p>
    <w:p w14:paraId="33D51525" w14:textId="77777777" w:rsidR="001559CE" w:rsidRPr="001559CE" w:rsidRDefault="001559CE" w:rsidP="001559CE">
      <w:pPr>
        <w:jc w:val="both"/>
        <w:rPr>
          <w:rFonts w:eastAsia="Adobe Fangsong Std R"/>
          <w:b/>
          <w:color w:val="5821C5"/>
          <w:sz w:val="28"/>
          <w:szCs w:val="28"/>
        </w:rPr>
      </w:pPr>
    </w:p>
    <w:p w14:paraId="10990708" w14:textId="77777777" w:rsidR="001559CE" w:rsidRPr="001559CE" w:rsidRDefault="001559CE" w:rsidP="001559CE">
      <w:pPr>
        <w:jc w:val="both"/>
        <w:rPr>
          <w:rFonts w:eastAsia="Adobe Fangsong Std R"/>
          <w:i/>
          <w:color w:val="000000" w:themeColor="text1"/>
          <w:sz w:val="22"/>
          <w:szCs w:val="22"/>
          <w:u w:val="single"/>
        </w:rPr>
      </w:pPr>
      <w:r w:rsidRPr="001559CE">
        <w:rPr>
          <w:rFonts w:eastAsia="Adobe Fangsong Std R"/>
          <w:i/>
          <w:color w:val="000000" w:themeColor="text1"/>
          <w:sz w:val="22"/>
          <w:szCs w:val="22"/>
          <w:u w:val="single"/>
        </w:rPr>
        <w:t xml:space="preserve">Лицо, исполняющее функции единоличного исполнительного органа Общества:  </w:t>
      </w:r>
    </w:p>
    <w:p w14:paraId="59AF8889" w14:textId="77777777" w:rsidR="001559CE" w:rsidRPr="001559CE" w:rsidRDefault="001559CE">
      <w:pPr>
        <w:jc w:val="both"/>
        <w:rPr>
          <w:rFonts w:eastAsia="Adobe Fangsong Std R"/>
          <w:b/>
          <w:color w:val="5821C5"/>
          <w:sz w:val="28"/>
          <w:szCs w:val="28"/>
        </w:rPr>
      </w:pPr>
    </w:p>
    <w:p w14:paraId="3E15C650" w14:textId="77777777" w:rsidR="00622426" w:rsidRPr="007308DE" w:rsidRDefault="00622426" w:rsidP="00EB7F4A">
      <w:pPr>
        <w:jc w:val="both"/>
        <w:rPr>
          <w:rFonts w:eastAsia="Adobe Fangsong Std R"/>
          <w:color w:val="000000"/>
          <w:sz w:val="22"/>
          <w:szCs w:val="22"/>
        </w:rPr>
      </w:pPr>
      <w:r w:rsidRPr="007308DE">
        <w:rPr>
          <w:rFonts w:eastAsia="Adobe Fangsong Std R"/>
          <w:color w:val="000000"/>
          <w:sz w:val="22"/>
          <w:szCs w:val="22"/>
        </w:rPr>
        <w:t>Никашкин Дмитрий Викторович</w:t>
      </w:r>
      <w:r w:rsidR="00EB7F4A">
        <w:rPr>
          <w:rFonts w:eastAsia="Adobe Fangsong Std R"/>
          <w:color w:val="000000"/>
          <w:sz w:val="22"/>
          <w:szCs w:val="22"/>
        </w:rPr>
        <w:t xml:space="preserve">. Родился в 1965 г. </w:t>
      </w:r>
      <w:r w:rsidR="00EB7F4A" w:rsidRPr="00EB7F4A">
        <w:rPr>
          <w:rFonts w:eastAsia="Adobe Fangsong Std R"/>
          <w:sz w:val="22"/>
          <w:szCs w:val="22"/>
        </w:rPr>
        <w:t xml:space="preserve"> </w:t>
      </w:r>
      <w:r w:rsidR="00EB7F4A" w:rsidRPr="00EB7F4A">
        <w:rPr>
          <w:rFonts w:eastAsia="Adobe Fangsong Std R"/>
          <w:color w:val="000000"/>
          <w:sz w:val="22"/>
          <w:szCs w:val="22"/>
        </w:rPr>
        <w:t>Образование высшее. Занимаемая должность в настоящее время - Генеральный директор, Главный бухгалтер ОАО «Наука-Связь», член Совета директоров ООО «Наука-Связь».</w:t>
      </w:r>
    </w:p>
    <w:p w14:paraId="6465BD08" w14:textId="77777777" w:rsidR="00EB7F4A" w:rsidRDefault="00EB7F4A">
      <w:pPr>
        <w:jc w:val="both"/>
        <w:rPr>
          <w:rFonts w:eastAsia="Adobe Fangsong Std R"/>
          <w:color w:val="000000"/>
          <w:sz w:val="22"/>
          <w:szCs w:val="22"/>
        </w:rPr>
      </w:pPr>
    </w:p>
    <w:p w14:paraId="2E11D12C" w14:textId="77777777" w:rsidR="00622426" w:rsidRPr="007308DE" w:rsidRDefault="00622426">
      <w:pPr>
        <w:jc w:val="both"/>
        <w:rPr>
          <w:rFonts w:eastAsia="Adobe Fangsong Std R"/>
          <w:color w:val="000000"/>
          <w:sz w:val="22"/>
          <w:szCs w:val="22"/>
        </w:rPr>
      </w:pPr>
      <w:r w:rsidRPr="007308DE">
        <w:rPr>
          <w:rFonts w:eastAsia="Adobe Fangsong Std R"/>
          <w:color w:val="000000"/>
          <w:sz w:val="22"/>
          <w:szCs w:val="22"/>
        </w:rPr>
        <w:t>Доля данного лица в уставном капитале Общества: 4,97%</w:t>
      </w:r>
    </w:p>
    <w:p w14:paraId="7C9242B9" w14:textId="77777777" w:rsidR="00622426" w:rsidRDefault="00622426">
      <w:pPr>
        <w:jc w:val="both"/>
        <w:rPr>
          <w:rFonts w:eastAsia="Adobe Fangsong Std R"/>
          <w:color w:val="000000"/>
          <w:sz w:val="22"/>
          <w:szCs w:val="22"/>
        </w:rPr>
      </w:pPr>
      <w:r w:rsidRPr="007308DE">
        <w:rPr>
          <w:rFonts w:eastAsia="Adobe Fangsong Std R"/>
          <w:color w:val="000000"/>
          <w:sz w:val="22"/>
          <w:szCs w:val="22"/>
        </w:rPr>
        <w:t>Доля принадлежащих указанному лицу обыкновенных акций Общества: 4,97%</w:t>
      </w:r>
    </w:p>
    <w:p w14:paraId="1216A6D3" w14:textId="77777777" w:rsidR="00EB7F4A" w:rsidRPr="007308DE" w:rsidRDefault="00EB7F4A">
      <w:pPr>
        <w:jc w:val="both"/>
        <w:rPr>
          <w:rFonts w:eastAsia="Adobe Fangsong Std R"/>
          <w:color w:val="000000"/>
          <w:sz w:val="22"/>
          <w:szCs w:val="22"/>
        </w:rPr>
      </w:pPr>
    </w:p>
    <w:p w14:paraId="0A0AAA9F" w14:textId="77777777" w:rsidR="00622426" w:rsidRPr="007308DE" w:rsidRDefault="00622426">
      <w:pPr>
        <w:jc w:val="both"/>
        <w:rPr>
          <w:rFonts w:eastAsia="Adobe Fangsong Std R"/>
          <w:color w:val="000000"/>
          <w:sz w:val="22"/>
          <w:szCs w:val="22"/>
        </w:rPr>
      </w:pPr>
      <w:r w:rsidRPr="007308DE">
        <w:rPr>
          <w:rFonts w:eastAsia="Adobe Fangsong Std R"/>
          <w:color w:val="000000"/>
          <w:sz w:val="22"/>
          <w:szCs w:val="22"/>
        </w:rPr>
        <w:t>Сделок по приобретению или отчуждению акций акционерного общества лицом,  осуществляющим функции единоличного исполнительного органа, не производилось.</w:t>
      </w:r>
    </w:p>
    <w:p w14:paraId="5640518E" w14:textId="77777777" w:rsidR="001559CE" w:rsidRDefault="001559CE" w:rsidP="001559CE">
      <w:pPr>
        <w:jc w:val="both"/>
        <w:rPr>
          <w:rFonts w:eastAsia="Adobe Fangsong Std R"/>
          <w:color w:val="000000"/>
          <w:sz w:val="22"/>
          <w:szCs w:val="22"/>
        </w:rPr>
      </w:pPr>
    </w:p>
    <w:p w14:paraId="7C858C79" w14:textId="77777777" w:rsidR="00E87019" w:rsidRDefault="001559CE" w:rsidP="001559CE">
      <w:pPr>
        <w:jc w:val="both"/>
        <w:rPr>
          <w:rFonts w:eastAsia="Adobe Fangsong Std R"/>
          <w:color w:val="000000"/>
          <w:sz w:val="22"/>
          <w:szCs w:val="22"/>
        </w:rPr>
      </w:pPr>
      <w:r w:rsidRPr="001559CE">
        <w:rPr>
          <w:rFonts w:eastAsia="Adobe Fangsong Std R"/>
          <w:i/>
          <w:color w:val="000000"/>
          <w:sz w:val="22"/>
          <w:szCs w:val="22"/>
          <w:u w:val="single"/>
        </w:rPr>
        <w:t>Коллегиальный исполнительный орган (правление, дирекция</w:t>
      </w:r>
      <w:r w:rsidRPr="00E87019">
        <w:rPr>
          <w:rFonts w:eastAsia="Adobe Fangsong Std R"/>
          <w:color w:val="000000"/>
          <w:sz w:val="22"/>
          <w:szCs w:val="22"/>
        </w:rPr>
        <w:t xml:space="preserve">) </w:t>
      </w:r>
    </w:p>
    <w:p w14:paraId="2A6B00A2" w14:textId="77777777" w:rsidR="001559CE" w:rsidRPr="00E87019" w:rsidRDefault="00E87019" w:rsidP="001559CE">
      <w:pPr>
        <w:jc w:val="both"/>
        <w:rPr>
          <w:rFonts w:eastAsia="Adobe Fangsong Std R"/>
          <w:color w:val="000000"/>
          <w:sz w:val="22"/>
          <w:szCs w:val="22"/>
        </w:rPr>
      </w:pPr>
      <w:r>
        <w:rPr>
          <w:rFonts w:eastAsia="Adobe Fangsong Std R"/>
          <w:color w:val="000000"/>
          <w:sz w:val="22"/>
          <w:szCs w:val="22"/>
        </w:rPr>
        <w:t xml:space="preserve">Уставом </w:t>
      </w:r>
      <w:r w:rsidR="001559CE" w:rsidRPr="00E87019">
        <w:rPr>
          <w:rFonts w:eastAsia="Adobe Fangsong Std R"/>
          <w:color w:val="000000"/>
          <w:sz w:val="22"/>
          <w:szCs w:val="22"/>
        </w:rPr>
        <w:t>не предусмотр</w:t>
      </w:r>
      <w:r>
        <w:rPr>
          <w:rFonts w:eastAsia="Adobe Fangsong Std R"/>
          <w:color w:val="000000"/>
          <w:sz w:val="22"/>
          <w:szCs w:val="22"/>
        </w:rPr>
        <w:t>ен.</w:t>
      </w:r>
    </w:p>
    <w:p w14:paraId="6604184C" w14:textId="77777777" w:rsidR="00622426" w:rsidRDefault="00622426">
      <w:pPr>
        <w:jc w:val="both"/>
        <w:rPr>
          <w:rFonts w:eastAsia="Adobe Fangsong Std R"/>
          <w:color w:val="000000"/>
          <w:sz w:val="22"/>
          <w:szCs w:val="22"/>
        </w:rPr>
      </w:pPr>
    </w:p>
    <w:p w14:paraId="46250675" w14:textId="77777777" w:rsidR="005D3305" w:rsidRDefault="005D3305" w:rsidP="005D3305">
      <w:pPr>
        <w:jc w:val="center"/>
        <w:rPr>
          <w:rFonts w:eastAsia="Adobe Fangsong Std R"/>
          <w:b/>
          <w:bCs/>
          <w:color w:val="5821C5"/>
          <w:sz w:val="28"/>
          <w:szCs w:val="28"/>
        </w:rPr>
      </w:pPr>
      <w:r w:rsidRPr="001559CE">
        <w:rPr>
          <w:rFonts w:eastAsia="Adobe Fangsong Std R"/>
          <w:b/>
          <w:bCs/>
          <w:color w:val="5821C5"/>
          <w:sz w:val="28"/>
          <w:szCs w:val="28"/>
        </w:rPr>
        <w:t xml:space="preserve">Сведения </w:t>
      </w:r>
      <w:r>
        <w:rPr>
          <w:rFonts w:eastAsia="Adobe Fangsong Std R"/>
          <w:b/>
          <w:bCs/>
          <w:color w:val="5821C5"/>
          <w:sz w:val="28"/>
          <w:szCs w:val="28"/>
        </w:rPr>
        <w:t>о Ревизоре Общества</w:t>
      </w:r>
    </w:p>
    <w:p w14:paraId="15759118" w14:textId="77777777" w:rsidR="005D3305" w:rsidRPr="005D3305" w:rsidRDefault="005D3305" w:rsidP="005D3305">
      <w:pPr>
        <w:jc w:val="both"/>
        <w:rPr>
          <w:rFonts w:eastAsia="Adobe Fangsong Std R"/>
          <w:bCs/>
          <w:color w:val="000000" w:themeColor="text1"/>
          <w:sz w:val="22"/>
          <w:szCs w:val="22"/>
        </w:rPr>
      </w:pPr>
    </w:p>
    <w:p w14:paraId="5A4C1059" w14:textId="77777777" w:rsidR="005D3305" w:rsidRPr="005D3305" w:rsidRDefault="005D3305" w:rsidP="005D3305">
      <w:pPr>
        <w:jc w:val="both"/>
        <w:rPr>
          <w:rFonts w:eastAsia="Adobe Fangsong Std R"/>
          <w:color w:val="000000"/>
          <w:sz w:val="22"/>
          <w:szCs w:val="22"/>
        </w:rPr>
      </w:pPr>
      <w:r w:rsidRPr="005D3305">
        <w:rPr>
          <w:rFonts w:eastAsia="Adobe Fangsong Std R"/>
          <w:color w:val="000000"/>
          <w:sz w:val="22"/>
          <w:szCs w:val="22"/>
        </w:rPr>
        <w:t>Для осуществления контроля за финансово-хозяйственной деятельностью Общества годовым Общим собранием а</w:t>
      </w:r>
      <w:r>
        <w:rPr>
          <w:rFonts w:eastAsia="Adobe Fangsong Std R"/>
          <w:color w:val="000000"/>
          <w:sz w:val="22"/>
          <w:szCs w:val="22"/>
        </w:rPr>
        <w:t>кционеров избирается Ревизор Общества. Ревизор</w:t>
      </w:r>
      <w:r w:rsidRPr="005D3305">
        <w:rPr>
          <w:rFonts w:eastAsia="Adobe Fangsong Std R"/>
          <w:color w:val="000000"/>
          <w:sz w:val="22"/>
          <w:szCs w:val="22"/>
        </w:rPr>
        <w:t xml:space="preserve"> проверяет соблюдение Обществом законодательных и других актов, регулирующих его деятельность, постановку внутреннего контроля в Обществе, законность совершаемы</w:t>
      </w:r>
      <w:r>
        <w:rPr>
          <w:rFonts w:eastAsia="Adobe Fangsong Std R"/>
          <w:color w:val="000000"/>
          <w:sz w:val="22"/>
          <w:szCs w:val="22"/>
        </w:rPr>
        <w:t>х операций. Ревизор</w:t>
      </w:r>
      <w:r w:rsidRPr="005D3305">
        <w:rPr>
          <w:rFonts w:eastAsia="Adobe Fangsong Std R"/>
          <w:color w:val="000000"/>
          <w:sz w:val="22"/>
          <w:szCs w:val="22"/>
        </w:rPr>
        <w:t xml:space="preserve"> дает оценку достоверности данных, включаемых в годовой отчет и содержащихся в годовой бухгалтерской отчетности Общества.</w:t>
      </w:r>
    </w:p>
    <w:p w14:paraId="331BFCE0" w14:textId="77777777" w:rsidR="005D3305" w:rsidRPr="005D3305" w:rsidRDefault="005D3305" w:rsidP="005D3305">
      <w:pPr>
        <w:jc w:val="both"/>
        <w:rPr>
          <w:rFonts w:eastAsia="Adobe Fangsong Std R"/>
          <w:color w:val="000000"/>
          <w:sz w:val="22"/>
          <w:szCs w:val="22"/>
        </w:rPr>
      </w:pPr>
    </w:p>
    <w:p w14:paraId="53C0EF58" w14:textId="77777777" w:rsidR="005D3305" w:rsidRPr="005D3305" w:rsidRDefault="005D3305" w:rsidP="005D3305">
      <w:pPr>
        <w:jc w:val="both"/>
        <w:rPr>
          <w:rFonts w:eastAsia="Adobe Fangsong Std R"/>
          <w:color w:val="000000"/>
          <w:sz w:val="22"/>
          <w:szCs w:val="22"/>
        </w:rPr>
      </w:pPr>
      <w:r w:rsidRPr="005D3305">
        <w:rPr>
          <w:rFonts w:eastAsia="Adobe Fangsong Std R"/>
          <w:color w:val="000000"/>
          <w:sz w:val="22"/>
          <w:szCs w:val="22"/>
        </w:rPr>
        <w:t xml:space="preserve">В соответствии со статьей 85 Федерального Закона «Об акционерных обществах», в голосовании по вопросу об избрании </w:t>
      </w:r>
      <w:r w:rsidR="00322BD8">
        <w:rPr>
          <w:rFonts w:eastAsia="Adobe Fangsong Std R"/>
          <w:color w:val="000000"/>
          <w:sz w:val="22"/>
          <w:szCs w:val="22"/>
        </w:rPr>
        <w:t xml:space="preserve">Ревизора </w:t>
      </w:r>
      <w:r w:rsidRPr="005D3305">
        <w:rPr>
          <w:rFonts w:eastAsia="Adobe Fangsong Std R"/>
          <w:color w:val="000000"/>
          <w:sz w:val="22"/>
          <w:szCs w:val="22"/>
        </w:rPr>
        <w:t xml:space="preserve"> не участвуют акции, принадлежащие членам Совета директоров или лицам, занимающим должности в органах управления Общества. </w:t>
      </w:r>
    </w:p>
    <w:p w14:paraId="2BAAF83C" w14:textId="77777777" w:rsidR="005D3305" w:rsidRPr="005D3305" w:rsidRDefault="005D3305" w:rsidP="005D3305">
      <w:pPr>
        <w:jc w:val="both"/>
        <w:rPr>
          <w:rFonts w:eastAsia="Adobe Fangsong Std R"/>
          <w:color w:val="000000"/>
          <w:sz w:val="22"/>
          <w:szCs w:val="22"/>
        </w:rPr>
      </w:pPr>
    </w:p>
    <w:p w14:paraId="5901D389" w14:textId="77777777" w:rsidR="005D3305" w:rsidRDefault="005D3305" w:rsidP="005D3305">
      <w:pPr>
        <w:jc w:val="both"/>
        <w:rPr>
          <w:rFonts w:eastAsia="Adobe Fangsong Std R"/>
          <w:color w:val="000000"/>
          <w:sz w:val="22"/>
          <w:szCs w:val="22"/>
        </w:rPr>
      </w:pPr>
      <w:r w:rsidRPr="005D3305">
        <w:rPr>
          <w:rFonts w:eastAsia="Adobe Fangsong Std R"/>
          <w:color w:val="000000"/>
          <w:sz w:val="22"/>
          <w:szCs w:val="22"/>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w:t>
      </w:r>
    </w:p>
    <w:p w14:paraId="361D2263" w14:textId="77777777" w:rsidR="00322BD8" w:rsidRPr="005D3305" w:rsidRDefault="00322BD8" w:rsidP="005D3305">
      <w:pPr>
        <w:jc w:val="both"/>
        <w:rPr>
          <w:rFonts w:eastAsia="Adobe Fangsong Std R"/>
          <w:color w:val="000000"/>
          <w:sz w:val="22"/>
          <w:szCs w:val="22"/>
        </w:rPr>
      </w:pPr>
    </w:p>
    <w:p w14:paraId="16BCEDDC" w14:textId="77777777" w:rsidR="00322BD8" w:rsidRPr="00B11E81" w:rsidRDefault="00B11E81" w:rsidP="00322BD8">
      <w:pPr>
        <w:jc w:val="both"/>
        <w:rPr>
          <w:rFonts w:eastAsia="Adobe Fangsong Std R"/>
          <w:color w:val="000000"/>
          <w:sz w:val="22"/>
          <w:szCs w:val="22"/>
        </w:rPr>
      </w:pPr>
      <w:r>
        <w:rPr>
          <w:rFonts w:eastAsia="Adobe Fangsong Std R"/>
          <w:color w:val="000000"/>
          <w:sz w:val="22"/>
          <w:szCs w:val="22"/>
        </w:rPr>
        <w:t>Годовое Общее</w:t>
      </w:r>
      <w:r w:rsidR="00322BD8">
        <w:rPr>
          <w:rFonts w:eastAsia="Adobe Fangsong Std R"/>
          <w:color w:val="000000"/>
          <w:sz w:val="22"/>
          <w:szCs w:val="22"/>
        </w:rPr>
        <w:t xml:space="preserve"> со</w:t>
      </w:r>
      <w:r>
        <w:rPr>
          <w:rFonts w:eastAsia="Adobe Fangsong Std R"/>
          <w:color w:val="000000"/>
          <w:sz w:val="22"/>
          <w:szCs w:val="22"/>
        </w:rPr>
        <w:t>брание</w:t>
      </w:r>
      <w:r w:rsidR="00C8221E">
        <w:rPr>
          <w:rFonts w:eastAsia="Adobe Fangsong Std R"/>
          <w:color w:val="000000"/>
          <w:sz w:val="22"/>
          <w:szCs w:val="22"/>
        </w:rPr>
        <w:t xml:space="preserve"> акционеров 21 июня </w:t>
      </w:r>
      <w:r w:rsidR="00322BD8">
        <w:rPr>
          <w:rFonts w:eastAsia="Adobe Fangsong Std R"/>
          <w:color w:val="000000"/>
          <w:sz w:val="22"/>
          <w:szCs w:val="22"/>
        </w:rPr>
        <w:t xml:space="preserve">2013 г. (Протокол №04/13 от 26.06.2013 г.) </w:t>
      </w:r>
      <w:r>
        <w:rPr>
          <w:rFonts w:eastAsia="Adobe Fangsong Std R"/>
          <w:color w:val="000000"/>
          <w:sz w:val="22"/>
          <w:szCs w:val="22"/>
        </w:rPr>
        <w:t xml:space="preserve">приняло решение избрать </w:t>
      </w:r>
      <w:r w:rsidR="00322BD8">
        <w:rPr>
          <w:rFonts w:eastAsia="Adobe Fangsong Std R"/>
          <w:color w:val="000000"/>
          <w:sz w:val="22"/>
          <w:szCs w:val="22"/>
        </w:rPr>
        <w:t xml:space="preserve">Ревизором ОАО «Наука-Связь» </w:t>
      </w:r>
      <w:r>
        <w:rPr>
          <w:rFonts w:eastAsia="Adobe Fangsong Std R"/>
          <w:bCs/>
          <w:iCs/>
          <w:color w:val="000000"/>
          <w:sz w:val="22"/>
          <w:szCs w:val="22"/>
        </w:rPr>
        <w:t>Бадертдинову Динуру Салаватовну</w:t>
      </w:r>
      <w:r w:rsidRPr="00B11E81">
        <w:rPr>
          <w:rFonts w:eastAsia="Adobe Fangsong Std R"/>
          <w:bCs/>
          <w:iCs/>
          <w:color w:val="000000"/>
          <w:sz w:val="22"/>
          <w:szCs w:val="22"/>
        </w:rPr>
        <w:t>.</w:t>
      </w:r>
    </w:p>
    <w:p w14:paraId="68FDC5BF" w14:textId="77777777" w:rsidR="005D3305" w:rsidRPr="005D3305" w:rsidRDefault="005D3305" w:rsidP="005D3305">
      <w:pPr>
        <w:jc w:val="both"/>
        <w:rPr>
          <w:rFonts w:eastAsia="Adobe Fangsong Std R"/>
          <w:color w:val="000000"/>
          <w:sz w:val="22"/>
          <w:szCs w:val="22"/>
        </w:rPr>
      </w:pPr>
    </w:p>
    <w:p w14:paraId="6A980C65" w14:textId="77777777" w:rsidR="005D3305" w:rsidRPr="007308DE" w:rsidRDefault="005D3305">
      <w:pPr>
        <w:jc w:val="both"/>
        <w:rPr>
          <w:rFonts w:eastAsia="Adobe Fangsong Std R"/>
          <w:color w:val="000000"/>
          <w:sz w:val="22"/>
          <w:szCs w:val="22"/>
        </w:rPr>
      </w:pPr>
    </w:p>
    <w:p w14:paraId="662080FD" w14:textId="77777777" w:rsidR="00622426" w:rsidRPr="007308DE" w:rsidRDefault="00622426">
      <w:pPr>
        <w:jc w:val="both"/>
        <w:rPr>
          <w:rFonts w:eastAsia="Adobe Fangsong Std R"/>
          <w:color w:val="000000"/>
          <w:sz w:val="22"/>
          <w:szCs w:val="22"/>
        </w:rPr>
      </w:pPr>
    </w:p>
    <w:p w14:paraId="0801653F" w14:textId="77777777" w:rsidR="000A4354" w:rsidRDefault="000A4354" w:rsidP="000A4354">
      <w:pPr>
        <w:jc w:val="center"/>
        <w:rPr>
          <w:rFonts w:eastAsia="Adobe Fangsong Std R"/>
          <w:b/>
          <w:bCs/>
          <w:color w:val="5821C5"/>
          <w:sz w:val="28"/>
          <w:szCs w:val="28"/>
        </w:rPr>
      </w:pPr>
      <w:r w:rsidRPr="000A4354">
        <w:rPr>
          <w:rFonts w:eastAsia="Adobe Fangsong Std R"/>
          <w:b/>
          <w:color w:val="5821C5"/>
          <w:sz w:val="28"/>
          <w:szCs w:val="28"/>
        </w:rPr>
        <w:t xml:space="preserve">Сведения об общем размере вознаграждения (компенсации расходов) </w:t>
      </w:r>
      <w:r w:rsidRPr="000A4354">
        <w:rPr>
          <w:rFonts w:eastAsia="Adobe Fangsong Std R"/>
          <w:b/>
          <w:bCs/>
          <w:color w:val="5821C5"/>
          <w:sz w:val="28"/>
          <w:szCs w:val="28"/>
        </w:rPr>
        <w:t xml:space="preserve">лица, </w:t>
      </w:r>
    </w:p>
    <w:p w14:paraId="3895D49D" w14:textId="77777777" w:rsidR="000A4354" w:rsidRDefault="000A4354" w:rsidP="000A4354">
      <w:pPr>
        <w:jc w:val="center"/>
        <w:rPr>
          <w:rFonts w:eastAsia="Adobe Fangsong Std R"/>
          <w:b/>
          <w:bCs/>
          <w:color w:val="5821C5"/>
          <w:sz w:val="28"/>
          <w:szCs w:val="28"/>
        </w:rPr>
      </w:pPr>
      <w:r w:rsidRPr="000A4354">
        <w:rPr>
          <w:rFonts w:eastAsia="Adobe Fangsong Std R"/>
          <w:b/>
          <w:bCs/>
          <w:color w:val="5821C5"/>
          <w:sz w:val="28"/>
          <w:szCs w:val="28"/>
        </w:rPr>
        <w:t xml:space="preserve">занимающего должность единоличного исполнительного органа Общества, </w:t>
      </w:r>
    </w:p>
    <w:p w14:paraId="670A63C0" w14:textId="77777777" w:rsidR="000A4354" w:rsidRPr="000A4354" w:rsidRDefault="000A4354" w:rsidP="000A4354">
      <w:pPr>
        <w:jc w:val="center"/>
        <w:rPr>
          <w:rFonts w:eastAsia="Adobe Fangsong Std R"/>
          <w:b/>
          <w:bCs/>
          <w:color w:val="5821C5"/>
          <w:sz w:val="28"/>
          <w:szCs w:val="28"/>
        </w:rPr>
      </w:pPr>
      <w:r w:rsidRPr="000A4354">
        <w:rPr>
          <w:rFonts w:eastAsia="Adobe Fangsong Std R"/>
          <w:b/>
          <w:bCs/>
          <w:color w:val="5821C5"/>
          <w:sz w:val="28"/>
          <w:szCs w:val="28"/>
        </w:rPr>
        <w:t>членов Совета директоров Общества, выплаченного за 2013г.</w:t>
      </w:r>
    </w:p>
    <w:p w14:paraId="14A198FD" w14:textId="77777777" w:rsidR="000A4354" w:rsidRDefault="000A4354">
      <w:pPr>
        <w:jc w:val="both"/>
        <w:rPr>
          <w:rFonts w:eastAsia="Adobe Fangsong Std R"/>
          <w:color w:val="000000"/>
          <w:sz w:val="22"/>
          <w:szCs w:val="22"/>
        </w:rPr>
      </w:pPr>
    </w:p>
    <w:p w14:paraId="1676EC64" w14:textId="77777777" w:rsidR="00622426" w:rsidRPr="007308DE" w:rsidRDefault="00622426">
      <w:pPr>
        <w:jc w:val="both"/>
        <w:rPr>
          <w:rFonts w:eastAsia="Adobe Fangsong Std R"/>
          <w:color w:val="000000"/>
          <w:sz w:val="22"/>
          <w:szCs w:val="22"/>
        </w:rPr>
      </w:pPr>
      <w:r w:rsidRPr="007308DE">
        <w:rPr>
          <w:rFonts w:eastAsia="Adobe Fangsong Std R"/>
          <w:color w:val="000000"/>
          <w:sz w:val="22"/>
          <w:szCs w:val="22"/>
        </w:rPr>
        <w:t xml:space="preserve">Критерии определения и размер вознаграждения (компенсации расходов) лица, занимающего должность единоличного исполнительного органа (управляющего, управляющей организации) акционерного общества, каждого члена совета директоров (наблюдательного совета) акционерного общества не определены. Вознаграждения (компенсации расходов) </w:t>
      </w:r>
      <w:r w:rsidR="002A4275" w:rsidRPr="007308DE">
        <w:rPr>
          <w:rFonts w:eastAsia="Adobe Fangsong Std R"/>
          <w:color w:val="000000"/>
          <w:sz w:val="22"/>
          <w:szCs w:val="22"/>
        </w:rPr>
        <w:t>всех этих лиц по итогам 2013</w:t>
      </w:r>
      <w:r w:rsidRPr="007308DE">
        <w:rPr>
          <w:rFonts w:eastAsia="Adobe Fangsong Std R"/>
          <w:color w:val="000000"/>
          <w:sz w:val="22"/>
          <w:szCs w:val="22"/>
        </w:rPr>
        <w:t xml:space="preserve"> года не выплачивались и к выплате не планируются.</w:t>
      </w:r>
    </w:p>
    <w:p w14:paraId="6B5780EE" w14:textId="77777777" w:rsidR="00622426" w:rsidRPr="007308DE" w:rsidRDefault="00622426" w:rsidP="004D4850">
      <w:pPr>
        <w:jc w:val="center"/>
        <w:rPr>
          <w:rFonts w:eastAsia="Adobe Fangsong Std R"/>
          <w:color w:val="000000"/>
          <w:sz w:val="22"/>
          <w:szCs w:val="22"/>
        </w:rPr>
      </w:pPr>
      <w:r w:rsidRPr="007308DE">
        <w:rPr>
          <w:rFonts w:eastAsia="Adobe Fangsong Std R"/>
          <w:color w:val="000000"/>
          <w:sz w:val="22"/>
          <w:szCs w:val="22"/>
        </w:rPr>
        <w:t xml:space="preserve">                                                                                              Таблица 6 (тыс.руб.)</w:t>
      </w:r>
    </w:p>
    <w:tbl>
      <w:tblPr>
        <w:tblW w:w="0" w:type="auto"/>
        <w:jc w:val="center"/>
        <w:tblLayout w:type="fixed"/>
        <w:tblCellMar>
          <w:left w:w="72" w:type="dxa"/>
          <w:right w:w="72" w:type="dxa"/>
        </w:tblCellMar>
        <w:tblLook w:val="0000" w:firstRow="0" w:lastRow="0" w:firstColumn="0" w:lastColumn="0" w:noHBand="0" w:noVBand="0"/>
      </w:tblPr>
      <w:tblGrid>
        <w:gridCol w:w="6492"/>
        <w:gridCol w:w="1360"/>
      </w:tblGrid>
      <w:tr w:rsidR="00622426" w:rsidRPr="007308DE" w14:paraId="5FF59FCD" w14:textId="77777777">
        <w:trPr>
          <w:jc w:val="center"/>
        </w:trPr>
        <w:tc>
          <w:tcPr>
            <w:tcW w:w="6492" w:type="dxa"/>
            <w:tcBorders>
              <w:top w:val="double" w:sz="2" w:space="0" w:color="000000"/>
              <w:left w:val="double" w:sz="2" w:space="0" w:color="000000"/>
              <w:bottom w:val="single" w:sz="2" w:space="0" w:color="000000"/>
              <w:right w:val="single" w:sz="2" w:space="0" w:color="000000"/>
            </w:tcBorders>
          </w:tcPr>
          <w:p w14:paraId="16FA2B0A" w14:textId="77777777" w:rsidR="00622426" w:rsidRPr="007308DE" w:rsidRDefault="00622426" w:rsidP="00E00178">
            <w:pPr>
              <w:jc w:val="center"/>
            </w:pPr>
            <w:r w:rsidRPr="007308DE">
              <w:rPr>
                <w:sz w:val="22"/>
                <w:szCs w:val="22"/>
              </w:rPr>
              <w:t>Наименование показателя</w:t>
            </w:r>
          </w:p>
        </w:tc>
        <w:tc>
          <w:tcPr>
            <w:tcW w:w="1360" w:type="dxa"/>
            <w:tcBorders>
              <w:top w:val="double" w:sz="2" w:space="0" w:color="000000"/>
              <w:left w:val="single" w:sz="2" w:space="0" w:color="000000"/>
              <w:bottom w:val="single" w:sz="2" w:space="0" w:color="000000"/>
              <w:right w:val="single" w:sz="2" w:space="0" w:color="000000"/>
            </w:tcBorders>
          </w:tcPr>
          <w:p w14:paraId="1651ECC9" w14:textId="77777777" w:rsidR="00622426" w:rsidRPr="007308DE" w:rsidRDefault="002A4275" w:rsidP="00E00178">
            <w:pPr>
              <w:jc w:val="center"/>
            </w:pPr>
            <w:r w:rsidRPr="007308DE">
              <w:rPr>
                <w:sz w:val="22"/>
                <w:szCs w:val="22"/>
              </w:rPr>
              <w:t>2013</w:t>
            </w:r>
          </w:p>
        </w:tc>
      </w:tr>
      <w:tr w:rsidR="00622426" w:rsidRPr="007308DE" w14:paraId="6DD59AEB" w14:textId="77777777">
        <w:trPr>
          <w:jc w:val="center"/>
        </w:trPr>
        <w:tc>
          <w:tcPr>
            <w:tcW w:w="6492" w:type="dxa"/>
            <w:tcBorders>
              <w:top w:val="single" w:sz="2" w:space="0" w:color="000000"/>
              <w:left w:val="double" w:sz="2" w:space="0" w:color="000000"/>
              <w:bottom w:val="single" w:sz="2" w:space="0" w:color="000000"/>
              <w:right w:val="single" w:sz="2" w:space="0" w:color="000000"/>
            </w:tcBorders>
          </w:tcPr>
          <w:p w14:paraId="6D0071EF" w14:textId="77777777" w:rsidR="00622426" w:rsidRPr="007308DE" w:rsidRDefault="00622426" w:rsidP="00E00178">
            <w:r w:rsidRPr="007308DE">
              <w:rPr>
                <w:sz w:val="22"/>
                <w:szCs w:val="22"/>
              </w:rPr>
              <w:t>Вознаграждение за участие в работе органа управления</w:t>
            </w:r>
          </w:p>
        </w:tc>
        <w:tc>
          <w:tcPr>
            <w:tcW w:w="1360" w:type="dxa"/>
            <w:tcBorders>
              <w:top w:val="single" w:sz="2" w:space="0" w:color="000000"/>
              <w:left w:val="single" w:sz="2" w:space="0" w:color="000000"/>
              <w:bottom w:val="single" w:sz="2" w:space="0" w:color="000000"/>
              <w:right w:val="single" w:sz="2" w:space="0" w:color="000000"/>
            </w:tcBorders>
          </w:tcPr>
          <w:p w14:paraId="451FBE55" w14:textId="77777777" w:rsidR="00622426" w:rsidRPr="007308DE" w:rsidRDefault="00622426" w:rsidP="00E00178">
            <w:pPr>
              <w:jc w:val="right"/>
            </w:pPr>
            <w:r w:rsidRPr="007308DE">
              <w:rPr>
                <w:sz w:val="22"/>
                <w:szCs w:val="22"/>
              </w:rPr>
              <w:t>0</w:t>
            </w:r>
          </w:p>
        </w:tc>
      </w:tr>
      <w:tr w:rsidR="00622426" w:rsidRPr="007308DE" w14:paraId="5A4F4611" w14:textId="77777777">
        <w:trPr>
          <w:jc w:val="center"/>
        </w:trPr>
        <w:tc>
          <w:tcPr>
            <w:tcW w:w="6492" w:type="dxa"/>
            <w:tcBorders>
              <w:top w:val="single" w:sz="2" w:space="0" w:color="000000"/>
              <w:left w:val="double" w:sz="2" w:space="0" w:color="000000"/>
              <w:bottom w:val="single" w:sz="2" w:space="0" w:color="000000"/>
              <w:right w:val="single" w:sz="2" w:space="0" w:color="000000"/>
            </w:tcBorders>
          </w:tcPr>
          <w:p w14:paraId="36A5139F" w14:textId="77777777" w:rsidR="00622426" w:rsidRPr="007308DE" w:rsidRDefault="00622426" w:rsidP="00E00178">
            <w:r w:rsidRPr="007308DE">
              <w:rPr>
                <w:sz w:val="22"/>
                <w:szCs w:val="22"/>
              </w:rPr>
              <w:t xml:space="preserve">Заработная плата (за вычетом НДФЛ), </w:t>
            </w:r>
          </w:p>
        </w:tc>
        <w:tc>
          <w:tcPr>
            <w:tcW w:w="1360" w:type="dxa"/>
            <w:tcBorders>
              <w:top w:val="single" w:sz="2" w:space="0" w:color="000000"/>
              <w:left w:val="single" w:sz="2" w:space="0" w:color="000000"/>
              <w:bottom w:val="single" w:sz="2" w:space="0" w:color="000000"/>
              <w:right w:val="single" w:sz="2" w:space="0" w:color="000000"/>
            </w:tcBorders>
          </w:tcPr>
          <w:p w14:paraId="75EE841D" w14:textId="1FEBDFF8" w:rsidR="00622426" w:rsidRPr="007308DE" w:rsidRDefault="00602ACC" w:rsidP="002F6DCB">
            <w:pPr>
              <w:jc w:val="right"/>
            </w:pPr>
            <w:r>
              <w:rPr>
                <w:sz w:val="22"/>
                <w:szCs w:val="22"/>
              </w:rPr>
              <w:t>235</w:t>
            </w:r>
          </w:p>
        </w:tc>
      </w:tr>
      <w:tr w:rsidR="00622426" w:rsidRPr="007308DE" w14:paraId="60795506" w14:textId="77777777">
        <w:trPr>
          <w:jc w:val="center"/>
        </w:trPr>
        <w:tc>
          <w:tcPr>
            <w:tcW w:w="6492" w:type="dxa"/>
            <w:tcBorders>
              <w:top w:val="single" w:sz="2" w:space="0" w:color="000000"/>
              <w:left w:val="double" w:sz="2" w:space="0" w:color="000000"/>
              <w:bottom w:val="single" w:sz="2" w:space="0" w:color="000000"/>
              <w:right w:val="single" w:sz="2" w:space="0" w:color="000000"/>
            </w:tcBorders>
          </w:tcPr>
          <w:p w14:paraId="2E3FEBFE" w14:textId="77777777" w:rsidR="00622426" w:rsidRPr="007308DE" w:rsidRDefault="00622426" w:rsidP="00E00178">
            <w:r w:rsidRPr="007308DE">
              <w:rPr>
                <w:sz w:val="22"/>
                <w:szCs w:val="22"/>
              </w:rPr>
              <w:lastRenderedPageBreak/>
              <w:t>Премии</w:t>
            </w:r>
          </w:p>
        </w:tc>
        <w:tc>
          <w:tcPr>
            <w:tcW w:w="1360" w:type="dxa"/>
            <w:tcBorders>
              <w:top w:val="single" w:sz="2" w:space="0" w:color="000000"/>
              <w:left w:val="single" w:sz="2" w:space="0" w:color="000000"/>
              <w:bottom w:val="single" w:sz="2" w:space="0" w:color="000000"/>
              <w:right w:val="single" w:sz="2" w:space="0" w:color="000000"/>
            </w:tcBorders>
          </w:tcPr>
          <w:p w14:paraId="654D45BD" w14:textId="77777777" w:rsidR="00622426" w:rsidRPr="007308DE" w:rsidRDefault="00622426" w:rsidP="00E00178">
            <w:pPr>
              <w:jc w:val="right"/>
            </w:pPr>
            <w:r w:rsidRPr="007308DE">
              <w:rPr>
                <w:sz w:val="22"/>
                <w:szCs w:val="22"/>
              </w:rPr>
              <w:t>0</w:t>
            </w:r>
          </w:p>
        </w:tc>
      </w:tr>
      <w:tr w:rsidR="00622426" w:rsidRPr="007308DE" w14:paraId="2CB1CEC5" w14:textId="77777777">
        <w:trPr>
          <w:jc w:val="center"/>
        </w:trPr>
        <w:tc>
          <w:tcPr>
            <w:tcW w:w="6492" w:type="dxa"/>
            <w:tcBorders>
              <w:top w:val="single" w:sz="2" w:space="0" w:color="000000"/>
              <w:left w:val="double" w:sz="2" w:space="0" w:color="000000"/>
              <w:bottom w:val="single" w:sz="2" w:space="0" w:color="000000"/>
              <w:right w:val="single" w:sz="2" w:space="0" w:color="000000"/>
            </w:tcBorders>
          </w:tcPr>
          <w:p w14:paraId="29BFC091" w14:textId="77777777" w:rsidR="00622426" w:rsidRPr="007308DE" w:rsidRDefault="00622426" w:rsidP="00E00178">
            <w:r w:rsidRPr="007308DE">
              <w:rPr>
                <w:sz w:val="22"/>
                <w:szCs w:val="22"/>
              </w:rPr>
              <w:t>Комиссионные</w:t>
            </w:r>
          </w:p>
        </w:tc>
        <w:tc>
          <w:tcPr>
            <w:tcW w:w="1360" w:type="dxa"/>
            <w:tcBorders>
              <w:top w:val="single" w:sz="2" w:space="0" w:color="000000"/>
              <w:left w:val="single" w:sz="2" w:space="0" w:color="000000"/>
              <w:bottom w:val="single" w:sz="2" w:space="0" w:color="000000"/>
              <w:right w:val="single" w:sz="2" w:space="0" w:color="000000"/>
            </w:tcBorders>
          </w:tcPr>
          <w:p w14:paraId="3C4B380B" w14:textId="77777777" w:rsidR="00622426" w:rsidRPr="007308DE" w:rsidRDefault="00622426" w:rsidP="00E00178">
            <w:pPr>
              <w:jc w:val="right"/>
            </w:pPr>
            <w:r w:rsidRPr="007308DE">
              <w:rPr>
                <w:sz w:val="22"/>
                <w:szCs w:val="22"/>
              </w:rPr>
              <w:t>0</w:t>
            </w:r>
          </w:p>
        </w:tc>
      </w:tr>
      <w:tr w:rsidR="00622426" w:rsidRPr="007308DE" w14:paraId="0495BA40" w14:textId="77777777">
        <w:trPr>
          <w:jc w:val="center"/>
        </w:trPr>
        <w:tc>
          <w:tcPr>
            <w:tcW w:w="6492" w:type="dxa"/>
            <w:tcBorders>
              <w:top w:val="single" w:sz="2" w:space="0" w:color="000000"/>
              <w:left w:val="double" w:sz="2" w:space="0" w:color="000000"/>
              <w:bottom w:val="single" w:sz="2" w:space="0" w:color="000000"/>
              <w:right w:val="single" w:sz="2" w:space="0" w:color="000000"/>
            </w:tcBorders>
          </w:tcPr>
          <w:p w14:paraId="3C562E10" w14:textId="77777777" w:rsidR="00622426" w:rsidRPr="007308DE" w:rsidRDefault="00622426" w:rsidP="00E00178">
            <w:r w:rsidRPr="007308DE">
              <w:rPr>
                <w:sz w:val="22"/>
                <w:szCs w:val="22"/>
              </w:rPr>
              <w:t>Льготы</w:t>
            </w:r>
          </w:p>
        </w:tc>
        <w:tc>
          <w:tcPr>
            <w:tcW w:w="1360" w:type="dxa"/>
            <w:tcBorders>
              <w:top w:val="single" w:sz="2" w:space="0" w:color="000000"/>
              <w:left w:val="single" w:sz="2" w:space="0" w:color="000000"/>
              <w:bottom w:val="single" w:sz="2" w:space="0" w:color="000000"/>
              <w:right w:val="single" w:sz="2" w:space="0" w:color="000000"/>
            </w:tcBorders>
          </w:tcPr>
          <w:p w14:paraId="5131F520" w14:textId="77777777" w:rsidR="00622426" w:rsidRPr="007308DE" w:rsidRDefault="00622426" w:rsidP="00E00178">
            <w:pPr>
              <w:jc w:val="right"/>
            </w:pPr>
            <w:r w:rsidRPr="007308DE">
              <w:rPr>
                <w:sz w:val="22"/>
                <w:szCs w:val="22"/>
              </w:rPr>
              <w:t>0</w:t>
            </w:r>
          </w:p>
        </w:tc>
      </w:tr>
      <w:tr w:rsidR="00622426" w:rsidRPr="007308DE" w14:paraId="05EE2989" w14:textId="77777777">
        <w:trPr>
          <w:jc w:val="center"/>
        </w:trPr>
        <w:tc>
          <w:tcPr>
            <w:tcW w:w="6492" w:type="dxa"/>
            <w:tcBorders>
              <w:top w:val="single" w:sz="2" w:space="0" w:color="000000"/>
              <w:left w:val="double" w:sz="2" w:space="0" w:color="000000"/>
              <w:bottom w:val="single" w:sz="2" w:space="0" w:color="000000"/>
              <w:right w:val="single" w:sz="2" w:space="0" w:color="000000"/>
            </w:tcBorders>
          </w:tcPr>
          <w:p w14:paraId="7F16D2C2" w14:textId="77777777" w:rsidR="00622426" w:rsidRPr="007308DE" w:rsidRDefault="00622426" w:rsidP="00E00178">
            <w:r w:rsidRPr="007308DE">
              <w:rPr>
                <w:sz w:val="22"/>
                <w:szCs w:val="22"/>
              </w:rPr>
              <w:t>Компенсации расходов</w:t>
            </w:r>
          </w:p>
        </w:tc>
        <w:tc>
          <w:tcPr>
            <w:tcW w:w="1360" w:type="dxa"/>
            <w:tcBorders>
              <w:top w:val="single" w:sz="2" w:space="0" w:color="000000"/>
              <w:left w:val="single" w:sz="2" w:space="0" w:color="000000"/>
              <w:bottom w:val="single" w:sz="2" w:space="0" w:color="000000"/>
              <w:right w:val="single" w:sz="2" w:space="0" w:color="000000"/>
            </w:tcBorders>
          </w:tcPr>
          <w:p w14:paraId="29A04E72" w14:textId="77777777" w:rsidR="00622426" w:rsidRPr="007308DE" w:rsidRDefault="00622426" w:rsidP="00E00178">
            <w:pPr>
              <w:jc w:val="right"/>
            </w:pPr>
            <w:r w:rsidRPr="007308DE">
              <w:rPr>
                <w:sz w:val="22"/>
                <w:szCs w:val="22"/>
              </w:rPr>
              <w:t>0</w:t>
            </w:r>
          </w:p>
        </w:tc>
      </w:tr>
      <w:tr w:rsidR="00622426" w:rsidRPr="007308DE" w14:paraId="763672D8" w14:textId="77777777">
        <w:trPr>
          <w:jc w:val="center"/>
        </w:trPr>
        <w:tc>
          <w:tcPr>
            <w:tcW w:w="6492" w:type="dxa"/>
            <w:tcBorders>
              <w:top w:val="single" w:sz="2" w:space="0" w:color="000000"/>
              <w:left w:val="double" w:sz="2" w:space="0" w:color="000000"/>
              <w:bottom w:val="single" w:sz="2" w:space="0" w:color="000000"/>
              <w:right w:val="single" w:sz="2" w:space="0" w:color="000000"/>
            </w:tcBorders>
          </w:tcPr>
          <w:p w14:paraId="1CBC1023" w14:textId="77777777" w:rsidR="00622426" w:rsidRPr="007308DE" w:rsidRDefault="00622426" w:rsidP="00E00178">
            <w:r w:rsidRPr="007308DE">
              <w:rPr>
                <w:sz w:val="22"/>
                <w:szCs w:val="22"/>
              </w:rPr>
              <w:t>Иные виды вознаграждений</w:t>
            </w:r>
          </w:p>
        </w:tc>
        <w:tc>
          <w:tcPr>
            <w:tcW w:w="1360" w:type="dxa"/>
            <w:tcBorders>
              <w:top w:val="single" w:sz="2" w:space="0" w:color="000000"/>
              <w:left w:val="single" w:sz="2" w:space="0" w:color="000000"/>
              <w:bottom w:val="single" w:sz="2" w:space="0" w:color="000000"/>
              <w:right w:val="single" w:sz="2" w:space="0" w:color="000000"/>
            </w:tcBorders>
          </w:tcPr>
          <w:p w14:paraId="75C3DE5C" w14:textId="77777777" w:rsidR="00622426" w:rsidRPr="007308DE" w:rsidRDefault="00622426" w:rsidP="00E00178">
            <w:pPr>
              <w:jc w:val="right"/>
            </w:pPr>
            <w:r w:rsidRPr="007308DE">
              <w:rPr>
                <w:sz w:val="22"/>
                <w:szCs w:val="22"/>
              </w:rPr>
              <w:t>0</w:t>
            </w:r>
          </w:p>
        </w:tc>
      </w:tr>
      <w:tr w:rsidR="00622426" w:rsidRPr="007308DE" w14:paraId="17B39619" w14:textId="77777777">
        <w:trPr>
          <w:jc w:val="center"/>
        </w:trPr>
        <w:tc>
          <w:tcPr>
            <w:tcW w:w="6492" w:type="dxa"/>
            <w:tcBorders>
              <w:top w:val="single" w:sz="2" w:space="0" w:color="000000"/>
              <w:left w:val="double" w:sz="2" w:space="0" w:color="000000"/>
              <w:bottom w:val="double" w:sz="2" w:space="0" w:color="000000"/>
              <w:right w:val="single" w:sz="2" w:space="0" w:color="000000"/>
            </w:tcBorders>
          </w:tcPr>
          <w:p w14:paraId="21E0B963" w14:textId="77777777" w:rsidR="00622426" w:rsidRPr="007308DE" w:rsidRDefault="00622426" w:rsidP="00E00178">
            <w:r w:rsidRPr="007308DE">
              <w:rPr>
                <w:sz w:val="22"/>
                <w:szCs w:val="22"/>
              </w:rPr>
              <w:t>ИТОГО</w:t>
            </w:r>
          </w:p>
        </w:tc>
        <w:tc>
          <w:tcPr>
            <w:tcW w:w="1360" w:type="dxa"/>
            <w:tcBorders>
              <w:top w:val="single" w:sz="2" w:space="0" w:color="000000"/>
              <w:left w:val="single" w:sz="2" w:space="0" w:color="000000"/>
              <w:bottom w:val="double" w:sz="2" w:space="0" w:color="000000"/>
              <w:right w:val="single" w:sz="2" w:space="0" w:color="000000"/>
            </w:tcBorders>
          </w:tcPr>
          <w:p w14:paraId="4534DA9D" w14:textId="77777777" w:rsidR="00622426" w:rsidRPr="007308DE" w:rsidRDefault="002A4275" w:rsidP="00E00178">
            <w:pPr>
              <w:jc w:val="right"/>
            </w:pPr>
            <w:r w:rsidRPr="007308DE">
              <w:rPr>
                <w:sz w:val="22"/>
                <w:szCs w:val="22"/>
              </w:rPr>
              <w:t>0</w:t>
            </w:r>
          </w:p>
        </w:tc>
      </w:tr>
    </w:tbl>
    <w:p w14:paraId="5F92077C" w14:textId="77777777" w:rsidR="00622426" w:rsidRPr="007308DE" w:rsidRDefault="00622426">
      <w:pPr>
        <w:jc w:val="both"/>
        <w:rPr>
          <w:rFonts w:eastAsia="Adobe Fangsong Std R"/>
          <w:color w:val="000000"/>
          <w:sz w:val="22"/>
          <w:szCs w:val="22"/>
        </w:rPr>
      </w:pPr>
    </w:p>
    <w:p w14:paraId="0036080D" w14:textId="77777777" w:rsidR="00622426" w:rsidRPr="007308DE" w:rsidRDefault="00622426" w:rsidP="004D4850">
      <w:pPr>
        <w:ind w:left="200"/>
        <w:rPr>
          <w:rStyle w:val="Subst0"/>
          <w:b w:val="0"/>
          <w:bCs w:val="0"/>
          <w:i w:val="0"/>
          <w:iCs w:val="0"/>
          <w:sz w:val="22"/>
          <w:szCs w:val="22"/>
        </w:rPr>
      </w:pPr>
      <w:r w:rsidRPr="007308DE">
        <w:rPr>
          <w:rStyle w:val="Subst0"/>
          <w:b w:val="0"/>
          <w:bCs w:val="0"/>
          <w:i w:val="0"/>
          <w:iCs w:val="0"/>
          <w:sz w:val="22"/>
          <w:szCs w:val="22"/>
        </w:rPr>
        <w:t xml:space="preserve">Единственным членом органов управления </w:t>
      </w:r>
      <w:r w:rsidR="002A4275" w:rsidRPr="007308DE">
        <w:rPr>
          <w:rStyle w:val="Subst0"/>
          <w:b w:val="0"/>
          <w:bCs w:val="0"/>
          <w:i w:val="0"/>
          <w:iCs w:val="0"/>
          <w:sz w:val="22"/>
          <w:szCs w:val="22"/>
        </w:rPr>
        <w:t>общества, который в течение 2013</w:t>
      </w:r>
      <w:r w:rsidRPr="007308DE">
        <w:rPr>
          <w:rStyle w:val="Subst0"/>
          <w:b w:val="0"/>
          <w:bCs w:val="0"/>
          <w:i w:val="0"/>
          <w:iCs w:val="0"/>
          <w:sz w:val="22"/>
          <w:szCs w:val="22"/>
        </w:rPr>
        <w:t xml:space="preserve"> года получал вознаграждение за выполнение управленческих функций, является единоличный исполнительный орган - Генеральный директор Никашкин Д.В. Его вознаграждение определяется как фиксированная сумма (ежемесячный оклад) в соответствии с трудовым договором.</w:t>
      </w:r>
    </w:p>
    <w:p w14:paraId="33DF92B2" w14:textId="77777777" w:rsidR="00622426" w:rsidRPr="007308DE" w:rsidRDefault="00622426">
      <w:pPr>
        <w:jc w:val="both"/>
        <w:rPr>
          <w:rFonts w:eastAsia="Adobe Fangsong Std R"/>
          <w:color w:val="000000"/>
          <w:sz w:val="22"/>
          <w:szCs w:val="22"/>
        </w:rPr>
      </w:pPr>
    </w:p>
    <w:p w14:paraId="230B8471" w14:textId="77777777" w:rsidR="00622426" w:rsidRPr="007308DE" w:rsidRDefault="00622426">
      <w:pPr>
        <w:jc w:val="both"/>
        <w:rPr>
          <w:rFonts w:eastAsia="Adobe Fangsong Std R"/>
          <w:color w:val="000000"/>
          <w:sz w:val="22"/>
          <w:szCs w:val="22"/>
        </w:rPr>
      </w:pPr>
    </w:p>
    <w:p w14:paraId="0BE4B9BF" w14:textId="77777777" w:rsidR="001559CE" w:rsidRDefault="001559CE" w:rsidP="001559CE">
      <w:pPr>
        <w:keepNext/>
        <w:shd w:val="clear" w:color="auto" w:fill="FFFFFF"/>
        <w:jc w:val="center"/>
        <w:rPr>
          <w:rFonts w:eastAsia="Adobe Fangsong Std R"/>
          <w:b/>
          <w:bCs/>
          <w:color w:val="5821C5"/>
          <w:sz w:val="28"/>
          <w:szCs w:val="28"/>
        </w:rPr>
      </w:pPr>
      <w:r w:rsidRPr="001559CE">
        <w:rPr>
          <w:rFonts w:eastAsia="Adobe Fangsong Std R"/>
          <w:b/>
          <w:bCs/>
          <w:color w:val="5821C5"/>
          <w:sz w:val="28"/>
          <w:szCs w:val="28"/>
        </w:rPr>
        <w:t xml:space="preserve">Перечень совершенных в отчетном году сделок, признаваемых </w:t>
      </w:r>
    </w:p>
    <w:p w14:paraId="60B68DEE" w14:textId="77777777" w:rsidR="00622426" w:rsidRDefault="001559CE" w:rsidP="001559CE">
      <w:pPr>
        <w:keepNext/>
        <w:shd w:val="clear" w:color="auto" w:fill="FFFFFF"/>
        <w:jc w:val="center"/>
        <w:rPr>
          <w:rFonts w:eastAsia="Adobe Fangsong Std R"/>
          <w:b/>
          <w:bCs/>
          <w:color w:val="5821C5"/>
          <w:sz w:val="28"/>
          <w:szCs w:val="28"/>
        </w:rPr>
      </w:pPr>
      <w:r w:rsidRPr="001559CE">
        <w:rPr>
          <w:rFonts w:eastAsia="Adobe Fangsong Std R"/>
          <w:b/>
          <w:bCs/>
          <w:color w:val="5821C5"/>
          <w:sz w:val="28"/>
          <w:szCs w:val="28"/>
        </w:rPr>
        <w:t>крупными сделками</w:t>
      </w:r>
    </w:p>
    <w:p w14:paraId="566FD07B" w14:textId="77777777" w:rsidR="001559CE" w:rsidRPr="001559CE" w:rsidRDefault="001559CE" w:rsidP="001559CE">
      <w:pPr>
        <w:keepNext/>
        <w:shd w:val="clear" w:color="auto" w:fill="FFFFFF"/>
        <w:jc w:val="center"/>
        <w:rPr>
          <w:rFonts w:eastAsia="Adobe Fangsong Std R"/>
          <w:b/>
          <w:bCs/>
          <w:color w:val="5821C5"/>
          <w:sz w:val="28"/>
          <w:szCs w:val="28"/>
        </w:rPr>
      </w:pPr>
    </w:p>
    <w:p w14:paraId="1A9DE38A" w14:textId="77777777" w:rsidR="003165FC" w:rsidRPr="007308DE" w:rsidRDefault="002A4275" w:rsidP="00746454">
      <w:pPr>
        <w:shd w:val="clear" w:color="auto" w:fill="FFFFFF"/>
        <w:rPr>
          <w:color w:val="000000"/>
          <w:sz w:val="22"/>
          <w:szCs w:val="22"/>
        </w:rPr>
      </w:pPr>
      <w:r w:rsidRPr="007308DE">
        <w:rPr>
          <w:color w:val="000000"/>
          <w:sz w:val="22"/>
          <w:szCs w:val="22"/>
        </w:rPr>
        <w:t xml:space="preserve">         В 2013</w:t>
      </w:r>
      <w:r w:rsidR="003165FC" w:rsidRPr="007308DE">
        <w:rPr>
          <w:color w:val="000000"/>
          <w:sz w:val="22"/>
          <w:szCs w:val="22"/>
        </w:rPr>
        <w:t xml:space="preserve"> ОАО «Наука-Связь» совершило</w:t>
      </w:r>
      <w:r w:rsidR="00765F59" w:rsidRPr="007308DE">
        <w:rPr>
          <w:color w:val="000000"/>
          <w:sz w:val="22"/>
          <w:szCs w:val="22"/>
        </w:rPr>
        <w:t xml:space="preserve"> 5</w:t>
      </w:r>
      <w:r w:rsidR="003165FC" w:rsidRPr="007308DE">
        <w:rPr>
          <w:color w:val="000000"/>
          <w:sz w:val="22"/>
          <w:szCs w:val="22"/>
        </w:rPr>
        <w:t xml:space="preserve"> крупных сделок, которые одновременно являются сделками, в совершении которых имелась заинтересованность.</w:t>
      </w:r>
    </w:p>
    <w:p w14:paraId="362EEB57" w14:textId="77777777" w:rsidR="003165FC" w:rsidRPr="007308DE" w:rsidRDefault="003165FC" w:rsidP="00746454">
      <w:pPr>
        <w:shd w:val="clear" w:color="auto" w:fill="FFFFFF"/>
        <w:rPr>
          <w:color w:val="000000"/>
          <w:sz w:val="22"/>
          <w:szCs w:val="22"/>
        </w:rPr>
      </w:pPr>
    </w:p>
    <w:p w14:paraId="41074A03" w14:textId="592DB1F0" w:rsidR="00622426" w:rsidRDefault="00622426" w:rsidP="003E0550">
      <w:pPr>
        <w:pStyle w:val="ConsPlusNormal"/>
        <w:ind w:firstLine="540"/>
        <w:jc w:val="both"/>
        <w:rPr>
          <w:rFonts w:ascii="Times New Roman" w:hAnsi="Times New Roman" w:cs="Times New Roman"/>
          <w:sz w:val="22"/>
          <w:szCs w:val="22"/>
          <w:lang w:eastAsia="ru-RU"/>
        </w:rPr>
      </w:pPr>
      <w:r w:rsidRPr="007308DE">
        <w:rPr>
          <w:rFonts w:ascii="Times New Roman" w:hAnsi="Times New Roman" w:cs="Times New Roman"/>
          <w:sz w:val="22"/>
          <w:szCs w:val="22"/>
        </w:rPr>
        <w:t xml:space="preserve">В соответствии с </w:t>
      </w:r>
      <w:r w:rsidRPr="007308DE">
        <w:rPr>
          <w:rFonts w:ascii="Times New Roman" w:eastAsia="Adobe Fangsong Std R" w:hAnsi="Times New Roman" w:cs="Times New Roman"/>
          <w:color w:val="000000"/>
          <w:sz w:val="22"/>
          <w:szCs w:val="22"/>
        </w:rPr>
        <w:t>Федеральным законом «Об акционерных обществах»</w:t>
      </w:r>
      <w:r w:rsidRPr="007308DE">
        <w:rPr>
          <w:rFonts w:ascii="Times New Roman" w:hAnsi="Times New Roman" w:cs="Times New Roman"/>
          <w:sz w:val="22"/>
          <w:szCs w:val="22"/>
        </w:rPr>
        <w:t xml:space="preserve"> </w:t>
      </w:r>
      <w:r w:rsidRPr="007308DE">
        <w:rPr>
          <w:rFonts w:ascii="Times New Roman" w:hAnsi="Times New Roman" w:cs="Times New Roman"/>
          <w:sz w:val="22"/>
          <w:szCs w:val="22"/>
          <w:lang w:eastAsia="ru-RU"/>
        </w:rPr>
        <w:t xml:space="preserve">в случае, если крупная сделка одновременно является сделкой, в совершении которой имеется заинтересованность, к </w:t>
      </w:r>
      <w:r w:rsidR="009C4B13">
        <w:rPr>
          <w:rFonts w:ascii="Times New Roman" w:hAnsi="Times New Roman" w:cs="Times New Roman"/>
          <w:sz w:val="22"/>
          <w:szCs w:val="22"/>
          <w:lang w:eastAsia="ru-RU"/>
        </w:rPr>
        <w:t xml:space="preserve"> </w:t>
      </w:r>
      <w:r w:rsidRPr="007308DE">
        <w:rPr>
          <w:rFonts w:ascii="Times New Roman" w:hAnsi="Times New Roman" w:cs="Times New Roman"/>
          <w:sz w:val="22"/>
          <w:szCs w:val="22"/>
          <w:lang w:eastAsia="ru-RU"/>
        </w:rPr>
        <w:t xml:space="preserve">порядку ее совершения применяются только положения об одобрении сделки, в свершении которой имеется заинтересованность. </w:t>
      </w:r>
    </w:p>
    <w:p w14:paraId="4FAF3406" w14:textId="77777777" w:rsidR="00E9751F" w:rsidRPr="00E9751F" w:rsidRDefault="00E9751F" w:rsidP="00E9751F">
      <w:pPr>
        <w:rPr>
          <w:lang w:eastAsia="ru-RU" w:bidi="hi-IN"/>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8"/>
        <w:gridCol w:w="2409"/>
        <w:gridCol w:w="6379"/>
      </w:tblGrid>
      <w:tr w:rsidR="00A105B5" w:rsidRPr="00E9751F" w14:paraId="2CC79F5A" w14:textId="77777777" w:rsidTr="00DF1B6C">
        <w:trPr>
          <w:cantSplit/>
          <w:trHeight w:val="1134"/>
        </w:trPr>
        <w:tc>
          <w:tcPr>
            <w:tcW w:w="568" w:type="dxa"/>
            <w:tcBorders>
              <w:top w:val="single" w:sz="8" w:space="0" w:color="auto"/>
              <w:left w:val="single" w:sz="4" w:space="0" w:color="auto"/>
              <w:bottom w:val="single" w:sz="4" w:space="0" w:color="auto"/>
              <w:right w:val="single" w:sz="4" w:space="0" w:color="auto"/>
            </w:tcBorders>
            <w:vAlign w:val="center"/>
          </w:tcPr>
          <w:p w14:paraId="0F6BA958" w14:textId="77777777" w:rsidR="00A105B5" w:rsidRPr="00E9751F" w:rsidRDefault="00A105B5" w:rsidP="00904157">
            <w:pPr>
              <w:jc w:val="center"/>
              <w:rPr>
                <w:lang w:eastAsia="ru-RU" w:bidi="hi-IN"/>
              </w:rPr>
            </w:pPr>
            <w:r>
              <w:rPr>
                <w:sz w:val="22"/>
                <w:szCs w:val="22"/>
                <w:lang w:eastAsia="ru-RU" w:bidi="hi-IN"/>
              </w:rPr>
              <w:t>№</w:t>
            </w:r>
          </w:p>
        </w:tc>
        <w:tc>
          <w:tcPr>
            <w:tcW w:w="1418" w:type="dxa"/>
            <w:tcBorders>
              <w:top w:val="single" w:sz="8" w:space="0" w:color="auto"/>
              <w:left w:val="single" w:sz="4" w:space="0" w:color="auto"/>
              <w:bottom w:val="single" w:sz="4" w:space="0" w:color="auto"/>
              <w:right w:val="single" w:sz="4" w:space="0" w:color="auto"/>
            </w:tcBorders>
            <w:vAlign w:val="center"/>
            <w:hideMark/>
          </w:tcPr>
          <w:p w14:paraId="304C3C4F" w14:textId="77777777" w:rsidR="00A105B5" w:rsidRPr="00E9751F" w:rsidRDefault="00A105B5" w:rsidP="00E9751F">
            <w:pPr>
              <w:jc w:val="center"/>
              <w:rPr>
                <w:lang w:eastAsia="ru-RU" w:bidi="hi-IN"/>
              </w:rPr>
            </w:pPr>
            <w:r w:rsidRPr="00E9751F">
              <w:rPr>
                <w:sz w:val="22"/>
                <w:szCs w:val="22"/>
                <w:lang w:eastAsia="ru-RU" w:bidi="hi-IN"/>
              </w:rPr>
              <w:t>Дата</w:t>
            </w:r>
          </w:p>
          <w:p w14:paraId="77B26409" w14:textId="77777777" w:rsidR="00A105B5" w:rsidRPr="00E9751F" w:rsidRDefault="00A105B5" w:rsidP="00E9751F">
            <w:pPr>
              <w:jc w:val="center"/>
              <w:rPr>
                <w:lang w:eastAsia="ru-RU" w:bidi="hi-IN"/>
              </w:rPr>
            </w:pPr>
            <w:r w:rsidRPr="00E9751F">
              <w:rPr>
                <w:sz w:val="22"/>
                <w:szCs w:val="22"/>
                <w:lang w:eastAsia="ru-RU" w:bidi="hi-IN"/>
              </w:rPr>
              <w:t>совершения сделки</w:t>
            </w:r>
          </w:p>
        </w:tc>
        <w:tc>
          <w:tcPr>
            <w:tcW w:w="2409" w:type="dxa"/>
            <w:tcBorders>
              <w:top w:val="single" w:sz="8" w:space="0" w:color="auto"/>
              <w:left w:val="single" w:sz="4" w:space="0" w:color="auto"/>
              <w:bottom w:val="single" w:sz="4" w:space="0" w:color="auto"/>
              <w:right w:val="single" w:sz="4" w:space="0" w:color="auto"/>
            </w:tcBorders>
            <w:vAlign w:val="center"/>
            <w:hideMark/>
          </w:tcPr>
          <w:p w14:paraId="11B49619" w14:textId="77777777" w:rsidR="00A105B5" w:rsidRPr="00E9751F" w:rsidRDefault="00A105B5" w:rsidP="00E9751F">
            <w:pPr>
              <w:jc w:val="center"/>
              <w:rPr>
                <w:lang w:eastAsia="ru-RU" w:bidi="hi-IN"/>
              </w:rPr>
            </w:pPr>
            <w:r w:rsidRPr="00E9751F">
              <w:rPr>
                <w:sz w:val="22"/>
                <w:szCs w:val="22"/>
                <w:lang w:eastAsia="ru-RU" w:bidi="hi-IN"/>
              </w:rPr>
              <w:t>Орган, принявший</w:t>
            </w:r>
          </w:p>
          <w:p w14:paraId="57EEF50D" w14:textId="77777777" w:rsidR="00A105B5" w:rsidRPr="00E9751F" w:rsidRDefault="00A105B5" w:rsidP="00E9751F">
            <w:pPr>
              <w:jc w:val="center"/>
              <w:rPr>
                <w:lang w:eastAsia="ru-RU" w:bidi="hi-IN"/>
              </w:rPr>
            </w:pPr>
            <w:r w:rsidRPr="00E9751F">
              <w:rPr>
                <w:sz w:val="22"/>
                <w:szCs w:val="22"/>
                <w:lang w:eastAsia="ru-RU" w:bidi="hi-IN"/>
              </w:rPr>
              <w:t>решение об</w:t>
            </w:r>
          </w:p>
          <w:p w14:paraId="053BE7DE" w14:textId="77777777" w:rsidR="00A105B5" w:rsidRDefault="00A105B5" w:rsidP="00E9751F">
            <w:pPr>
              <w:jc w:val="center"/>
              <w:rPr>
                <w:lang w:eastAsia="ru-RU" w:bidi="hi-IN"/>
              </w:rPr>
            </w:pPr>
            <w:r w:rsidRPr="00E9751F">
              <w:rPr>
                <w:sz w:val="22"/>
                <w:szCs w:val="22"/>
                <w:lang w:eastAsia="ru-RU" w:bidi="hi-IN"/>
              </w:rPr>
              <w:t xml:space="preserve">одобрении сделки,  </w:t>
            </w:r>
          </w:p>
          <w:p w14:paraId="663AD197" w14:textId="77777777" w:rsidR="00A105B5" w:rsidRPr="00E9751F" w:rsidRDefault="00A105B5" w:rsidP="00E9751F">
            <w:pPr>
              <w:jc w:val="center"/>
              <w:rPr>
                <w:lang w:eastAsia="ru-RU" w:bidi="hi-IN"/>
              </w:rPr>
            </w:pPr>
            <w:r w:rsidRPr="00E9751F">
              <w:rPr>
                <w:sz w:val="22"/>
                <w:szCs w:val="22"/>
                <w:lang w:eastAsia="ru-RU" w:bidi="hi-IN"/>
              </w:rPr>
              <w:t xml:space="preserve">дата и номер </w:t>
            </w:r>
          </w:p>
          <w:p w14:paraId="7987728E" w14:textId="77777777" w:rsidR="00A105B5" w:rsidRPr="00E9751F" w:rsidRDefault="00A105B5" w:rsidP="00E9751F">
            <w:pPr>
              <w:jc w:val="center"/>
              <w:rPr>
                <w:lang w:eastAsia="ru-RU" w:bidi="hi-IN"/>
              </w:rPr>
            </w:pPr>
            <w:r w:rsidRPr="00E9751F">
              <w:rPr>
                <w:sz w:val="22"/>
                <w:szCs w:val="22"/>
                <w:lang w:eastAsia="ru-RU" w:bidi="hi-IN"/>
              </w:rPr>
              <w:t xml:space="preserve">протокола </w:t>
            </w:r>
          </w:p>
          <w:p w14:paraId="5C42B695" w14:textId="77777777" w:rsidR="00A105B5" w:rsidRPr="00E9751F" w:rsidRDefault="00A105B5" w:rsidP="00E9751F">
            <w:pPr>
              <w:jc w:val="center"/>
              <w:rPr>
                <w:lang w:eastAsia="ru-RU" w:bidi="hi-IN"/>
              </w:rPr>
            </w:pPr>
          </w:p>
        </w:tc>
        <w:tc>
          <w:tcPr>
            <w:tcW w:w="6379" w:type="dxa"/>
            <w:tcBorders>
              <w:top w:val="single" w:sz="8" w:space="0" w:color="auto"/>
              <w:left w:val="single" w:sz="4" w:space="0" w:color="auto"/>
              <w:bottom w:val="single" w:sz="4" w:space="0" w:color="auto"/>
              <w:right w:val="single" w:sz="4" w:space="0" w:color="auto"/>
            </w:tcBorders>
            <w:vAlign w:val="center"/>
            <w:hideMark/>
          </w:tcPr>
          <w:p w14:paraId="06635BDB" w14:textId="77777777" w:rsidR="00A105B5" w:rsidRPr="00E9751F" w:rsidRDefault="00A105B5" w:rsidP="00E9751F">
            <w:pPr>
              <w:jc w:val="center"/>
              <w:rPr>
                <w:lang w:eastAsia="ru-RU" w:bidi="hi-IN"/>
              </w:rPr>
            </w:pPr>
            <w:r w:rsidRPr="00E9751F">
              <w:rPr>
                <w:sz w:val="22"/>
                <w:szCs w:val="22"/>
                <w:lang w:eastAsia="ru-RU" w:bidi="hi-IN"/>
              </w:rPr>
              <w:t>Предмет сделки и ее существенные условия</w:t>
            </w:r>
          </w:p>
        </w:tc>
      </w:tr>
      <w:tr w:rsidR="00A105B5" w:rsidRPr="00E9751F" w14:paraId="16CA85FB" w14:textId="77777777" w:rsidTr="00BC2E3E">
        <w:trPr>
          <w:cantSplit/>
          <w:trHeight w:val="7610"/>
        </w:trPr>
        <w:tc>
          <w:tcPr>
            <w:tcW w:w="568" w:type="dxa"/>
            <w:tcBorders>
              <w:top w:val="single" w:sz="4" w:space="0" w:color="auto"/>
              <w:left w:val="single" w:sz="4" w:space="0" w:color="auto"/>
              <w:right w:val="single" w:sz="4" w:space="0" w:color="auto"/>
            </w:tcBorders>
            <w:vAlign w:val="center"/>
          </w:tcPr>
          <w:p w14:paraId="0138FB6B" w14:textId="77777777" w:rsidR="00A105B5" w:rsidRPr="00E9751F" w:rsidRDefault="00A105B5" w:rsidP="00A105B5">
            <w:pPr>
              <w:jc w:val="center"/>
              <w:rPr>
                <w:lang w:eastAsia="ru-RU" w:bidi="hi-IN"/>
              </w:rPr>
            </w:pPr>
            <w:r>
              <w:rPr>
                <w:sz w:val="22"/>
                <w:szCs w:val="22"/>
                <w:lang w:eastAsia="ru-RU" w:bidi="hi-IN"/>
              </w:rPr>
              <w:lastRenderedPageBreak/>
              <w:t>1.</w:t>
            </w:r>
          </w:p>
        </w:tc>
        <w:tc>
          <w:tcPr>
            <w:tcW w:w="1418" w:type="dxa"/>
            <w:tcBorders>
              <w:top w:val="single" w:sz="4" w:space="0" w:color="auto"/>
              <w:left w:val="single" w:sz="4" w:space="0" w:color="auto"/>
              <w:right w:val="single" w:sz="4" w:space="0" w:color="auto"/>
            </w:tcBorders>
            <w:vAlign w:val="center"/>
          </w:tcPr>
          <w:p w14:paraId="0211E26F" w14:textId="77777777" w:rsidR="00A105B5" w:rsidRPr="00E9751F" w:rsidRDefault="00A105B5" w:rsidP="00A105B5">
            <w:pPr>
              <w:jc w:val="center"/>
              <w:rPr>
                <w:lang w:eastAsia="ru-RU" w:bidi="hi-IN"/>
              </w:rPr>
            </w:pPr>
            <w:r w:rsidRPr="00E9751F">
              <w:rPr>
                <w:sz w:val="22"/>
                <w:szCs w:val="22"/>
                <w:lang w:eastAsia="ru-RU" w:bidi="hi-IN"/>
              </w:rPr>
              <w:t>16 мая 2013г.</w:t>
            </w:r>
          </w:p>
        </w:tc>
        <w:tc>
          <w:tcPr>
            <w:tcW w:w="2409" w:type="dxa"/>
            <w:tcBorders>
              <w:top w:val="single" w:sz="4" w:space="0" w:color="auto"/>
              <w:left w:val="single" w:sz="4" w:space="0" w:color="auto"/>
              <w:right w:val="single" w:sz="4" w:space="0" w:color="auto"/>
            </w:tcBorders>
            <w:vAlign w:val="center"/>
          </w:tcPr>
          <w:p w14:paraId="03287666" w14:textId="77777777" w:rsidR="00A105B5" w:rsidRDefault="00A105B5" w:rsidP="00A105B5">
            <w:pPr>
              <w:jc w:val="center"/>
            </w:pPr>
            <w:r w:rsidRPr="00E9751F">
              <w:rPr>
                <w:sz w:val="22"/>
                <w:szCs w:val="22"/>
              </w:rPr>
              <w:t xml:space="preserve">Общее собрание </w:t>
            </w:r>
          </w:p>
          <w:p w14:paraId="4252DD43" w14:textId="77777777" w:rsidR="00A105B5" w:rsidRDefault="00A105B5" w:rsidP="00A105B5">
            <w:pPr>
              <w:jc w:val="center"/>
            </w:pPr>
            <w:r w:rsidRPr="00E9751F">
              <w:rPr>
                <w:sz w:val="22"/>
                <w:szCs w:val="22"/>
              </w:rPr>
              <w:t>акционеров</w:t>
            </w:r>
            <w:r>
              <w:rPr>
                <w:sz w:val="22"/>
                <w:szCs w:val="22"/>
              </w:rPr>
              <w:t xml:space="preserve"> </w:t>
            </w:r>
          </w:p>
          <w:p w14:paraId="7FFF395C" w14:textId="77777777" w:rsidR="00A105B5" w:rsidRDefault="00A105B5" w:rsidP="00A105B5">
            <w:pPr>
              <w:jc w:val="center"/>
            </w:pPr>
          </w:p>
          <w:p w14:paraId="7D488657" w14:textId="77777777" w:rsidR="00A105B5" w:rsidRPr="00E9751F" w:rsidRDefault="00A105B5" w:rsidP="00A105B5">
            <w:pPr>
              <w:jc w:val="center"/>
            </w:pPr>
            <w:r w:rsidRPr="00E9751F">
              <w:rPr>
                <w:sz w:val="22"/>
                <w:szCs w:val="22"/>
              </w:rPr>
              <w:t>П</w:t>
            </w:r>
            <w:r>
              <w:rPr>
                <w:sz w:val="22"/>
                <w:szCs w:val="22"/>
              </w:rPr>
              <w:t>ротокол № 02/13 от 16.05.2013г.</w:t>
            </w:r>
          </w:p>
        </w:tc>
        <w:tc>
          <w:tcPr>
            <w:tcW w:w="6379" w:type="dxa"/>
          </w:tcPr>
          <w:p w14:paraId="6256A4A0" w14:textId="77777777" w:rsidR="00A105B5" w:rsidRPr="007308DE" w:rsidRDefault="00A105B5" w:rsidP="00904157">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 xml:space="preserve">1. Вид сделки </w:t>
            </w:r>
          </w:p>
          <w:p w14:paraId="30F6730E" w14:textId="77777777" w:rsidR="00A105B5" w:rsidRPr="007308DE" w:rsidRDefault="00A105B5" w:rsidP="00904157">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sz w:val="20"/>
                <w:szCs w:val="20"/>
              </w:rPr>
              <w:t>Сделка по размещению документарных неконвертируемых процентных облигаций на предъявителя серии 01 Открытого акционерного общества "Наука-Связь" с обязательным централизованным хранением номинальной стоимостью 1 000 рублей каждая, в количестве 400 000 (Четыреста тысяч) штук, со сроком погашения в 1820-й день с даты начала размещения облигаций выпуска, размещаемых путем открытой подписки (далее – «Облигации»).</w:t>
            </w:r>
          </w:p>
          <w:p w14:paraId="79A8AD42" w14:textId="77777777" w:rsidR="00A105B5" w:rsidRPr="007308DE" w:rsidRDefault="00A105B5" w:rsidP="00904157">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 xml:space="preserve">2. Стороны </w:t>
            </w:r>
            <w:r w:rsidR="000E4680">
              <w:rPr>
                <w:rFonts w:ascii="Times New Roman" w:hAnsi="Times New Roman" w:cs="Times New Roman"/>
                <w:b/>
                <w:bCs/>
                <w:color w:val="000000"/>
                <w:sz w:val="20"/>
                <w:szCs w:val="20"/>
              </w:rPr>
              <w:t>по сделке</w:t>
            </w:r>
          </w:p>
          <w:p w14:paraId="570BC0A0" w14:textId="77777777" w:rsidR="00A105B5" w:rsidRPr="007308DE" w:rsidRDefault="00A105B5" w:rsidP="00904157">
            <w:pPr>
              <w:pStyle w:val="aff2"/>
              <w:spacing w:before="0" w:after="0"/>
              <w:rPr>
                <w:rFonts w:ascii="Times New Roman" w:hAnsi="Times New Roman" w:cs="Times New Roman"/>
                <w:bCs/>
                <w:iCs/>
                <w:color w:val="000000"/>
                <w:sz w:val="20"/>
                <w:szCs w:val="20"/>
              </w:rPr>
            </w:pPr>
            <w:r w:rsidRPr="007308DE">
              <w:rPr>
                <w:rFonts w:ascii="Times New Roman" w:hAnsi="Times New Roman" w:cs="Times New Roman"/>
                <w:bCs/>
                <w:iCs/>
                <w:color w:val="000000"/>
                <w:sz w:val="20"/>
                <w:szCs w:val="20"/>
              </w:rPr>
              <w:t>- ОАО «Наука-Связь»</w:t>
            </w:r>
          </w:p>
          <w:p w14:paraId="78E99981" w14:textId="77777777" w:rsidR="00A105B5" w:rsidRPr="007308DE" w:rsidRDefault="00A105B5" w:rsidP="00904157">
            <w:pPr>
              <w:pStyle w:val="aff2"/>
              <w:spacing w:before="0" w:after="0"/>
              <w:rPr>
                <w:rFonts w:ascii="Times New Roman" w:hAnsi="Times New Roman" w:cs="Times New Roman"/>
                <w:color w:val="000000"/>
                <w:sz w:val="20"/>
                <w:szCs w:val="20"/>
              </w:rPr>
            </w:pPr>
            <w:r w:rsidRPr="007308DE">
              <w:rPr>
                <w:rFonts w:ascii="Times New Roman" w:hAnsi="Times New Roman" w:cs="Times New Roman"/>
                <w:bCs/>
                <w:iCs/>
                <w:color w:val="000000"/>
                <w:sz w:val="20"/>
                <w:szCs w:val="20"/>
              </w:rPr>
              <w:t>- Приобретатели Облигаций при их размещении (юридические и физические лица, которые приобрели ценные бумаги на ЗАО «ФБ ММВБ»)</w:t>
            </w:r>
          </w:p>
          <w:p w14:paraId="34B2F2D5" w14:textId="77777777" w:rsidR="00A105B5" w:rsidRPr="007308DE" w:rsidRDefault="00A105B5" w:rsidP="00904157">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3. Содержание сделки</w:t>
            </w:r>
          </w:p>
          <w:p w14:paraId="501AB0B7" w14:textId="77777777" w:rsidR="00A105B5" w:rsidRPr="007308DE" w:rsidRDefault="00A105B5" w:rsidP="00904157">
            <w:pPr>
              <w:pStyle w:val="aff2"/>
              <w:spacing w:before="0" w:after="0"/>
              <w:rPr>
                <w:rFonts w:ascii="Times New Roman" w:hAnsi="Times New Roman" w:cs="Times New Roman"/>
                <w:color w:val="000000"/>
                <w:sz w:val="20"/>
                <w:szCs w:val="20"/>
              </w:rPr>
            </w:pPr>
            <w:r w:rsidRPr="007308DE">
              <w:rPr>
                <w:rFonts w:ascii="Times New Roman" w:hAnsi="Times New Roman" w:cs="Times New Roman"/>
                <w:color w:val="000000"/>
                <w:sz w:val="20"/>
                <w:szCs w:val="20"/>
              </w:rPr>
              <w:t>Размещение Облигаций осуществлялось через посредника, которым является Открытое акционерное общество «ИНВЕСТИЦИОННАЯ КОМПАНИЯ «ПРОСПЕКТ», действующий от своего имени, но по поручению и за счет Эмитента. При этом член (члены) Совета директоров ОАО «Наука-Связь» (эмитента) на дату совершения сделки занимают должности в органах управления ОАО «ИК «ПРОСПЕКТ» (посредника). При приобретении облигаций их владельцы приобретают права и обязанности, установленные Решением о выпуске ценных бумаг и Проспектом ценных бумаг.</w:t>
            </w:r>
          </w:p>
          <w:p w14:paraId="2AFA466E" w14:textId="77777777" w:rsidR="00A105B5" w:rsidRPr="007308DE" w:rsidRDefault="00A105B5" w:rsidP="00904157">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4. Предмет сделки</w:t>
            </w:r>
          </w:p>
          <w:p w14:paraId="5E6CBDA8" w14:textId="77777777" w:rsidR="00A105B5" w:rsidRPr="007308DE" w:rsidRDefault="00A105B5" w:rsidP="00904157">
            <w:pPr>
              <w:jc w:val="both"/>
              <w:rPr>
                <w:color w:val="000000"/>
                <w:sz w:val="20"/>
                <w:szCs w:val="20"/>
              </w:rPr>
            </w:pPr>
            <w:r w:rsidRPr="007308DE">
              <w:rPr>
                <w:sz w:val="20"/>
                <w:szCs w:val="20"/>
              </w:rPr>
              <w:t>Предоставление займа, возникающего в результате приобретения облигаций при их размещении на условиях, определенных зарегистрированным надлежащим образом решением о выпуске ценных бумаг. Сделки при размещении Облигаций заключаются в Закрытом акционерном обществе «Фондовая биржа ММВБ» (далее – «Биржа») путем удовлетворения адресных заявок на покупку Облигаций, поданных с использованием системы торгов Биржи в соответствии с Правилами торгов Биржи.</w:t>
            </w:r>
          </w:p>
          <w:p w14:paraId="0CB4ABC1" w14:textId="77777777" w:rsidR="00A105B5" w:rsidRPr="007308DE" w:rsidRDefault="00A105B5" w:rsidP="00904157">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5. Размер сделки</w:t>
            </w:r>
          </w:p>
          <w:p w14:paraId="0A2DB6CD" w14:textId="77777777" w:rsidR="00A105B5" w:rsidRPr="007308DE" w:rsidRDefault="00A105B5" w:rsidP="00904157">
            <w:pPr>
              <w:spacing w:line="276" w:lineRule="exact"/>
              <w:jc w:val="both"/>
              <w:rPr>
                <w:b/>
                <w:bCs/>
                <w:color w:val="000000"/>
                <w:sz w:val="20"/>
                <w:szCs w:val="20"/>
              </w:rPr>
            </w:pPr>
            <w:r w:rsidRPr="007308DE">
              <w:rPr>
                <w:sz w:val="20"/>
                <w:szCs w:val="20"/>
              </w:rPr>
              <w:t>400 000 000 руб.</w:t>
            </w:r>
          </w:p>
        </w:tc>
      </w:tr>
      <w:tr w:rsidR="00BC2E3E" w:rsidRPr="00E9751F" w14:paraId="05A89B5F" w14:textId="77777777" w:rsidTr="00BC2E3E">
        <w:trPr>
          <w:cantSplit/>
          <w:trHeight w:val="309"/>
        </w:trPr>
        <w:tc>
          <w:tcPr>
            <w:tcW w:w="568" w:type="dxa"/>
            <w:vMerge w:val="restart"/>
            <w:tcBorders>
              <w:top w:val="single" w:sz="4" w:space="0" w:color="auto"/>
              <w:left w:val="single" w:sz="4" w:space="0" w:color="auto"/>
              <w:right w:val="single" w:sz="4" w:space="0" w:color="auto"/>
            </w:tcBorders>
            <w:vAlign w:val="center"/>
          </w:tcPr>
          <w:p w14:paraId="7282A7CD" w14:textId="55AE2F5E" w:rsidR="00BC2E3E" w:rsidRPr="007308DE" w:rsidRDefault="00BC2E3E" w:rsidP="00BC2E3E">
            <w:pPr>
              <w:jc w:val="center"/>
              <w:rPr>
                <w:color w:val="000000"/>
              </w:rPr>
            </w:pPr>
            <w:r>
              <w:rPr>
                <w:color w:val="000000"/>
                <w:sz w:val="22"/>
                <w:szCs w:val="22"/>
              </w:rPr>
              <w:t>2.</w:t>
            </w:r>
          </w:p>
        </w:tc>
        <w:tc>
          <w:tcPr>
            <w:tcW w:w="1418" w:type="dxa"/>
            <w:vMerge w:val="restart"/>
            <w:tcBorders>
              <w:top w:val="single" w:sz="4" w:space="0" w:color="auto"/>
              <w:left w:val="single" w:sz="4" w:space="0" w:color="auto"/>
              <w:right w:val="single" w:sz="4" w:space="0" w:color="auto"/>
            </w:tcBorders>
            <w:vAlign w:val="center"/>
          </w:tcPr>
          <w:p w14:paraId="196C5777" w14:textId="77777777" w:rsidR="00BC2E3E" w:rsidRPr="00E9751F" w:rsidRDefault="00BC2E3E" w:rsidP="00A105B5">
            <w:pPr>
              <w:jc w:val="center"/>
              <w:rPr>
                <w:lang w:eastAsia="ru-RU" w:bidi="hi-IN"/>
              </w:rPr>
            </w:pPr>
            <w:r w:rsidRPr="007308DE">
              <w:rPr>
                <w:color w:val="000000"/>
                <w:sz w:val="22"/>
                <w:szCs w:val="22"/>
              </w:rPr>
              <w:t>24 мая 2013г.</w:t>
            </w:r>
          </w:p>
        </w:tc>
        <w:tc>
          <w:tcPr>
            <w:tcW w:w="2409" w:type="dxa"/>
            <w:vMerge w:val="restart"/>
            <w:tcBorders>
              <w:top w:val="single" w:sz="4" w:space="0" w:color="auto"/>
              <w:left w:val="single" w:sz="4" w:space="0" w:color="auto"/>
              <w:right w:val="single" w:sz="4" w:space="0" w:color="auto"/>
            </w:tcBorders>
            <w:vAlign w:val="center"/>
          </w:tcPr>
          <w:p w14:paraId="6B64D388" w14:textId="77777777" w:rsidR="00BC2E3E" w:rsidRDefault="00BC2E3E" w:rsidP="00BC2E3E">
            <w:pPr>
              <w:jc w:val="center"/>
              <w:rPr>
                <w:color w:val="000000"/>
                <w:sz w:val="22"/>
                <w:szCs w:val="22"/>
              </w:rPr>
            </w:pPr>
          </w:p>
          <w:p w14:paraId="1613EDF0" w14:textId="77777777" w:rsidR="00BC2E3E" w:rsidRDefault="00BC2E3E" w:rsidP="00BC2E3E">
            <w:pPr>
              <w:jc w:val="center"/>
              <w:rPr>
                <w:color w:val="000000"/>
                <w:sz w:val="22"/>
                <w:szCs w:val="22"/>
              </w:rPr>
            </w:pPr>
          </w:p>
          <w:p w14:paraId="159BC876" w14:textId="77777777" w:rsidR="00BC2E3E" w:rsidRDefault="00BC2E3E" w:rsidP="00BC2E3E">
            <w:pPr>
              <w:jc w:val="center"/>
              <w:rPr>
                <w:color w:val="000000"/>
                <w:sz w:val="22"/>
                <w:szCs w:val="22"/>
              </w:rPr>
            </w:pPr>
          </w:p>
          <w:p w14:paraId="14661A28" w14:textId="77777777" w:rsidR="00BC2E3E" w:rsidRDefault="00BC2E3E" w:rsidP="00BC2E3E">
            <w:pPr>
              <w:jc w:val="center"/>
              <w:rPr>
                <w:color w:val="000000"/>
                <w:sz w:val="22"/>
                <w:szCs w:val="22"/>
              </w:rPr>
            </w:pPr>
          </w:p>
          <w:p w14:paraId="2C06285B" w14:textId="77777777" w:rsidR="00BC2E3E" w:rsidRDefault="00BC2E3E" w:rsidP="00BC2E3E">
            <w:pPr>
              <w:jc w:val="center"/>
              <w:rPr>
                <w:color w:val="000000"/>
                <w:sz w:val="22"/>
                <w:szCs w:val="22"/>
              </w:rPr>
            </w:pPr>
          </w:p>
          <w:p w14:paraId="0346EAE7" w14:textId="77777777" w:rsidR="00BC2E3E" w:rsidRDefault="00BC2E3E" w:rsidP="00BC2E3E">
            <w:pPr>
              <w:jc w:val="center"/>
              <w:rPr>
                <w:color w:val="000000"/>
                <w:sz w:val="22"/>
                <w:szCs w:val="22"/>
              </w:rPr>
            </w:pPr>
          </w:p>
          <w:p w14:paraId="52AE4A1A" w14:textId="77777777" w:rsidR="00BC2E3E" w:rsidRDefault="00BC2E3E" w:rsidP="00BC2E3E">
            <w:pPr>
              <w:jc w:val="center"/>
              <w:rPr>
                <w:color w:val="000000"/>
                <w:sz w:val="22"/>
                <w:szCs w:val="22"/>
              </w:rPr>
            </w:pPr>
          </w:p>
          <w:p w14:paraId="035DAB68" w14:textId="77777777" w:rsidR="00BC2E3E" w:rsidRDefault="00BC2E3E" w:rsidP="00BC2E3E">
            <w:pPr>
              <w:jc w:val="center"/>
              <w:rPr>
                <w:color w:val="000000"/>
                <w:sz w:val="22"/>
                <w:szCs w:val="22"/>
              </w:rPr>
            </w:pPr>
          </w:p>
          <w:p w14:paraId="3B8564BC" w14:textId="77777777" w:rsidR="00BC2E3E" w:rsidRDefault="00BC2E3E" w:rsidP="00BC2E3E">
            <w:pPr>
              <w:jc w:val="center"/>
              <w:rPr>
                <w:color w:val="000000"/>
                <w:sz w:val="22"/>
                <w:szCs w:val="22"/>
              </w:rPr>
            </w:pPr>
          </w:p>
          <w:p w14:paraId="077663BB" w14:textId="77777777" w:rsidR="00BC2E3E" w:rsidRDefault="00BC2E3E" w:rsidP="00BC2E3E">
            <w:pPr>
              <w:jc w:val="center"/>
              <w:rPr>
                <w:color w:val="000000"/>
                <w:sz w:val="22"/>
                <w:szCs w:val="22"/>
              </w:rPr>
            </w:pPr>
          </w:p>
          <w:p w14:paraId="63DCB1D5" w14:textId="77777777" w:rsidR="00BC2E3E" w:rsidRDefault="00BC2E3E" w:rsidP="00BC2E3E">
            <w:pPr>
              <w:jc w:val="center"/>
              <w:rPr>
                <w:color w:val="000000"/>
                <w:sz w:val="22"/>
                <w:szCs w:val="22"/>
              </w:rPr>
            </w:pPr>
          </w:p>
          <w:p w14:paraId="249F1B5C" w14:textId="77777777" w:rsidR="00BC2E3E" w:rsidRDefault="00BC2E3E" w:rsidP="00BC2E3E">
            <w:pPr>
              <w:jc w:val="center"/>
              <w:rPr>
                <w:color w:val="000000"/>
                <w:sz w:val="22"/>
                <w:szCs w:val="22"/>
              </w:rPr>
            </w:pPr>
          </w:p>
          <w:p w14:paraId="06E9703E" w14:textId="77777777" w:rsidR="00BC2E3E" w:rsidRDefault="00BC2E3E" w:rsidP="00BC2E3E">
            <w:pPr>
              <w:jc w:val="center"/>
              <w:rPr>
                <w:color w:val="000000"/>
                <w:sz w:val="22"/>
                <w:szCs w:val="22"/>
              </w:rPr>
            </w:pPr>
          </w:p>
          <w:p w14:paraId="4483A981" w14:textId="77777777" w:rsidR="00BC2E3E" w:rsidRDefault="00BC2E3E" w:rsidP="00BC2E3E">
            <w:pPr>
              <w:jc w:val="center"/>
              <w:rPr>
                <w:color w:val="000000"/>
                <w:sz w:val="22"/>
                <w:szCs w:val="22"/>
              </w:rPr>
            </w:pPr>
          </w:p>
          <w:p w14:paraId="0A0A8F6F" w14:textId="77777777" w:rsidR="00BC2E3E" w:rsidRDefault="00BC2E3E" w:rsidP="00BC2E3E">
            <w:pPr>
              <w:jc w:val="center"/>
              <w:rPr>
                <w:color w:val="000000"/>
                <w:sz w:val="22"/>
                <w:szCs w:val="22"/>
              </w:rPr>
            </w:pPr>
          </w:p>
          <w:p w14:paraId="522D596F" w14:textId="77777777" w:rsidR="00BC2E3E" w:rsidRDefault="00BC2E3E" w:rsidP="00BC2E3E">
            <w:pPr>
              <w:jc w:val="center"/>
              <w:rPr>
                <w:color w:val="000000"/>
                <w:sz w:val="22"/>
                <w:szCs w:val="22"/>
              </w:rPr>
            </w:pPr>
          </w:p>
          <w:p w14:paraId="30CCD56F" w14:textId="77777777" w:rsidR="00BC2E3E" w:rsidRDefault="00BC2E3E" w:rsidP="00BC2E3E">
            <w:pPr>
              <w:jc w:val="center"/>
              <w:rPr>
                <w:color w:val="000000"/>
                <w:sz w:val="22"/>
                <w:szCs w:val="22"/>
              </w:rPr>
            </w:pPr>
          </w:p>
          <w:p w14:paraId="6C642A99" w14:textId="7FF19294" w:rsidR="00BC2E3E" w:rsidRDefault="00BC2E3E" w:rsidP="00BC2E3E">
            <w:pPr>
              <w:jc w:val="center"/>
              <w:rPr>
                <w:color w:val="000000"/>
              </w:rPr>
            </w:pPr>
            <w:r w:rsidRPr="007308DE">
              <w:rPr>
                <w:color w:val="000000"/>
                <w:sz w:val="22"/>
                <w:szCs w:val="22"/>
              </w:rPr>
              <w:t>Общее собрание</w:t>
            </w:r>
          </w:p>
          <w:p w14:paraId="59C31C87" w14:textId="719139D7" w:rsidR="00BC2E3E" w:rsidRDefault="00BC2E3E" w:rsidP="00BC2E3E">
            <w:pPr>
              <w:jc w:val="center"/>
              <w:rPr>
                <w:color w:val="000000"/>
              </w:rPr>
            </w:pPr>
            <w:r w:rsidRPr="007308DE">
              <w:rPr>
                <w:color w:val="000000"/>
                <w:sz w:val="22"/>
                <w:szCs w:val="22"/>
              </w:rPr>
              <w:t>акционеров</w:t>
            </w:r>
          </w:p>
          <w:p w14:paraId="2D2A4514" w14:textId="77777777" w:rsidR="00BC2E3E" w:rsidRDefault="00BC2E3E" w:rsidP="00BC2E3E">
            <w:pPr>
              <w:jc w:val="center"/>
              <w:rPr>
                <w:color w:val="000000"/>
              </w:rPr>
            </w:pPr>
          </w:p>
          <w:p w14:paraId="49A8E888" w14:textId="77777777" w:rsidR="00BC2E3E" w:rsidRPr="00E9751F" w:rsidRDefault="00BC2E3E" w:rsidP="00BC2E3E">
            <w:pPr>
              <w:jc w:val="center"/>
              <w:rPr>
                <w:lang w:eastAsia="ru-RU" w:bidi="hi-IN"/>
              </w:rPr>
            </w:pPr>
            <w:r w:rsidRPr="007308DE">
              <w:rPr>
                <w:color w:val="000000"/>
                <w:sz w:val="22"/>
                <w:szCs w:val="22"/>
              </w:rPr>
              <w:lastRenderedPageBreak/>
              <w:t>П</w:t>
            </w:r>
            <w:r>
              <w:rPr>
                <w:color w:val="000000"/>
                <w:sz w:val="22"/>
                <w:szCs w:val="22"/>
              </w:rPr>
              <w:t>ротокол № 02/13 от 16.05.2013г.</w:t>
            </w:r>
          </w:p>
        </w:tc>
        <w:tc>
          <w:tcPr>
            <w:tcW w:w="6379" w:type="dxa"/>
          </w:tcPr>
          <w:p w14:paraId="6FED8232" w14:textId="77777777" w:rsidR="00BC2E3E" w:rsidRPr="007308DE" w:rsidRDefault="00BC2E3E" w:rsidP="00A105B5">
            <w:pPr>
              <w:shd w:val="clear" w:color="auto" w:fill="FFFFFF"/>
              <w:tabs>
                <w:tab w:val="left" w:pos="3780"/>
              </w:tabs>
              <w:jc w:val="center"/>
              <w:rPr>
                <w:sz w:val="20"/>
                <w:szCs w:val="20"/>
              </w:rPr>
            </w:pPr>
            <w:r w:rsidRPr="007308DE">
              <w:rPr>
                <w:b/>
                <w:bCs/>
                <w:sz w:val="20"/>
                <w:szCs w:val="20"/>
              </w:rPr>
              <w:lastRenderedPageBreak/>
              <w:t xml:space="preserve"> Сведения о договоре поручительства</w:t>
            </w:r>
          </w:p>
        </w:tc>
      </w:tr>
      <w:tr w:rsidR="00BC2E3E" w:rsidRPr="00E9751F" w14:paraId="10BC355C" w14:textId="77777777" w:rsidTr="00904157">
        <w:trPr>
          <w:cantSplit/>
          <w:trHeight w:val="180"/>
        </w:trPr>
        <w:tc>
          <w:tcPr>
            <w:tcW w:w="568" w:type="dxa"/>
            <w:vMerge/>
            <w:tcBorders>
              <w:left w:val="single" w:sz="4" w:space="0" w:color="auto"/>
              <w:right w:val="single" w:sz="4" w:space="0" w:color="auto"/>
            </w:tcBorders>
            <w:vAlign w:val="center"/>
          </w:tcPr>
          <w:p w14:paraId="305D51DF" w14:textId="77777777" w:rsidR="00BC2E3E" w:rsidRPr="007308DE" w:rsidRDefault="00BC2E3E" w:rsidP="00A105B5">
            <w:pPr>
              <w:jc w:val="center"/>
              <w:rPr>
                <w:color w:val="000000"/>
              </w:rPr>
            </w:pPr>
          </w:p>
        </w:tc>
        <w:tc>
          <w:tcPr>
            <w:tcW w:w="1418" w:type="dxa"/>
            <w:vMerge/>
            <w:tcBorders>
              <w:left w:val="single" w:sz="4" w:space="0" w:color="auto"/>
              <w:right w:val="single" w:sz="4" w:space="0" w:color="auto"/>
            </w:tcBorders>
            <w:vAlign w:val="center"/>
          </w:tcPr>
          <w:p w14:paraId="071AA0FF" w14:textId="77777777" w:rsidR="00BC2E3E" w:rsidRPr="007308DE" w:rsidRDefault="00BC2E3E" w:rsidP="00A105B5">
            <w:pPr>
              <w:jc w:val="center"/>
              <w:rPr>
                <w:color w:val="000000"/>
              </w:rPr>
            </w:pPr>
          </w:p>
        </w:tc>
        <w:tc>
          <w:tcPr>
            <w:tcW w:w="2409" w:type="dxa"/>
            <w:vMerge/>
            <w:tcBorders>
              <w:left w:val="single" w:sz="4" w:space="0" w:color="auto"/>
              <w:right w:val="single" w:sz="4" w:space="0" w:color="auto"/>
            </w:tcBorders>
            <w:vAlign w:val="center"/>
          </w:tcPr>
          <w:p w14:paraId="239F06F8" w14:textId="77777777" w:rsidR="00BC2E3E" w:rsidRPr="007308DE" w:rsidRDefault="00BC2E3E" w:rsidP="00A105B5">
            <w:pPr>
              <w:jc w:val="center"/>
              <w:rPr>
                <w:color w:val="000000"/>
              </w:rPr>
            </w:pPr>
          </w:p>
        </w:tc>
        <w:tc>
          <w:tcPr>
            <w:tcW w:w="6379" w:type="dxa"/>
          </w:tcPr>
          <w:p w14:paraId="26DB11A4" w14:textId="77777777" w:rsidR="00BC2E3E" w:rsidRPr="007308DE" w:rsidRDefault="00BC2E3E" w:rsidP="00904157">
            <w:pPr>
              <w:shd w:val="clear" w:color="auto" w:fill="FFFFFF"/>
              <w:tabs>
                <w:tab w:val="left" w:pos="3780"/>
              </w:tabs>
              <w:jc w:val="both"/>
              <w:rPr>
                <w:b/>
                <w:bCs/>
                <w:sz w:val="20"/>
                <w:szCs w:val="20"/>
              </w:rPr>
            </w:pPr>
            <w:r w:rsidRPr="007308DE">
              <w:rPr>
                <w:b/>
                <w:bCs/>
                <w:sz w:val="20"/>
                <w:szCs w:val="20"/>
              </w:rPr>
              <w:t xml:space="preserve">1. Вид сделки </w:t>
            </w:r>
          </w:p>
          <w:p w14:paraId="3D40873C" w14:textId="77777777" w:rsidR="00BC2E3E" w:rsidRPr="007308DE" w:rsidRDefault="00BC2E3E" w:rsidP="00904157">
            <w:pPr>
              <w:shd w:val="clear" w:color="auto" w:fill="FFFFFF"/>
              <w:tabs>
                <w:tab w:val="left" w:pos="3780"/>
              </w:tabs>
              <w:jc w:val="both"/>
              <w:rPr>
                <w:b/>
                <w:bCs/>
                <w:sz w:val="20"/>
                <w:szCs w:val="20"/>
              </w:rPr>
            </w:pPr>
            <w:r w:rsidRPr="007308DE">
              <w:rPr>
                <w:sz w:val="20"/>
                <w:szCs w:val="20"/>
              </w:rPr>
              <w:t>Сделка является договором поручительства в обеспечение исполнения обязательств ООО «Наука-Связь» (выгодоприобретатель) (далее - заемщик) перед Акционерным банком «Содействие общественным инициативам» (открытое акционерное общество)/ОАО «Собинбанк»/ (далее - кредитор) по кредитному договору №26952ЮЛ-Р/05/13.</w:t>
            </w:r>
          </w:p>
          <w:p w14:paraId="6F90EDA6" w14:textId="77777777" w:rsidR="00BC2E3E" w:rsidRDefault="00BC2E3E" w:rsidP="00904157">
            <w:pPr>
              <w:shd w:val="clear" w:color="auto" w:fill="FFFFFF"/>
              <w:tabs>
                <w:tab w:val="left" w:pos="3780"/>
              </w:tabs>
              <w:jc w:val="both"/>
              <w:rPr>
                <w:b/>
                <w:bCs/>
                <w:sz w:val="20"/>
                <w:szCs w:val="20"/>
              </w:rPr>
            </w:pPr>
            <w:r w:rsidRPr="007308DE">
              <w:rPr>
                <w:b/>
                <w:bCs/>
                <w:sz w:val="20"/>
                <w:szCs w:val="20"/>
              </w:rPr>
              <w:t>2.</w:t>
            </w:r>
            <w:r>
              <w:rPr>
                <w:b/>
                <w:bCs/>
                <w:sz w:val="20"/>
                <w:szCs w:val="20"/>
              </w:rPr>
              <w:t xml:space="preserve"> Стороны по сделке</w:t>
            </w:r>
          </w:p>
          <w:p w14:paraId="25F9E5E1" w14:textId="77777777" w:rsidR="00BC2E3E" w:rsidRPr="00A105B5" w:rsidRDefault="00BC2E3E" w:rsidP="00904157">
            <w:pPr>
              <w:shd w:val="clear" w:color="auto" w:fill="FFFFFF"/>
              <w:tabs>
                <w:tab w:val="left" w:pos="3780"/>
              </w:tabs>
              <w:jc w:val="both"/>
              <w:rPr>
                <w:bCs/>
                <w:sz w:val="20"/>
                <w:szCs w:val="20"/>
              </w:rPr>
            </w:pPr>
            <w:r w:rsidRPr="00A105B5">
              <w:rPr>
                <w:bCs/>
                <w:sz w:val="20"/>
                <w:szCs w:val="20"/>
              </w:rPr>
              <w:t xml:space="preserve">Кредитор - </w:t>
            </w:r>
            <w:r w:rsidRPr="00A105B5">
              <w:rPr>
                <w:sz w:val="20"/>
                <w:szCs w:val="20"/>
              </w:rPr>
              <w:t>Акционерный банк «Содействие общественным инициативам» (открытое акционерное общество)/ОАО «Собинбанк»/</w:t>
            </w:r>
          </w:p>
          <w:p w14:paraId="7EF4A3DA" w14:textId="77777777" w:rsidR="00BC2E3E" w:rsidRPr="00A105B5" w:rsidRDefault="00BC2E3E" w:rsidP="00904157">
            <w:pPr>
              <w:shd w:val="clear" w:color="auto" w:fill="FFFFFF"/>
              <w:tabs>
                <w:tab w:val="left" w:pos="3780"/>
              </w:tabs>
              <w:jc w:val="both"/>
              <w:rPr>
                <w:b/>
                <w:bCs/>
                <w:sz w:val="20"/>
                <w:szCs w:val="20"/>
              </w:rPr>
            </w:pPr>
            <w:r w:rsidRPr="00A105B5">
              <w:rPr>
                <w:bCs/>
                <w:sz w:val="20"/>
                <w:szCs w:val="20"/>
              </w:rPr>
              <w:t>Поручитель -</w:t>
            </w:r>
            <w:r>
              <w:rPr>
                <w:b/>
                <w:bCs/>
                <w:sz w:val="20"/>
                <w:szCs w:val="20"/>
              </w:rPr>
              <w:t xml:space="preserve"> </w:t>
            </w:r>
            <w:r w:rsidRPr="007308DE">
              <w:rPr>
                <w:sz w:val="20"/>
                <w:szCs w:val="20"/>
              </w:rPr>
              <w:t>Открытое акционерное общество «Наука-Связь» (ОАО «Наука-Связь»)</w:t>
            </w:r>
          </w:p>
          <w:p w14:paraId="0A3EEE77" w14:textId="77777777" w:rsidR="00BC2E3E" w:rsidRPr="007308DE" w:rsidRDefault="00BC2E3E" w:rsidP="00904157">
            <w:pPr>
              <w:shd w:val="clear" w:color="auto" w:fill="FFFFFF"/>
              <w:tabs>
                <w:tab w:val="left" w:pos="3780"/>
              </w:tabs>
              <w:jc w:val="both"/>
              <w:rPr>
                <w:b/>
                <w:bCs/>
                <w:sz w:val="20"/>
                <w:szCs w:val="20"/>
              </w:rPr>
            </w:pPr>
            <w:r>
              <w:rPr>
                <w:b/>
                <w:bCs/>
                <w:sz w:val="20"/>
                <w:szCs w:val="20"/>
              </w:rPr>
              <w:t>3</w:t>
            </w:r>
            <w:r w:rsidRPr="007308DE">
              <w:rPr>
                <w:b/>
                <w:bCs/>
                <w:sz w:val="20"/>
                <w:szCs w:val="20"/>
              </w:rPr>
              <w:t>. Предмет договора поручительства</w:t>
            </w:r>
          </w:p>
          <w:p w14:paraId="2B4EFFE8" w14:textId="77777777" w:rsidR="00BC2E3E" w:rsidRPr="007308DE" w:rsidRDefault="00BC2E3E" w:rsidP="00904157">
            <w:pPr>
              <w:shd w:val="clear" w:color="auto" w:fill="FFFFFF"/>
              <w:tabs>
                <w:tab w:val="left" w:pos="3780"/>
              </w:tabs>
              <w:jc w:val="both"/>
              <w:rPr>
                <w:b/>
                <w:bCs/>
                <w:sz w:val="20"/>
                <w:szCs w:val="20"/>
              </w:rPr>
            </w:pPr>
            <w:r w:rsidRPr="007308DE">
              <w:rPr>
                <w:sz w:val="20"/>
                <w:szCs w:val="20"/>
              </w:rPr>
              <w:t>По договору поручительства Поручитель отвечает перед Кредитором солидарно с Заемщиком в том же объеме, что и Заемщик, включая уплату суммы основного долга, процентов по Кредитному договору, неустоек и штрафов в случае просрочки исполнения Заемщиком своих обязательств, иных штрафных санкций, а также возмещение судебных издержек по взысканию долга (на всех стадиях процесса) и других убытков Кредитора, связанных с неисполнением или ненадлежащим исполнением Заемщиком своих обязательств по кредитному договору №26952ЮЛ-Р/05/13.</w:t>
            </w:r>
          </w:p>
        </w:tc>
      </w:tr>
      <w:tr w:rsidR="00BC2E3E" w:rsidRPr="00E9751F" w14:paraId="56D1FA64" w14:textId="77777777" w:rsidTr="00904157">
        <w:trPr>
          <w:cantSplit/>
          <w:trHeight w:val="180"/>
        </w:trPr>
        <w:tc>
          <w:tcPr>
            <w:tcW w:w="568" w:type="dxa"/>
            <w:vMerge/>
            <w:tcBorders>
              <w:left w:val="single" w:sz="4" w:space="0" w:color="auto"/>
              <w:right w:val="single" w:sz="4" w:space="0" w:color="auto"/>
            </w:tcBorders>
            <w:vAlign w:val="center"/>
          </w:tcPr>
          <w:p w14:paraId="1F57C83D" w14:textId="77777777" w:rsidR="00BC2E3E" w:rsidRPr="007308DE" w:rsidRDefault="00BC2E3E" w:rsidP="00A105B5">
            <w:pPr>
              <w:jc w:val="center"/>
              <w:rPr>
                <w:color w:val="000000"/>
              </w:rPr>
            </w:pPr>
          </w:p>
        </w:tc>
        <w:tc>
          <w:tcPr>
            <w:tcW w:w="1418" w:type="dxa"/>
            <w:vMerge/>
            <w:tcBorders>
              <w:left w:val="single" w:sz="4" w:space="0" w:color="auto"/>
              <w:right w:val="single" w:sz="4" w:space="0" w:color="auto"/>
            </w:tcBorders>
            <w:vAlign w:val="center"/>
          </w:tcPr>
          <w:p w14:paraId="05A9A062" w14:textId="77777777" w:rsidR="00BC2E3E" w:rsidRPr="007308DE" w:rsidRDefault="00BC2E3E" w:rsidP="00A105B5">
            <w:pPr>
              <w:jc w:val="center"/>
              <w:rPr>
                <w:color w:val="000000"/>
              </w:rPr>
            </w:pPr>
          </w:p>
        </w:tc>
        <w:tc>
          <w:tcPr>
            <w:tcW w:w="2409" w:type="dxa"/>
            <w:vMerge/>
            <w:tcBorders>
              <w:left w:val="single" w:sz="4" w:space="0" w:color="auto"/>
              <w:right w:val="single" w:sz="4" w:space="0" w:color="auto"/>
            </w:tcBorders>
            <w:vAlign w:val="center"/>
          </w:tcPr>
          <w:p w14:paraId="577A895F" w14:textId="77777777" w:rsidR="00BC2E3E" w:rsidRPr="007308DE" w:rsidRDefault="00BC2E3E" w:rsidP="00A105B5">
            <w:pPr>
              <w:jc w:val="center"/>
              <w:rPr>
                <w:color w:val="000000"/>
              </w:rPr>
            </w:pPr>
          </w:p>
        </w:tc>
        <w:tc>
          <w:tcPr>
            <w:tcW w:w="6379" w:type="dxa"/>
          </w:tcPr>
          <w:p w14:paraId="12F4DD14" w14:textId="77777777" w:rsidR="00BC2E3E" w:rsidRPr="007308DE" w:rsidRDefault="00BC2E3E" w:rsidP="00A105B5">
            <w:pPr>
              <w:shd w:val="clear" w:color="auto" w:fill="FFFFFF"/>
              <w:tabs>
                <w:tab w:val="left" w:pos="3780"/>
              </w:tabs>
              <w:jc w:val="center"/>
              <w:rPr>
                <w:sz w:val="20"/>
                <w:szCs w:val="20"/>
              </w:rPr>
            </w:pPr>
            <w:r w:rsidRPr="007308DE">
              <w:rPr>
                <w:b/>
                <w:bCs/>
                <w:sz w:val="20"/>
                <w:szCs w:val="20"/>
              </w:rPr>
              <w:t>Сведения о кредитном договоре</w:t>
            </w:r>
          </w:p>
        </w:tc>
      </w:tr>
      <w:tr w:rsidR="00BC2E3E" w:rsidRPr="00E9751F" w14:paraId="15F7E0A9" w14:textId="77777777" w:rsidTr="00904157">
        <w:trPr>
          <w:cantSplit/>
          <w:trHeight w:val="420"/>
        </w:trPr>
        <w:tc>
          <w:tcPr>
            <w:tcW w:w="568" w:type="dxa"/>
            <w:vMerge/>
            <w:tcBorders>
              <w:left w:val="single" w:sz="4" w:space="0" w:color="auto"/>
              <w:bottom w:val="single" w:sz="4" w:space="0" w:color="auto"/>
              <w:right w:val="single" w:sz="4" w:space="0" w:color="auto"/>
            </w:tcBorders>
            <w:vAlign w:val="center"/>
          </w:tcPr>
          <w:p w14:paraId="507FBC06" w14:textId="77777777" w:rsidR="00BC2E3E" w:rsidRPr="007308DE" w:rsidRDefault="00BC2E3E" w:rsidP="00A105B5">
            <w:pPr>
              <w:jc w:val="center"/>
              <w:rPr>
                <w:color w:val="000000"/>
              </w:rPr>
            </w:pPr>
          </w:p>
        </w:tc>
        <w:tc>
          <w:tcPr>
            <w:tcW w:w="1418" w:type="dxa"/>
            <w:vMerge/>
            <w:tcBorders>
              <w:left w:val="single" w:sz="4" w:space="0" w:color="auto"/>
              <w:bottom w:val="single" w:sz="4" w:space="0" w:color="auto"/>
              <w:right w:val="single" w:sz="4" w:space="0" w:color="auto"/>
            </w:tcBorders>
            <w:vAlign w:val="center"/>
          </w:tcPr>
          <w:p w14:paraId="4F5D0905" w14:textId="77777777" w:rsidR="00BC2E3E" w:rsidRPr="007308DE" w:rsidRDefault="00BC2E3E" w:rsidP="00A105B5">
            <w:pPr>
              <w:jc w:val="center"/>
              <w:rPr>
                <w:color w:val="000000"/>
              </w:rPr>
            </w:pPr>
          </w:p>
        </w:tc>
        <w:tc>
          <w:tcPr>
            <w:tcW w:w="2409" w:type="dxa"/>
            <w:vMerge/>
            <w:tcBorders>
              <w:left w:val="single" w:sz="4" w:space="0" w:color="auto"/>
              <w:bottom w:val="single" w:sz="4" w:space="0" w:color="auto"/>
              <w:right w:val="single" w:sz="4" w:space="0" w:color="auto"/>
            </w:tcBorders>
            <w:vAlign w:val="center"/>
          </w:tcPr>
          <w:p w14:paraId="3F2FF2A9" w14:textId="77777777" w:rsidR="00BC2E3E" w:rsidRPr="007308DE" w:rsidRDefault="00BC2E3E" w:rsidP="00A105B5">
            <w:pPr>
              <w:jc w:val="center"/>
              <w:rPr>
                <w:color w:val="000000"/>
              </w:rPr>
            </w:pPr>
          </w:p>
        </w:tc>
        <w:tc>
          <w:tcPr>
            <w:tcW w:w="6379" w:type="dxa"/>
          </w:tcPr>
          <w:p w14:paraId="2D7D222D" w14:textId="77777777" w:rsidR="00BC2E3E" w:rsidRPr="007308DE" w:rsidRDefault="00BC2E3E" w:rsidP="00904157">
            <w:pPr>
              <w:shd w:val="clear" w:color="auto" w:fill="FFFFFF"/>
              <w:tabs>
                <w:tab w:val="left" w:pos="3780"/>
              </w:tabs>
              <w:jc w:val="both"/>
              <w:rPr>
                <w:b/>
                <w:bCs/>
                <w:sz w:val="20"/>
                <w:szCs w:val="20"/>
              </w:rPr>
            </w:pPr>
            <w:r w:rsidRPr="007308DE">
              <w:rPr>
                <w:b/>
                <w:bCs/>
                <w:sz w:val="20"/>
                <w:szCs w:val="20"/>
              </w:rPr>
              <w:t>1. Кредитор</w:t>
            </w:r>
          </w:p>
          <w:p w14:paraId="3494D797" w14:textId="77777777" w:rsidR="00BC2E3E" w:rsidRPr="007308DE" w:rsidRDefault="00BC2E3E" w:rsidP="00904157">
            <w:pPr>
              <w:shd w:val="clear" w:color="auto" w:fill="FFFFFF"/>
              <w:tabs>
                <w:tab w:val="left" w:pos="3780"/>
              </w:tabs>
              <w:jc w:val="both"/>
              <w:rPr>
                <w:sz w:val="20"/>
                <w:szCs w:val="20"/>
              </w:rPr>
            </w:pPr>
            <w:r w:rsidRPr="007308DE">
              <w:rPr>
                <w:sz w:val="20"/>
                <w:szCs w:val="20"/>
              </w:rPr>
              <w:t>Акционерный банк «Содействие общественным инициативам» (открытое акционерное общество)/ОАО «Собинбанк»/</w:t>
            </w:r>
          </w:p>
          <w:p w14:paraId="4D1F7B05" w14:textId="77777777" w:rsidR="00BC2E3E" w:rsidRPr="007308DE" w:rsidRDefault="00BC2E3E" w:rsidP="00904157">
            <w:pPr>
              <w:shd w:val="clear" w:color="auto" w:fill="FFFFFF"/>
              <w:tabs>
                <w:tab w:val="left" w:pos="3780"/>
              </w:tabs>
              <w:jc w:val="both"/>
              <w:rPr>
                <w:b/>
                <w:bCs/>
                <w:sz w:val="20"/>
                <w:szCs w:val="20"/>
              </w:rPr>
            </w:pPr>
            <w:r w:rsidRPr="007308DE">
              <w:rPr>
                <w:b/>
                <w:bCs/>
                <w:sz w:val="20"/>
                <w:szCs w:val="20"/>
              </w:rPr>
              <w:t>2. Заемщик</w:t>
            </w:r>
          </w:p>
          <w:p w14:paraId="4BBF4D60" w14:textId="77777777" w:rsidR="00BC2E3E" w:rsidRPr="007308DE" w:rsidRDefault="00BC2E3E" w:rsidP="00904157">
            <w:pPr>
              <w:shd w:val="clear" w:color="auto" w:fill="FFFFFF"/>
              <w:tabs>
                <w:tab w:val="left" w:pos="3780"/>
              </w:tabs>
              <w:jc w:val="both"/>
              <w:rPr>
                <w:sz w:val="20"/>
                <w:szCs w:val="20"/>
              </w:rPr>
            </w:pPr>
            <w:r w:rsidRPr="007308DE">
              <w:rPr>
                <w:sz w:val="20"/>
                <w:szCs w:val="20"/>
              </w:rPr>
              <w:t>Общество с ограниченной ответственностью «Наука-Связь»</w:t>
            </w:r>
          </w:p>
          <w:p w14:paraId="05083E8F" w14:textId="77777777" w:rsidR="00BC2E3E" w:rsidRPr="007308DE" w:rsidRDefault="00BC2E3E" w:rsidP="00904157">
            <w:pPr>
              <w:shd w:val="clear" w:color="auto" w:fill="FFFFFF"/>
              <w:tabs>
                <w:tab w:val="left" w:pos="3780"/>
              </w:tabs>
              <w:jc w:val="both"/>
              <w:rPr>
                <w:b/>
                <w:bCs/>
                <w:sz w:val="20"/>
                <w:szCs w:val="20"/>
              </w:rPr>
            </w:pPr>
            <w:r w:rsidRPr="007308DE">
              <w:rPr>
                <w:b/>
                <w:bCs/>
                <w:sz w:val="20"/>
                <w:szCs w:val="20"/>
              </w:rPr>
              <w:t>3. Предмет кредитного договора</w:t>
            </w:r>
          </w:p>
          <w:p w14:paraId="2854AFE5" w14:textId="77777777" w:rsidR="00BC2E3E" w:rsidRPr="007308DE" w:rsidRDefault="00BC2E3E" w:rsidP="00904157">
            <w:pPr>
              <w:shd w:val="clear" w:color="auto" w:fill="FFFFFF"/>
              <w:tabs>
                <w:tab w:val="left" w:pos="3780"/>
              </w:tabs>
              <w:jc w:val="both"/>
              <w:rPr>
                <w:color w:val="000000" w:themeColor="text1"/>
                <w:sz w:val="20"/>
                <w:szCs w:val="20"/>
              </w:rPr>
            </w:pPr>
            <w:r w:rsidRPr="007308DE">
              <w:rPr>
                <w:color w:val="000000" w:themeColor="text1"/>
                <w:sz w:val="20"/>
                <w:szCs w:val="20"/>
              </w:rPr>
              <w:t>Кредитор открывает заемщику кредитную линию с лимитом задолженности, а заемщик обязуется возвратить кредит, полученный в рамках кредитной линии, и уплатить проценты в размере, порядке и сроки, предусмотренные кредитным договором.</w:t>
            </w:r>
          </w:p>
          <w:p w14:paraId="53ECA3A8" w14:textId="77777777" w:rsidR="00BC2E3E" w:rsidRPr="007308DE" w:rsidRDefault="00BC2E3E" w:rsidP="00904157">
            <w:pPr>
              <w:shd w:val="clear" w:color="auto" w:fill="FFFFFF"/>
              <w:tabs>
                <w:tab w:val="left" w:pos="3780"/>
              </w:tabs>
              <w:jc w:val="both"/>
              <w:rPr>
                <w:b/>
                <w:bCs/>
                <w:sz w:val="20"/>
                <w:szCs w:val="20"/>
              </w:rPr>
            </w:pPr>
            <w:r w:rsidRPr="007308DE">
              <w:rPr>
                <w:b/>
                <w:bCs/>
                <w:sz w:val="20"/>
                <w:szCs w:val="20"/>
              </w:rPr>
              <w:t>4. Сумма финансирования (сумма кредита)</w:t>
            </w:r>
          </w:p>
          <w:p w14:paraId="384F381A" w14:textId="77777777" w:rsidR="00BC2E3E" w:rsidRPr="007308DE" w:rsidRDefault="00BC2E3E" w:rsidP="00904157">
            <w:pPr>
              <w:shd w:val="clear" w:color="auto" w:fill="FFFFFF"/>
              <w:tabs>
                <w:tab w:val="left" w:pos="3780"/>
              </w:tabs>
              <w:jc w:val="both"/>
              <w:rPr>
                <w:color w:val="000000" w:themeColor="text1"/>
                <w:sz w:val="20"/>
                <w:szCs w:val="20"/>
              </w:rPr>
            </w:pPr>
            <w:r w:rsidRPr="007308DE">
              <w:rPr>
                <w:color w:val="000000" w:themeColor="text1"/>
                <w:sz w:val="20"/>
                <w:szCs w:val="20"/>
              </w:rPr>
              <w:t>Лимит выдачи денежных средств составляет 45 000 000 (сорок пять миллионов) рублей</w:t>
            </w:r>
          </w:p>
          <w:p w14:paraId="52280FA4" w14:textId="77777777" w:rsidR="00BC2E3E" w:rsidRPr="007308DE" w:rsidRDefault="00BC2E3E" w:rsidP="00904157">
            <w:pPr>
              <w:shd w:val="clear" w:color="auto" w:fill="FFFFFF"/>
              <w:tabs>
                <w:tab w:val="left" w:pos="3780"/>
              </w:tabs>
              <w:jc w:val="both"/>
              <w:rPr>
                <w:b/>
                <w:bCs/>
                <w:sz w:val="20"/>
                <w:szCs w:val="20"/>
              </w:rPr>
            </w:pPr>
            <w:r w:rsidRPr="007308DE">
              <w:rPr>
                <w:b/>
                <w:bCs/>
                <w:sz w:val="20"/>
                <w:szCs w:val="20"/>
              </w:rPr>
              <w:t>5. Дата закрытия кредитной линии (дата окончательного возврата кредита)</w:t>
            </w:r>
          </w:p>
          <w:p w14:paraId="65ECEA61" w14:textId="77777777" w:rsidR="00BC2E3E" w:rsidRPr="007308DE" w:rsidRDefault="00BC2E3E" w:rsidP="00904157">
            <w:pPr>
              <w:shd w:val="clear" w:color="auto" w:fill="FFFFFF"/>
              <w:tabs>
                <w:tab w:val="left" w:pos="3780"/>
              </w:tabs>
              <w:jc w:val="both"/>
              <w:rPr>
                <w:color w:val="FF0000"/>
                <w:sz w:val="20"/>
                <w:szCs w:val="20"/>
              </w:rPr>
            </w:pPr>
            <w:r>
              <w:rPr>
                <w:color w:val="000000" w:themeColor="text1"/>
                <w:sz w:val="20"/>
                <w:szCs w:val="20"/>
              </w:rPr>
              <w:t xml:space="preserve">24 ноября 2014г. </w:t>
            </w:r>
          </w:p>
          <w:p w14:paraId="4CE88958" w14:textId="77777777" w:rsidR="00BC2E3E" w:rsidRPr="007308DE" w:rsidRDefault="00BC2E3E" w:rsidP="00904157">
            <w:pPr>
              <w:shd w:val="clear" w:color="auto" w:fill="FFFFFF"/>
              <w:tabs>
                <w:tab w:val="left" w:pos="3780"/>
              </w:tabs>
              <w:jc w:val="both"/>
              <w:rPr>
                <w:b/>
                <w:bCs/>
                <w:sz w:val="20"/>
                <w:szCs w:val="20"/>
              </w:rPr>
            </w:pPr>
            <w:r w:rsidRPr="007308DE">
              <w:rPr>
                <w:b/>
                <w:bCs/>
                <w:sz w:val="20"/>
                <w:szCs w:val="20"/>
              </w:rPr>
              <w:t>6. Процентная ставка</w:t>
            </w:r>
          </w:p>
          <w:p w14:paraId="0FE9C359" w14:textId="77777777" w:rsidR="00BC2E3E" w:rsidRPr="007308DE" w:rsidRDefault="00BC2E3E" w:rsidP="00904157">
            <w:pPr>
              <w:shd w:val="clear" w:color="auto" w:fill="FFFFFF"/>
              <w:tabs>
                <w:tab w:val="left" w:pos="3780"/>
              </w:tabs>
              <w:jc w:val="both"/>
              <w:rPr>
                <w:sz w:val="20"/>
                <w:szCs w:val="20"/>
              </w:rPr>
            </w:pPr>
            <w:r w:rsidRPr="007308DE">
              <w:rPr>
                <w:color w:val="000000" w:themeColor="text1"/>
                <w:sz w:val="20"/>
                <w:szCs w:val="20"/>
              </w:rPr>
              <w:t>13,6 (тринадцать целых шесть десятых) процентов годовых.</w:t>
            </w:r>
          </w:p>
        </w:tc>
      </w:tr>
      <w:tr w:rsidR="00AA6045" w:rsidRPr="00E9751F" w14:paraId="39DBEE9D" w14:textId="77777777" w:rsidTr="00904157">
        <w:trPr>
          <w:cantSplit/>
          <w:trHeight w:val="258"/>
        </w:trPr>
        <w:tc>
          <w:tcPr>
            <w:tcW w:w="568" w:type="dxa"/>
            <w:vMerge w:val="restart"/>
            <w:tcBorders>
              <w:top w:val="single" w:sz="4" w:space="0" w:color="auto"/>
              <w:left w:val="single" w:sz="4" w:space="0" w:color="auto"/>
              <w:right w:val="single" w:sz="4" w:space="0" w:color="auto"/>
            </w:tcBorders>
            <w:vAlign w:val="center"/>
          </w:tcPr>
          <w:p w14:paraId="61727721" w14:textId="3D24E28F" w:rsidR="00AA6045" w:rsidRPr="00E9751F" w:rsidRDefault="00AA6045" w:rsidP="00AA6045">
            <w:pPr>
              <w:jc w:val="center"/>
              <w:rPr>
                <w:lang w:eastAsia="ru-RU" w:bidi="hi-IN"/>
              </w:rPr>
            </w:pPr>
            <w:r>
              <w:rPr>
                <w:sz w:val="22"/>
                <w:szCs w:val="22"/>
                <w:lang w:eastAsia="ru-RU" w:bidi="hi-IN"/>
              </w:rPr>
              <w:lastRenderedPageBreak/>
              <w:t>3</w:t>
            </w:r>
            <w:r w:rsidR="00BC2E3E">
              <w:rPr>
                <w:sz w:val="22"/>
                <w:szCs w:val="22"/>
                <w:lang w:eastAsia="ru-RU" w:bidi="hi-IN"/>
              </w:rPr>
              <w:t>.</w:t>
            </w:r>
          </w:p>
        </w:tc>
        <w:tc>
          <w:tcPr>
            <w:tcW w:w="1418" w:type="dxa"/>
            <w:vMerge w:val="restart"/>
            <w:tcBorders>
              <w:top w:val="single" w:sz="4" w:space="0" w:color="auto"/>
              <w:left w:val="single" w:sz="4" w:space="0" w:color="auto"/>
              <w:right w:val="single" w:sz="4" w:space="0" w:color="auto"/>
            </w:tcBorders>
            <w:vAlign w:val="center"/>
          </w:tcPr>
          <w:p w14:paraId="7F510E9E" w14:textId="77777777" w:rsidR="00AA6045" w:rsidRPr="00E9751F" w:rsidRDefault="00AA6045" w:rsidP="00AA6045">
            <w:pPr>
              <w:jc w:val="center"/>
              <w:rPr>
                <w:lang w:eastAsia="ru-RU" w:bidi="hi-IN"/>
              </w:rPr>
            </w:pPr>
            <w:r w:rsidRPr="007308DE">
              <w:rPr>
                <w:color w:val="000000"/>
                <w:sz w:val="22"/>
                <w:szCs w:val="22"/>
              </w:rPr>
              <w:t>27 мая 2013г.</w:t>
            </w:r>
          </w:p>
        </w:tc>
        <w:tc>
          <w:tcPr>
            <w:tcW w:w="2409" w:type="dxa"/>
            <w:vMerge w:val="restart"/>
            <w:tcBorders>
              <w:top w:val="single" w:sz="4" w:space="0" w:color="auto"/>
              <w:left w:val="single" w:sz="4" w:space="0" w:color="auto"/>
              <w:right w:val="single" w:sz="4" w:space="0" w:color="auto"/>
            </w:tcBorders>
            <w:vAlign w:val="center"/>
          </w:tcPr>
          <w:p w14:paraId="63AAB73C" w14:textId="77777777" w:rsidR="00AA6045" w:rsidRDefault="00AA6045" w:rsidP="00AA6045">
            <w:pPr>
              <w:jc w:val="center"/>
              <w:rPr>
                <w:color w:val="000000"/>
              </w:rPr>
            </w:pPr>
            <w:r w:rsidRPr="007308DE">
              <w:rPr>
                <w:color w:val="000000"/>
                <w:sz w:val="22"/>
                <w:szCs w:val="22"/>
              </w:rPr>
              <w:t xml:space="preserve">Общее собрание </w:t>
            </w:r>
          </w:p>
          <w:p w14:paraId="2744721C" w14:textId="77777777" w:rsidR="00AA6045" w:rsidRDefault="00AA6045" w:rsidP="00AA6045">
            <w:pPr>
              <w:jc w:val="center"/>
              <w:rPr>
                <w:color w:val="000000"/>
              </w:rPr>
            </w:pPr>
            <w:r w:rsidRPr="007308DE">
              <w:rPr>
                <w:color w:val="000000"/>
                <w:sz w:val="22"/>
                <w:szCs w:val="22"/>
              </w:rPr>
              <w:t xml:space="preserve">акционеров </w:t>
            </w:r>
          </w:p>
          <w:p w14:paraId="07DA5293" w14:textId="77777777" w:rsidR="00AA6045" w:rsidRDefault="00AA6045" w:rsidP="00AA6045">
            <w:pPr>
              <w:jc w:val="center"/>
              <w:rPr>
                <w:color w:val="000000"/>
              </w:rPr>
            </w:pPr>
          </w:p>
          <w:p w14:paraId="5D9E7FEE" w14:textId="77777777" w:rsidR="00AA6045" w:rsidRDefault="00AA6045" w:rsidP="00AA6045">
            <w:pPr>
              <w:jc w:val="center"/>
              <w:rPr>
                <w:color w:val="000000"/>
              </w:rPr>
            </w:pPr>
            <w:r w:rsidRPr="007308DE">
              <w:rPr>
                <w:color w:val="000000"/>
                <w:sz w:val="22"/>
                <w:szCs w:val="22"/>
              </w:rPr>
              <w:t>П</w:t>
            </w:r>
            <w:r w:rsidR="00C75095">
              <w:rPr>
                <w:color w:val="000000"/>
                <w:sz w:val="22"/>
                <w:szCs w:val="22"/>
              </w:rPr>
              <w:t>ротокол № 03/13 от 27.05.2013г.</w:t>
            </w:r>
          </w:p>
          <w:p w14:paraId="249EC5F3" w14:textId="77777777" w:rsidR="00AA6045" w:rsidRPr="00E9751F" w:rsidRDefault="00AA6045" w:rsidP="00AA6045">
            <w:pPr>
              <w:jc w:val="center"/>
              <w:rPr>
                <w:lang w:eastAsia="ru-RU" w:bidi="hi-IN"/>
              </w:rPr>
            </w:pPr>
          </w:p>
        </w:tc>
        <w:tc>
          <w:tcPr>
            <w:tcW w:w="6379" w:type="dxa"/>
          </w:tcPr>
          <w:p w14:paraId="7A1CB1BF" w14:textId="77777777" w:rsidR="00AA6045" w:rsidRPr="007308DE" w:rsidRDefault="00AA6045" w:rsidP="00AA6045">
            <w:pPr>
              <w:shd w:val="clear" w:color="auto" w:fill="FFFFFF"/>
              <w:tabs>
                <w:tab w:val="left" w:pos="3780"/>
              </w:tabs>
              <w:jc w:val="center"/>
              <w:rPr>
                <w:color w:val="000000"/>
                <w:sz w:val="20"/>
                <w:szCs w:val="20"/>
              </w:rPr>
            </w:pPr>
            <w:r w:rsidRPr="007308DE">
              <w:rPr>
                <w:b/>
                <w:bCs/>
                <w:color w:val="000000"/>
                <w:sz w:val="20"/>
                <w:szCs w:val="20"/>
              </w:rPr>
              <w:t>1. Сведения о договоре поручительства</w:t>
            </w:r>
          </w:p>
        </w:tc>
      </w:tr>
      <w:tr w:rsidR="00AA6045" w:rsidRPr="00E9751F" w14:paraId="34CCCFC1" w14:textId="77777777" w:rsidTr="00904157">
        <w:trPr>
          <w:cantSplit/>
          <w:trHeight w:val="300"/>
        </w:trPr>
        <w:tc>
          <w:tcPr>
            <w:tcW w:w="568" w:type="dxa"/>
            <w:vMerge/>
            <w:tcBorders>
              <w:left w:val="single" w:sz="4" w:space="0" w:color="auto"/>
              <w:right w:val="single" w:sz="4" w:space="0" w:color="auto"/>
            </w:tcBorders>
            <w:vAlign w:val="center"/>
          </w:tcPr>
          <w:p w14:paraId="455DCB2F" w14:textId="77777777" w:rsidR="00AA6045" w:rsidRDefault="00AA6045" w:rsidP="00AA6045">
            <w:pPr>
              <w:jc w:val="center"/>
              <w:rPr>
                <w:lang w:eastAsia="ru-RU" w:bidi="hi-IN"/>
              </w:rPr>
            </w:pPr>
          </w:p>
        </w:tc>
        <w:tc>
          <w:tcPr>
            <w:tcW w:w="1418" w:type="dxa"/>
            <w:vMerge/>
            <w:tcBorders>
              <w:left w:val="single" w:sz="4" w:space="0" w:color="auto"/>
              <w:right w:val="single" w:sz="4" w:space="0" w:color="auto"/>
            </w:tcBorders>
            <w:vAlign w:val="center"/>
          </w:tcPr>
          <w:p w14:paraId="3A48B539" w14:textId="77777777" w:rsidR="00AA6045" w:rsidRPr="007308DE" w:rsidRDefault="00AA6045" w:rsidP="00AA6045">
            <w:pPr>
              <w:jc w:val="center"/>
              <w:rPr>
                <w:color w:val="000000"/>
              </w:rPr>
            </w:pPr>
          </w:p>
        </w:tc>
        <w:tc>
          <w:tcPr>
            <w:tcW w:w="2409" w:type="dxa"/>
            <w:vMerge/>
            <w:tcBorders>
              <w:left w:val="single" w:sz="4" w:space="0" w:color="auto"/>
              <w:right w:val="single" w:sz="4" w:space="0" w:color="auto"/>
            </w:tcBorders>
            <w:vAlign w:val="center"/>
          </w:tcPr>
          <w:p w14:paraId="125D1BCF" w14:textId="77777777" w:rsidR="00AA6045" w:rsidRPr="007308DE" w:rsidRDefault="00AA6045" w:rsidP="00AA6045">
            <w:pPr>
              <w:jc w:val="center"/>
              <w:rPr>
                <w:color w:val="000000"/>
              </w:rPr>
            </w:pPr>
          </w:p>
        </w:tc>
        <w:tc>
          <w:tcPr>
            <w:tcW w:w="6379" w:type="dxa"/>
          </w:tcPr>
          <w:p w14:paraId="19008E59" w14:textId="77777777" w:rsidR="00AA6045" w:rsidRPr="007308DE" w:rsidRDefault="00AA6045" w:rsidP="00904157">
            <w:pPr>
              <w:shd w:val="clear" w:color="auto" w:fill="FFFFFF"/>
              <w:tabs>
                <w:tab w:val="left" w:pos="3780"/>
              </w:tabs>
              <w:jc w:val="both"/>
              <w:rPr>
                <w:b/>
                <w:bCs/>
                <w:color w:val="000000"/>
                <w:sz w:val="20"/>
                <w:szCs w:val="20"/>
              </w:rPr>
            </w:pPr>
            <w:r w:rsidRPr="007308DE">
              <w:rPr>
                <w:b/>
                <w:bCs/>
                <w:color w:val="000000"/>
                <w:sz w:val="20"/>
                <w:szCs w:val="20"/>
              </w:rPr>
              <w:t xml:space="preserve">1. Вид сделки </w:t>
            </w:r>
          </w:p>
          <w:p w14:paraId="45619E02" w14:textId="77777777" w:rsidR="00AA6045" w:rsidRPr="007308DE" w:rsidRDefault="00AA6045" w:rsidP="00904157">
            <w:pPr>
              <w:shd w:val="clear" w:color="auto" w:fill="FFFFFF"/>
              <w:tabs>
                <w:tab w:val="left" w:pos="3780"/>
              </w:tabs>
              <w:jc w:val="both"/>
              <w:rPr>
                <w:b/>
                <w:bCs/>
                <w:color w:val="000000"/>
                <w:sz w:val="20"/>
                <w:szCs w:val="20"/>
              </w:rPr>
            </w:pPr>
            <w:r w:rsidRPr="007308DE">
              <w:rPr>
                <w:color w:val="000000"/>
                <w:sz w:val="20"/>
                <w:szCs w:val="20"/>
              </w:rPr>
              <w:t>Сделка является договором поручительства в обеспечение исполнения обязательств ООО «Наука-Связь» (выгодоприобретатель) (далее - заемщик) перед ОАО «НОМОС-БАНК» (далее - кредитор) по кредитному договору №469КВ</w:t>
            </w:r>
          </w:p>
          <w:p w14:paraId="4CF79CF9" w14:textId="77777777" w:rsidR="00AA6045" w:rsidRDefault="00AA6045" w:rsidP="00904157">
            <w:pPr>
              <w:shd w:val="clear" w:color="auto" w:fill="FFFFFF"/>
              <w:tabs>
                <w:tab w:val="left" w:pos="3780"/>
              </w:tabs>
              <w:jc w:val="both"/>
              <w:rPr>
                <w:b/>
                <w:bCs/>
                <w:color w:val="000000"/>
                <w:sz w:val="20"/>
                <w:szCs w:val="20"/>
              </w:rPr>
            </w:pPr>
            <w:r>
              <w:rPr>
                <w:b/>
                <w:bCs/>
                <w:color w:val="000000"/>
                <w:sz w:val="20"/>
                <w:szCs w:val="20"/>
              </w:rPr>
              <w:t xml:space="preserve">2.Стороны </w:t>
            </w:r>
            <w:r w:rsidR="000E4680">
              <w:rPr>
                <w:b/>
                <w:bCs/>
                <w:color w:val="000000"/>
                <w:sz w:val="20"/>
                <w:szCs w:val="20"/>
              </w:rPr>
              <w:t>по сделке</w:t>
            </w:r>
          </w:p>
          <w:p w14:paraId="524DEC06" w14:textId="77777777" w:rsidR="00AA6045" w:rsidRPr="00A105B5" w:rsidRDefault="00AA6045" w:rsidP="00904157">
            <w:pPr>
              <w:shd w:val="clear" w:color="auto" w:fill="FFFFFF"/>
              <w:tabs>
                <w:tab w:val="left" w:pos="3780"/>
              </w:tabs>
              <w:jc w:val="both"/>
              <w:rPr>
                <w:bCs/>
                <w:color w:val="000000"/>
                <w:sz w:val="20"/>
                <w:szCs w:val="20"/>
              </w:rPr>
            </w:pPr>
            <w:r w:rsidRPr="00A105B5">
              <w:rPr>
                <w:bCs/>
                <w:color w:val="000000"/>
                <w:sz w:val="20"/>
                <w:szCs w:val="20"/>
              </w:rPr>
              <w:t xml:space="preserve">Кредитор - </w:t>
            </w:r>
            <w:r w:rsidRPr="00A105B5">
              <w:rPr>
                <w:color w:val="000000"/>
                <w:sz w:val="20"/>
                <w:szCs w:val="20"/>
              </w:rPr>
              <w:t>ОАО «НОМОС-БАНК»</w:t>
            </w:r>
          </w:p>
          <w:p w14:paraId="12648DC8" w14:textId="77777777" w:rsidR="00AA6045" w:rsidRPr="00A105B5" w:rsidRDefault="00AA6045" w:rsidP="00904157">
            <w:pPr>
              <w:shd w:val="clear" w:color="auto" w:fill="FFFFFF"/>
              <w:tabs>
                <w:tab w:val="left" w:pos="3780"/>
              </w:tabs>
              <w:jc w:val="both"/>
              <w:rPr>
                <w:b/>
                <w:bCs/>
                <w:color w:val="000000"/>
                <w:sz w:val="20"/>
                <w:szCs w:val="20"/>
              </w:rPr>
            </w:pPr>
            <w:r w:rsidRPr="00A105B5">
              <w:rPr>
                <w:bCs/>
                <w:color w:val="000000"/>
                <w:sz w:val="20"/>
                <w:szCs w:val="20"/>
              </w:rPr>
              <w:t>Поручитель</w:t>
            </w:r>
            <w:r>
              <w:rPr>
                <w:b/>
                <w:bCs/>
                <w:color w:val="000000"/>
                <w:sz w:val="20"/>
                <w:szCs w:val="20"/>
              </w:rPr>
              <w:t xml:space="preserve"> - </w:t>
            </w:r>
            <w:r w:rsidRPr="007308DE">
              <w:rPr>
                <w:color w:val="000000"/>
                <w:sz w:val="20"/>
                <w:szCs w:val="20"/>
              </w:rPr>
              <w:t>Открытое акционерное общество «Наука-Связь» (ОАО «Наука-Связь»)</w:t>
            </w:r>
          </w:p>
          <w:p w14:paraId="369FDED7" w14:textId="77777777" w:rsidR="00AA6045" w:rsidRPr="007308DE" w:rsidRDefault="00AA6045" w:rsidP="00904157">
            <w:pPr>
              <w:shd w:val="clear" w:color="auto" w:fill="FFFFFF"/>
              <w:tabs>
                <w:tab w:val="left" w:pos="3780"/>
              </w:tabs>
              <w:jc w:val="both"/>
              <w:rPr>
                <w:b/>
                <w:bCs/>
                <w:color w:val="000000"/>
                <w:sz w:val="20"/>
                <w:szCs w:val="20"/>
              </w:rPr>
            </w:pPr>
            <w:r>
              <w:rPr>
                <w:b/>
                <w:bCs/>
                <w:color w:val="000000"/>
                <w:sz w:val="20"/>
                <w:szCs w:val="20"/>
              </w:rPr>
              <w:t>3</w:t>
            </w:r>
            <w:r w:rsidRPr="007308DE">
              <w:rPr>
                <w:b/>
                <w:bCs/>
                <w:color w:val="000000"/>
                <w:sz w:val="20"/>
                <w:szCs w:val="20"/>
              </w:rPr>
              <w:t>. Предмет договора поручительства</w:t>
            </w:r>
          </w:p>
          <w:p w14:paraId="2E34A5E3" w14:textId="77777777" w:rsidR="00AA6045" w:rsidRPr="00AA6045" w:rsidRDefault="00AA6045" w:rsidP="00904157">
            <w:pPr>
              <w:shd w:val="clear" w:color="auto" w:fill="FFFFFF"/>
              <w:tabs>
                <w:tab w:val="left" w:pos="3780"/>
              </w:tabs>
              <w:jc w:val="both"/>
              <w:rPr>
                <w:color w:val="000000"/>
                <w:sz w:val="20"/>
                <w:szCs w:val="20"/>
              </w:rPr>
            </w:pPr>
            <w:r w:rsidRPr="007308DE">
              <w:rPr>
                <w:color w:val="000000"/>
                <w:sz w:val="20"/>
                <w:szCs w:val="20"/>
              </w:rPr>
              <w:t>По договору поручительства Поручитель обязуется отвечать перед ОАО «НОМОС-БАНК» в том же объеме, что и ООО «Наука-Связь», включая сумму кредита, проценты за пользование кредитом, которые могут быть изменены ОАО «НОМОС-БАНК» в одностороннем порядке, штрафные санкции, возмещение судебных издержек по взысканию долга и других убытков, вызванных неисполнением или ненадлежащим исполнением Заемщиком своих обязательств по кредитному договору №469КВ.</w:t>
            </w:r>
          </w:p>
        </w:tc>
      </w:tr>
      <w:tr w:rsidR="00AA6045" w:rsidRPr="00E9751F" w14:paraId="0E9EB9BC" w14:textId="77777777" w:rsidTr="00904157">
        <w:trPr>
          <w:cantSplit/>
          <w:trHeight w:val="265"/>
        </w:trPr>
        <w:tc>
          <w:tcPr>
            <w:tcW w:w="568" w:type="dxa"/>
            <w:vMerge/>
            <w:tcBorders>
              <w:left w:val="single" w:sz="4" w:space="0" w:color="auto"/>
              <w:right w:val="single" w:sz="4" w:space="0" w:color="auto"/>
            </w:tcBorders>
            <w:vAlign w:val="center"/>
          </w:tcPr>
          <w:p w14:paraId="304AF43C" w14:textId="77777777" w:rsidR="00AA6045" w:rsidRDefault="00AA6045" w:rsidP="00AA6045">
            <w:pPr>
              <w:jc w:val="center"/>
              <w:rPr>
                <w:lang w:eastAsia="ru-RU" w:bidi="hi-IN"/>
              </w:rPr>
            </w:pPr>
          </w:p>
        </w:tc>
        <w:tc>
          <w:tcPr>
            <w:tcW w:w="1418" w:type="dxa"/>
            <w:vMerge/>
            <w:tcBorders>
              <w:left w:val="single" w:sz="4" w:space="0" w:color="auto"/>
              <w:right w:val="single" w:sz="4" w:space="0" w:color="auto"/>
            </w:tcBorders>
            <w:vAlign w:val="center"/>
          </w:tcPr>
          <w:p w14:paraId="46886276" w14:textId="77777777" w:rsidR="00AA6045" w:rsidRPr="007308DE" w:rsidRDefault="00AA6045" w:rsidP="00AA6045">
            <w:pPr>
              <w:jc w:val="center"/>
              <w:rPr>
                <w:color w:val="000000"/>
              </w:rPr>
            </w:pPr>
          </w:p>
        </w:tc>
        <w:tc>
          <w:tcPr>
            <w:tcW w:w="2409" w:type="dxa"/>
            <w:vMerge/>
            <w:tcBorders>
              <w:left w:val="single" w:sz="4" w:space="0" w:color="auto"/>
              <w:right w:val="single" w:sz="4" w:space="0" w:color="auto"/>
            </w:tcBorders>
            <w:vAlign w:val="center"/>
          </w:tcPr>
          <w:p w14:paraId="79361956" w14:textId="77777777" w:rsidR="00AA6045" w:rsidRPr="007308DE" w:rsidRDefault="00AA6045" w:rsidP="00AA6045">
            <w:pPr>
              <w:jc w:val="center"/>
              <w:rPr>
                <w:color w:val="000000"/>
              </w:rPr>
            </w:pPr>
          </w:p>
        </w:tc>
        <w:tc>
          <w:tcPr>
            <w:tcW w:w="6379" w:type="dxa"/>
          </w:tcPr>
          <w:p w14:paraId="2B76FB98" w14:textId="77777777" w:rsidR="00AA6045" w:rsidRPr="007308DE" w:rsidRDefault="00AA6045" w:rsidP="00AA6045">
            <w:pPr>
              <w:shd w:val="clear" w:color="auto" w:fill="FFFFFF"/>
              <w:tabs>
                <w:tab w:val="left" w:pos="3780"/>
              </w:tabs>
              <w:jc w:val="center"/>
              <w:rPr>
                <w:color w:val="000000"/>
                <w:sz w:val="20"/>
                <w:szCs w:val="20"/>
              </w:rPr>
            </w:pPr>
            <w:r w:rsidRPr="007308DE">
              <w:rPr>
                <w:b/>
                <w:bCs/>
                <w:color w:val="000000"/>
                <w:sz w:val="20"/>
                <w:szCs w:val="20"/>
              </w:rPr>
              <w:t>2. Сведения о кредитном договоре</w:t>
            </w:r>
          </w:p>
        </w:tc>
      </w:tr>
      <w:tr w:rsidR="00AA6045" w:rsidRPr="00E9751F" w14:paraId="1F206B44" w14:textId="77777777" w:rsidTr="00904157">
        <w:trPr>
          <w:cantSplit/>
          <w:trHeight w:val="435"/>
        </w:trPr>
        <w:tc>
          <w:tcPr>
            <w:tcW w:w="568" w:type="dxa"/>
            <w:vMerge/>
            <w:tcBorders>
              <w:left w:val="single" w:sz="4" w:space="0" w:color="auto"/>
              <w:right w:val="single" w:sz="4" w:space="0" w:color="auto"/>
            </w:tcBorders>
            <w:vAlign w:val="center"/>
          </w:tcPr>
          <w:p w14:paraId="7A4807A8" w14:textId="77777777" w:rsidR="00AA6045" w:rsidRDefault="00AA6045" w:rsidP="00AA6045">
            <w:pPr>
              <w:jc w:val="center"/>
              <w:rPr>
                <w:lang w:eastAsia="ru-RU" w:bidi="hi-IN"/>
              </w:rPr>
            </w:pPr>
          </w:p>
        </w:tc>
        <w:tc>
          <w:tcPr>
            <w:tcW w:w="1418" w:type="dxa"/>
            <w:vMerge/>
            <w:tcBorders>
              <w:left w:val="single" w:sz="4" w:space="0" w:color="auto"/>
              <w:right w:val="single" w:sz="4" w:space="0" w:color="auto"/>
            </w:tcBorders>
            <w:vAlign w:val="center"/>
          </w:tcPr>
          <w:p w14:paraId="385AB83C" w14:textId="77777777" w:rsidR="00AA6045" w:rsidRPr="007308DE" w:rsidRDefault="00AA6045" w:rsidP="00AA6045">
            <w:pPr>
              <w:jc w:val="center"/>
              <w:rPr>
                <w:color w:val="000000"/>
              </w:rPr>
            </w:pPr>
          </w:p>
        </w:tc>
        <w:tc>
          <w:tcPr>
            <w:tcW w:w="2409" w:type="dxa"/>
            <w:vMerge/>
            <w:tcBorders>
              <w:left w:val="single" w:sz="4" w:space="0" w:color="auto"/>
              <w:right w:val="single" w:sz="4" w:space="0" w:color="auto"/>
            </w:tcBorders>
            <w:vAlign w:val="center"/>
          </w:tcPr>
          <w:p w14:paraId="0B5AA78C" w14:textId="77777777" w:rsidR="00AA6045" w:rsidRPr="007308DE" w:rsidRDefault="00AA6045" w:rsidP="00AA6045">
            <w:pPr>
              <w:jc w:val="center"/>
              <w:rPr>
                <w:color w:val="000000"/>
              </w:rPr>
            </w:pPr>
          </w:p>
        </w:tc>
        <w:tc>
          <w:tcPr>
            <w:tcW w:w="6379" w:type="dxa"/>
          </w:tcPr>
          <w:p w14:paraId="2FDA5FDB" w14:textId="77777777" w:rsidR="00AA6045" w:rsidRPr="007308DE" w:rsidRDefault="00AA6045" w:rsidP="00904157">
            <w:pPr>
              <w:shd w:val="clear" w:color="auto" w:fill="FFFFFF"/>
              <w:tabs>
                <w:tab w:val="left" w:pos="3780"/>
              </w:tabs>
              <w:jc w:val="both"/>
              <w:rPr>
                <w:b/>
                <w:bCs/>
                <w:color w:val="000000"/>
                <w:sz w:val="20"/>
                <w:szCs w:val="20"/>
              </w:rPr>
            </w:pPr>
            <w:r w:rsidRPr="007308DE">
              <w:rPr>
                <w:b/>
                <w:bCs/>
                <w:color w:val="000000"/>
                <w:sz w:val="20"/>
                <w:szCs w:val="20"/>
              </w:rPr>
              <w:t>1. Кредитор</w:t>
            </w:r>
          </w:p>
          <w:p w14:paraId="679C1EA9" w14:textId="77777777" w:rsidR="00AA6045" w:rsidRPr="007308DE" w:rsidRDefault="00AA6045" w:rsidP="00904157">
            <w:pPr>
              <w:shd w:val="clear" w:color="auto" w:fill="FFFFFF"/>
              <w:tabs>
                <w:tab w:val="left" w:pos="3780"/>
              </w:tabs>
              <w:jc w:val="both"/>
              <w:rPr>
                <w:color w:val="000000"/>
                <w:sz w:val="20"/>
                <w:szCs w:val="20"/>
              </w:rPr>
            </w:pPr>
            <w:r w:rsidRPr="007308DE">
              <w:rPr>
                <w:color w:val="000000"/>
                <w:sz w:val="20"/>
                <w:szCs w:val="20"/>
              </w:rPr>
              <w:t>ОАО «НОМОС-БАНК»</w:t>
            </w:r>
          </w:p>
          <w:p w14:paraId="6B512BE2" w14:textId="77777777" w:rsidR="00AA6045" w:rsidRPr="007308DE" w:rsidRDefault="00AA6045" w:rsidP="00904157">
            <w:pPr>
              <w:shd w:val="clear" w:color="auto" w:fill="FFFFFF"/>
              <w:tabs>
                <w:tab w:val="left" w:pos="3780"/>
              </w:tabs>
              <w:jc w:val="both"/>
              <w:rPr>
                <w:b/>
                <w:bCs/>
                <w:color w:val="000000"/>
                <w:sz w:val="20"/>
                <w:szCs w:val="20"/>
              </w:rPr>
            </w:pPr>
            <w:r w:rsidRPr="007308DE">
              <w:rPr>
                <w:b/>
                <w:bCs/>
                <w:color w:val="000000"/>
                <w:sz w:val="20"/>
                <w:szCs w:val="20"/>
              </w:rPr>
              <w:t>2. Заемщик</w:t>
            </w:r>
          </w:p>
          <w:p w14:paraId="240D6BEC" w14:textId="77777777" w:rsidR="00AA6045" w:rsidRPr="007308DE" w:rsidRDefault="00AA6045" w:rsidP="00904157">
            <w:pPr>
              <w:shd w:val="clear" w:color="auto" w:fill="FFFFFF"/>
              <w:tabs>
                <w:tab w:val="left" w:pos="3780"/>
              </w:tabs>
              <w:jc w:val="both"/>
              <w:rPr>
                <w:color w:val="000000"/>
                <w:sz w:val="20"/>
                <w:szCs w:val="20"/>
              </w:rPr>
            </w:pPr>
            <w:r w:rsidRPr="007308DE">
              <w:rPr>
                <w:color w:val="000000"/>
                <w:sz w:val="20"/>
                <w:szCs w:val="20"/>
              </w:rPr>
              <w:t>Общество с ограниченной ответственностью «Наука-Связь»</w:t>
            </w:r>
          </w:p>
          <w:p w14:paraId="31F20916" w14:textId="77777777" w:rsidR="00AA6045" w:rsidRPr="007308DE" w:rsidRDefault="00AA6045" w:rsidP="00904157">
            <w:pPr>
              <w:shd w:val="clear" w:color="auto" w:fill="FFFFFF"/>
              <w:tabs>
                <w:tab w:val="left" w:pos="3780"/>
              </w:tabs>
              <w:jc w:val="both"/>
              <w:rPr>
                <w:b/>
                <w:bCs/>
                <w:color w:val="000000"/>
                <w:sz w:val="20"/>
                <w:szCs w:val="20"/>
              </w:rPr>
            </w:pPr>
            <w:r w:rsidRPr="007308DE">
              <w:rPr>
                <w:b/>
                <w:bCs/>
                <w:color w:val="000000"/>
                <w:sz w:val="20"/>
                <w:szCs w:val="20"/>
              </w:rPr>
              <w:t>3. Предмет кредитного договора</w:t>
            </w:r>
          </w:p>
          <w:p w14:paraId="2D536E5B" w14:textId="77777777" w:rsidR="00AA6045" w:rsidRPr="007308DE" w:rsidRDefault="00AA6045" w:rsidP="00904157">
            <w:pPr>
              <w:shd w:val="clear" w:color="auto" w:fill="FFFFFF"/>
              <w:tabs>
                <w:tab w:val="left" w:pos="3780"/>
              </w:tabs>
              <w:jc w:val="both"/>
              <w:rPr>
                <w:color w:val="000000"/>
                <w:sz w:val="20"/>
                <w:szCs w:val="20"/>
              </w:rPr>
            </w:pPr>
            <w:r w:rsidRPr="007308DE">
              <w:rPr>
                <w:color w:val="000000"/>
                <w:sz w:val="20"/>
                <w:szCs w:val="20"/>
              </w:rPr>
              <w:t>Кредитор открывает заемщику кредитную линию с лимитом задолженности, а заемщик обязуется возвратить кредит, полученный в рамках кредитной линии, и уплатить проценты в размере, порядке и сроки, предусмотренные кредитным договором.</w:t>
            </w:r>
          </w:p>
          <w:p w14:paraId="74BD58F8" w14:textId="77777777" w:rsidR="00AA6045" w:rsidRPr="007308DE" w:rsidRDefault="00AA6045" w:rsidP="00904157">
            <w:pPr>
              <w:shd w:val="clear" w:color="auto" w:fill="FFFFFF"/>
              <w:tabs>
                <w:tab w:val="left" w:pos="3780"/>
              </w:tabs>
              <w:jc w:val="both"/>
              <w:rPr>
                <w:b/>
                <w:bCs/>
                <w:color w:val="000000"/>
                <w:sz w:val="20"/>
                <w:szCs w:val="20"/>
              </w:rPr>
            </w:pPr>
            <w:r w:rsidRPr="007308DE">
              <w:rPr>
                <w:b/>
                <w:bCs/>
                <w:color w:val="000000"/>
                <w:sz w:val="20"/>
                <w:szCs w:val="20"/>
              </w:rPr>
              <w:t>4. Сумма финансирования (сумма кредита)</w:t>
            </w:r>
          </w:p>
          <w:p w14:paraId="1F0B1FFA" w14:textId="77777777" w:rsidR="00AA6045" w:rsidRPr="007308DE" w:rsidRDefault="00AA6045" w:rsidP="00904157">
            <w:pPr>
              <w:shd w:val="clear" w:color="auto" w:fill="FFFFFF"/>
              <w:tabs>
                <w:tab w:val="left" w:pos="3780"/>
              </w:tabs>
              <w:jc w:val="both"/>
              <w:rPr>
                <w:color w:val="000000"/>
                <w:sz w:val="20"/>
                <w:szCs w:val="20"/>
              </w:rPr>
            </w:pPr>
            <w:r w:rsidRPr="007308DE">
              <w:rPr>
                <w:color w:val="000000"/>
                <w:sz w:val="20"/>
                <w:szCs w:val="20"/>
              </w:rPr>
              <w:t>265 000 000  (двести шестьдесят  пять миллионов) рублей</w:t>
            </w:r>
          </w:p>
          <w:p w14:paraId="08D6734B" w14:textId="77777777" w:rsidR="00AA6045" w:rsidRPr="007308DE" w:rsidRDefault="00AA6045" w:rsidP="00904157">
            <w:pPr>
              <w:shd w:val="clear" w:color="auto" w:fill="FFFFFF"/>
              <w:tabs>
                <w:tab w:val="left" w:pos="3780"/>
              </w:tabs>
              <w:jc w:val="both"/>
              <w:rPr>
                <w:b/>
                <w:bCs/>
                <w:color w:val="000000"/>
                <w:sz w:val="20"/>
                <w:szCs w:val="20"/>
              </w:rPr>
            </w:pPr>
            <w:r w:rsidRPr="007308DE">
              <w:rPr>
                <w:b/>
                <w:bCs/>
                <w:color w:val="000000"/>
                <w:sz w:val="20"/>
                <w:szCs w:val="20"/>
              </w:rPr>
              <w:t>5. Дата закрытия кредитной линии (дата окончательного возврата кредита)</w:t>
            </w:r>
          </w:p>
          <w:p w14:paraId="2611C3F0" w14:textId="77777777" w:rsidR="00AA6045" w:rsidRPr="007308DE" w:rsidRDefault="00AA6045" w:rsidP="00904157">
            <w:pPr>
              <w:shd w:val="clear" w:color="auto" w:fill="FFFFFF"/>
              <w:tabs>
                <w:tab w:val="left" w:pos="3780"/>
              </w:tabs>
              <w:jc w:val="both"/>
              <w:rPr>
                <w:color w:val="000000"/>
                <w:sz w:val="20"/>
                <w:szCs w:val="20"/>
              </w:rPr>
            </w:pPr>
            <w:r w:rsidRPr="007308DE">
              <w:rPr>
                <w:color w:val="000000"/>
                <w:sz w:val="20"/>
                <w:szCs w:val="20"/>
              </w:rPr>
              <w:t>18 мая 2015</w:t>
            </w:r>
            <w:r>
              <w:rPr>
                <w:color w:val="000000"/>
                <w:sz w:val="20"/>
                <w:szCs w:val="20"/>
              </w:rPr>
              <w:t xml:space="preserve">г. </w:t>
            </w:r>
          </w:p>
          <w:p w14:paraId="129690CD" w14:textId="77777777" w:rsidR="00AA6045" w:rsidRPr="007308DE" w:rsidRDefault="00AA6045" w:rsidP="00904157">
            <w:pPr>
              <w:shd w:val="clear" w:color="auto" w:fill="FFFFFF"/>
              <w:tabs>
                <w:tab w:val="left" w:pos="3780"/>
              </w:tabs>
              <w:jc w:val="both"/>
              <w:rPr>
                <w:b/>
                <w:bCs/>
                <w:color w:val="000000"/>
                <w:sz w:val="20"/>
                <w:szCs w:val="20"/>
              </w:rPr>
            </w:pPr>
            <w:r w:rsidRPr="007308DE">
              <w:rPr>
                <w:b/>
                <w:bCs/>
                <w:color w:val="000000"/>
                <w:sz w:val="20"/>
                <w:szCs w:val="20"/>
              </w:rPr>
              <w:t>6. Процентная ставка</w:t>
            </w:r>
          </w:p>
          <w:p w14:paraId="353DCE4F" w14:textId="77777777" w:rsidR="00AA6045" w:rsidRPr="007308DE" w:rsidRDefault="00AA6045" w:rsidP="00904157">
            <w:pPr>
              <w:shd w:val="clear" w:color="auto" w:fill="FFFFFF"/>
              <w:tabs>
                <w:tab w:val="left" w:pos="3780"/>
              </w:tabs>
              <w:jc w:val="both"/>
              <w:rPr>
                <w:color w:val="000000"/>
                <w:sz w:val="20"/>
                <w:szCs w:val="20"/>
              </w:rPr>
            </w:pPr>
            <w:r w:rsidRPr="007308DE">
              <w:rPr>
                <w:color w:val="000000"/>
                <w:sz w:val="20"/>
                <w:szCs w:val="20"/>
              </w:rPr>
              <w:t>12,5 (двенадцать целых пять десятых) процентов годовых.</w:t>
            </w:r>
          </w:p>
        </w:tc>
      </w:tr>
      <w:tr w:rsidR="00AA6045" w:rsidRPr="00E9751F" w14:paraId="309DA5CF" w14:textId="77777777" w:rsidTr="00904157">
        <w:trPr>
          <w:cantSplit/>
          <w:trHeight w:val="435"/>
        </w:trPr>
        <w:tc>
          <w:tcPr>
            <w:tcW w:w="568" w:type="dxa"/>
            <w:tcBorders>
              <w:left w:val="single" w:sz="4" w:space="0" w:color="auto"/>
              <w:right w:val="single" w:sz="4" w:space="0" w:color="auto"/>
            </w:tcBorders>
            <w:vAlign w:val="center"/>
          </w:tcPr>
          <w:p w14:paraId="39BFDCE1" w14:textId="77777777" w:rsidR="00AA6045" w:rsidRDefault="00AA6045" w:rsidP="00AA6045">
            <w:pPr>
              <w:jc w:val="center"/>
              <w:rPr>
                <w:lang w:eastAsia="ru-RU" w:bidi="hi-IN"/>
              </w:rPr>
            </w:pPr>
            <w:r>
              <w:rPr>
                <w:sz w:val="22"/>
                <w:szCs w:val="22"/>
                <w:lang w:eastAsia="ru-RU" w:bidi="hi-IN"/>
              </w:rPr>
              <w:lastRenderedPageBreak/>
              <w:t>4</w:t>
            </w:r>
          </w:p>
        </w:tc>
        <w:tc>
          <w:tcPr>
            <w:tcW w:w="1418" w:type="dxa"/>
            <w:tcBorders>
              <w:left w:val="single" w:sz="4" w:space="0" w:color="auto"/>
              <w:right w:val="single" w:sz="4" w:space="0" w:color="auto"/>
            </w:tcBorders>
            <w:vAlign w:val="center"/>
          </w:tcPr>
          <w:p w14:paraId="10898107" w14:textId="77777777" w:rsidR="00AA6045" w:rsidRPr="007308DE" w:rsidRDefault="00AA6045" w:rsidP="00AA6045">
            <w:pPr>
              <w:jc w:val="center"/>
              <w:rPr>
                <w:color w:val="000000"/>
              </w:rPr>
            </w:pPr>
            <w:r w:rsidRPr="007308DE">
              <w:rPr>
                <w:color w:val="000000"/>
                <w:sz w:val="22"/>
                <w:szCs w:val="22"/>
              </w:rPr>
              <w:t>11 июня 2013г.</w:t>
            </w:r>
          </w:p>
        </w:tc>
        <w:tc>
          <w:tcPr>
            <w:tcW w:w="2409" w:type="dxa"/>
            <w:tcBorders>
              <w:left w:val="single" w:sz="4" w:space="0" w:color="auto"/>
              <w:right w:val="single" w:sz="4" w:space="0" w:color="auto"/>
            </w:tcBorders>
            <w:vAlign w:val="center"/>
          </w:tcPr>
          <w:p w14:paraId="0627A27E" w14:textId="77777777" w:rsidR="00AA6045" w:rsidRDefault="00AA6045" w:rsidP="00AA6045">
            <w:pPr>
              <w:jc w:val="center"/>
              <w:rPr>
                <w:color w:val="000000"/>
              </w:rPr>
            </w:pPr>
            <w:r w:rsidRPr="007308DE">
              <w:rPr>
                <w:color w:val="000000"/>
                <w:sz w:val="22"/>
                <w:szCs w:val="22"/>
              </w:rPr>
              <w:t>Общее собрание</w:t>
            </w:r>
          </w:p>
          <w:p w14:paraId="3991710C" w14:textId="77777777" w:rsidR="00AA6045" w:rsidRDefault="00AA6045" w:rsidP="00AA6045">
            <w:pPr>
              <w:jc w:val="center"/>
              <w:rPr>
                <w:color w:val="000000"/>
              </w:rPr>
            </w:pPr>
            <w:r w:rsidRPr="007308DE">
              <w:rPr>
                <w:color w:val="000000"/>
                <w:sz w:val="22"/>
                <w:szCs w:val="22"/>
              </w:rPr>
              <w:t xml:space="preserve"> акционеров </w:t>
            </w:r>
          </w:p>
          <w:p w14:paraId="1BAAB8D2" w14:textId="77777777" w:rsidR="00AA6045" w:rsidRDefault="00AA6045" w:rsidP="00AA6045">
            <w:pPr>
              <w:jc w:val="center"/>
              <w:rPr>
                <w:color w:val="000000"/>
              </w:rPr>
            </w:pPr>
          </w:p>
          <w:p w14:paraId="7F81137F" w14:textId="77777777" w:rsidR="00AA6045" w:rsidRPr="007308DE" w:rsidRDefault="00AA6045" w:rsidP="00AA6045">
            <w:pPr>
              <w:jc w:val="center"/>
              <w:rPr>
                <w:color w:val="000000"/>
              </w:rPr>
            </w:pPr>
            <w:r>
              <w:rPr>
                <w:color w:val="000000"/>
                <w:sz w:val="22"/>
                <w:szCs w:val="22"/>
              </w:rPr>
              <w:t xml:space="preserve"> </w:t>
            </w:r>
            <w:r w:rsidRPr="007308DE">
              <w:rPr>
                <w:color w:val="000000"/>
                <w:sz w:val="22"/>
                <w:szCs w:val="22"/>
              </w:rPr>
              <w:t>П</w:t>
            </w:r>
            <w:r>
              <w:rPr>
                <w:color w:val="000000"/>
                <w:sz w:val="22"/>
                <w:szCs w:val="22"/>
              </w:rPr>
              <w:t>ротокол № 04/13 от 26.06.2013г.</w:t>
            </w:r>
          </w:p>
        </w:tc>
        <w:tc>
          <w:tcPr>
            <w:tcW w:w="6379" w:type="dxa"/>
          </w:tcPr>
          <w:p w14:paraId="15D5ECB8" w14:textId="77777777" w:rsidR="00AA6045" w:rsidRPr="007308DE" w:rsidRDefault="00AA6045" w:rsidP="00904157">
            <w:pPr>
              <w:shd w:val="clear" w:color="auto" w:fill="FFFFFF"/>
              <w:tabs>
                <w:tab w:val="left" w:pos="3780"/>
              </w:tabs>
              <w:jc w:val="both"/>
              <w:rPr>
                <w:b/>
                <w:bCs/>
                <w:color w:val="000000"/>
                <w:sz w:val="20"/>
                <w:szCs w:val="20"/>
              </w:rPr>
            </w:pPr>
            <w:r w:rsidRPr="007308DE">
              <w:rPr>
                <w:b/>
                <w:bCs/>
                <w:color w:val="000000"/>
                <w:sz w:val="20"/>
                <w:szCs w:val="20"/>
              </w:rPr>
              <w:t xml:space="preserve">1. Вид сделки </w:t>
            </w:r>
          </w:p>
          <w:p w14:paraId="4AE712CE" w14:textId="77777777" w:rsidR="00AA6045" w:rsidRPr="007308DE" w:rsidRDefault="00AA6045" w:rsidP="00904157">
            <w:pPr>
              <w:shd w:val="clear" w:color="auto" w:fill="FFFFFF"/>
              <w:tabs>
                <w:tab w:val="left" w:pos="3780"/>
              </w:tabs>
              <w:jc w:val="both"/>
              <w:rPr>
                <w:b/>
                <w:bCs/>
                <w:color w:val="000000"/>
                <w:sz w:val="20"/>
                <w:szCs w:val="20"/>
              </w:rPr>
            </w:pPr>
            <w:r w:rsidRPr="007308DE">
              <w:rPr>
                <w:color w:val="000000"/>
                <w:sz w:val="20"/>
                <w:szCs w:val="20"/>
              </w:rPr>
              <w:t xml:space="preserve">Сделка является договором купли-продажи облигаций, который заключается между ООО «Наука-Связь» и ОАО «Наука-Связь» </w:t>
            </w:r>
          </w:p>
          <w:p w14:paraId="1DC93903" w14:textId="77777777" w:rsidR="000E4680" w:rsidRDefault="00AA6045" w:rsidP="00904157">
            <w:pPr>
              <w:shd w:val="clear" w:color="auto" w:fill="FFFFFF"/>
              <w:tabs>
                <w:tab w:val="left" w:pos="3780"/>
              </w:tabs>
              <w:jc w:val="both"/>
              <w:rPr>
                <w:b/>
                <w:bCs/>
                <w:color w:val="000000"/>
                <w:sz w:val="20"/>
                <w:szCs w:val="20"/>
              </w:rPr>
            </w:pPr>
            <w:r w:rsidRPr="007308DE">
              <w:rPr>
                <w:b/>
                <w:bCs/>
                <w:color w:val="000000"/>
                <w:sz w:val="20"/>
                <w:szCs w:val="20"/>
              </w:rPr>
              <w:t xml:space="preserve">2. </w:t>
            </w:r>
            <w:r w:rsidR="000E4680">
              <w:rPr>
                <w:b/>
                <w:bCs/>
                <w:color w:val="000000"/>
                <w:sz w:val="20"/>
                <w:szCs w:val="20"/>
              </w:rPr>
              <w:t>Стороны по сделке</w:t>
            </w:r>
          </w:p>
          <w:p w14:paraId="4B9CE934" w14:textId="77777777" w:rsidR="00AA6045" w:rsidRPr="000E4680" w:rsidRDefault="000E4680" w:rsidP="00904157">
            <w:pPr>
              <w:shd w:val="clear" w:color="auto" w:fill="FFFFFF"/>
              <w:tabs>
                <w:tab w:val="left" w:pos="3780"/>
              </w:tabs>
              <w:jc w:val="both"/>
              <w:rPr>
                <w:bCs/>
                <w:color w:val="000000"/>
                <w:sz w:val="20"/>
                <w:szCs w:val="20"/>
              </w:rPr>
            </w:pPr>
            <w:r w:rsidRPr="000E4680">
              <w:rPr>
                <w:bCs/>
                <w:color w:val="000000"/>
                <w:sz w:val="20"/>
                <w:szCs w:val="20"/>
              </w:rPr>
              <w:t xml:space="preserve">Продавец - </w:t>
            </w:r>
            <w:r w:rsidR="00AA6045" w:rsidRPr="000E4680">
              <w:rPr>
                <w:color w:val="000000"/>
                <w:sz w:val="20"/>
                <w:szCs w:val="20"/>
              </w:rPr>
              <w:t>ООО «Наука-Связь»</w:t>
            </w:r>
          </w:p>
          <w:p w14:paraId="5DAB43CF" w14:textId="77777777" w:rsidR="00AA6045" w:rsidRPr="000E4680" w:rsidRDefault="000E4680" w:rsidP="00904157">
            <w:pPr>
              <w:shd w:val="clear" w:color="auto" w:fill="FFFFFF"/>
              <w:tabs>
                <w:tab w:val="left" w:pos="3780"/>
              </w:tabs>
              <w:jc w:val="both"/>
              <w:rPr>
                <w:bCs/>
                <w:color w:val="000000"/>
                <w:sz w:val="20"/>
                <w:szCs w:val="20"/>
              </w:rPr>
            </w:pPr>
            <w:r w:rsidRPr="000E4680">
              <w:rPr>
                <w:bCs/>
                <w:color w:val="000000"/>
                <w:sz w:val="20"/>
                <w:szCs w:val="20"/>
              </w:rPr>
              <w:t xml:space="preserve">Покупатель - </w:t>
            </w:r>
            <w:r w:rsidR="00AA6045" w:rsidRPr="000E4680">
              <w:rPr>
                <w:color w:val="000000"/>
                <w:sz w:val="20"/>
                <w:szCs w:val="20"/>
              </w:rPr>
              <w:t>ОАО «Наука-Связь»</w:t>
            </w:r>
          </w:p>
          <w:p w14:paraId="0E5546D3" w14:textId="77777777" w:rsidR="00AA6045" w:rsidRPr="007308DE" w:rsidRDefault="000E4680" w:rsidP="00904157">
            <w:pPr>
              <w:shd w:val="clear" w:color="auto" w:fill="FFFFFF"/>
              <w:tabs>
                <w:tab w:val="left" w:pos="3780"/>
              </w:tabs>
              <w:jc w:val="both"/>
              <w:rPr>
                <w:b/>
                <w:bCs/>
                <w:color w:val="000000"/>
                <w:sz w:val="20"/>
                <w:szCs w:val="20"/>
              </w:rPr>
            </w:pPr>
            <w:r>
              <w:rPr>
                <w:b/>
                <w:bCs/>
                <w:color w:val="000000"/>
                <w:sz w:val="20"/>
                <w:szCs w:val="20"/>
              </w:rPr>
              <w:t>3</w:t>
            </w:r>
            <w:r w:rsidR="00AA6045" w:rsidRPr="007308DE">
              <w:rPr>
                <w:b/>
                <w:bCs/>
                <w:color w:val="000000"/>
                <w:sz w:val="20"/>
                <w:szCs w:val="20"/>
              </w:rPr>
              <w:t xml:space="preserve">. Предмет договора </w:t>
            </w:r>
          </w:p>
          <w:p w14:paraId="788AD255" w14:textId="77777777" w:rsidR="00AA6045" w:rsidRPr="007308DE" w:rsidRDefault="00AA6045" w:rsidP="00904157">
            <w:pPr>
              <w:shd w:val="clear" w:color="auto" w:fill="FFFFFF"/>
              <w:tabs>
                <w:tab w:val="left" w:pos="3780"/>
              </w:tabs>
              <w:rPr>
                <w:color w:val="000000"/>
                <w:sz w:val="20"/>
                <w:szCs w:val="20"/>
              </w:rPr>
            </w:pPr>
            <w:r w:rsidRPr="007308DE">
              <w:rPr>
                <w:color w:val="000000"/>
                <w:sz w:val="20"/>
                <w:szCs w:val="20"/>
              </w:rPr>
              <w:t xml:space="preserve">По договору купли-продажи облигаций Продавец обязуется передать в собственность Покупателю, а Покупатель обязуется принять и оплатить следующие облигации, далее ''Облигации'': </w:t>
            </w:r>
            <w:r w:rsidRPr="007308DE">
              <w:rPr>
                <w:color w:val="000000"/>
                <w:sz w:val="20"/>
                <w:szCs w:val="20"/>
              </w:rPr>
              <w:br/>
              <w:t xml:space="preserve">Эмитент:                   ООО "Наука-Связь" </w:t>
            </w:r>
            <w:r w:rsidRPr="007308DE">
              <w:rPr>
                <w:color w:val="000000"/>
                <w:sz w:val="20"/>
                <w:szCs w:val="20"/>
              </w:rPr>
              <w:br/>
              <w:t xml:space="preserve">Рег.номер:                   4-01-36337-R </w:t>
            </w:r>
            <w:r w:rsidRPr="007308DE">
              <w:rPr>
                <w:color w:val="000000"/>
                <w:sz w:val="20"/>
                <w:szCs w:val="20"/>
              </w:rPr>
              <w:br/>
              <w:t xml:space="preserve">Дата регистрации:      15.05.2008 </w:t>
            </w:r>
            <w:r w:rsidRPr="007308DE">
              <w:rPr>
                <w:color w:val="000000"/>
                <w:sz w:val="20"/>
                <w:szCs w:val="20"/>
              </w:rPr>
              <w:br/>
              <w:t xml:space="preserve">Номинал 1 цб, руб.:      1 000,00 </w:t>
            </w:r>
            <w:r w:rsidRPr="007308DE">
              <w:rPr>
                <w:color w:val="000000"/>
                <w:sz w:val="20"/>
                <w:szCs w:val="20"/>
              </w:rPr>
              <w:br/>
              <w:t xml:space="preserve">Кол-во:                         135 000 </w:t>
            </w:r>
            <w:r w:rsidRPr="007308DE">
              <w:rPr>
                <w:color w:val="000000"/>
                <w:sz w:val="20"/>
                <w:szCs w:val="20"/>
              </w:rPr>
              <w:br/>
              <w:t xml:space="preserve">НКД 1 цб, руб.:             23,12 </w:t>
            </w:r>
            <w:r w:rsidRPr="007308DE">
              <w:rPr>
                <w:color w:val="000000"/>
                <w:sz w:val="20"/>
                <w:szCs w:val="20"/>
              </w:rPr>
              <w:br/>
              <w:t>Цена 1 цб, руб.:            1000,00</w:t>
            </w:r>
          </w:p>
          <w:p w14:paraId="00B4043D" w14:textId="77777777" w:rsidR="00AA6045" w:rsidRPr="007308DE" w:rsidRDefault="00AA6045" w:rsidP="00AA6045">
            <w:pPr>
              <w:shd w:val="clear" w:color="auto" w:fill="FFFFFF"/>
              <w:tabs>
                <w:tab w:val="left" w:pos="3780"/>
              </w:tabs>
              <w:rPr>
                <w:b/>
                <w:bCs/>
                <w:color w:val="000000"/>
                <w:sz w:val="20"/>
                <w:szCs w:val="20"/>
              </w:rPr>
            </w:pPr>
            <w:r w:rsidRPr="007308DE">
              <w:rPr>
                <w:b/>
                <w:bCs/>
                <w:color w:val="000000"/>
                <w:sz w:val="20"/>
                <w:szCs w:val="20"/>
              </w:rPr>
              <w:t xml:space="preserve">4. Содержание сделки </w:t>
            </w:r>
          </w:p>
          <w:p w14:paraId="1513474B" w14:textId="77777777" w:rsidR="00904157" w:rsidRDefault="00AA6045" w:rsidP="00904157">
            <w:pPr>
              <w:shd w:val="clear" w:color="auto" w:fill="FFFFFF"/>
              <w:tabs>
                <w:tab w:val="left" w:pos="3780"/>
              </w:tabs>
              <w:jc w:val="both"/>
              <w:rPr>
                <w:color w:val="000000"/>
                <w:sz w:val="20"/>
                <w:szCs w:val="20"/>
              </w:rPr>
            </w:pPr>
            <w:r w:rsidRPr="007308DE">
              <w:rPr>
                <w:color w:val="000000"/>
                <w:sz w:val="20"/>
                <w:szCs w:val="20"/>
              </w:rPr>
              <w:t>Покупатель обязуется:</w:t>
            </w:r>
          </w:p>
          <w:p w14:paraId="1FA2C564" w14:textId="77777777" w:rsidR="00904157" w:rsidRDefault="00904157" w:rsidP="00904157">
            <w:pPr>
              <w:shd w:val="clear" w:color="auto" w:fill="FFFFFF"/>
              <w:tabs>
                <w:tab w:val="left" w:pos="3780"/>
              </w:tabs>
              <w:jc w:val="both"/>
              <w:rPr>
                <w:color w:val="000000"/>
                <w:sz w:val="20"/>
                <w:szCs w:val="20"/>
              </w:rPr>
            </w:pPr>
            <w:r>
              <w:rPr>
                <w:color w:val="000000"/>
                <w:sz w:val="20"/>
                <w:szCs w:val="20"/>
              </w:rPr>
              <w:t xml:space="preserve"> </w:t>
            </w:r>
            <w:r w:rsidR="00AA6045" w:rsidRPr="007308DE">
              <w:rPr>
                <w:color w:val="000000"/>
                <w:sz w:val="20"/>
                <w:szCs w:val="20"/>
              </w:rPr>
              <w:t>- До 20.06.2013 г. оплатить Облигации путем перевода денежных средств в размере С</w:t>
            </w:r>
            <w:r>
              <w:rPr>
                <w:color w:val="000000"/>
                <w:sz w:val="20"/>
                <w:szCs w:val="20"/>
              </w:rPr>
              <w:t xml:space="preserve">уммы сделки, на счет Продавца. </w:t>
            </w:r>
          </w:p>
          <w:p w14:paraId="427B54B3" w14:textId="77777777" w:rsidR="00904157" w:rsidRDefault="00AA6045" w:rsidP="00904157">
            <w:pPr>
              <w:shd w:val="clear" w:color="auto" w:fill="FFFFFF"/>
              <w:tabs>
                <w:tab w:val="left" w:pos="3780"/>
              </w:tabs>
              <w:jc w:val="both"/>
              <w:rPr>
                <w:color w:val="000000"/>
                <w:sz w:val="20"/>
                <w:szCs w:val="20"/>
              </w:rPr>
            </w:pPr>
            <w:r w:rsidRPr="007308DE">
              <w:rPr>
                <w:color w:val="000000"/>
                <w:sz w:val="20"/>
                <w:szCs w:val="20"/>
              </w:rPr>
              <w:t>- Не разглашать без согласия Продавца его наименование и место нахождения, условия настоящего Договора за исключением случаев, предусмотренных законодат</w:t>
            </w:r>
            <w:r w:rsidR="00904157">
              <w:rPr>
                <w:color w:val="000000"/>
                <w:sz w:val="20"/>
                <w:szCs w:val="20"/>
              </w:rPr>
              <w:t xml:space="preserve">ельством. </w:t>
            </w:r>
          </w:p>
          <w:p w14:paraId="106D1E2D" w14:textId="77777777" w:rsidR="00904157" w:rsidRDefault="00904157" w:rsidP="00904157">
            <w:pPr>
              <w:shd w:val="clear" w:color="auto" w:fill="FFFFFF"/>
              <w:tabs>
                <w:tab w:val="left" w:pos="3780"/>
              </w:tabs>
              <w:jc w:val="both"/>
              <w:rPr>
                <w:color w:val="000000"/>
                <w:sz w:val="20"/>
                <w:szCs w:val="20"/>
              </w:rPr>
            </w:pPr>
            <w:r>
              <w:rPr>
                <w:color w:val="000000"/>
                <w:sz w:val="20"/>
                <w:szCs w:val="20"/>
              </w:rPr>
              <w:t xml:space="preserve">Продавец обязуется: </w:t>
            </w:r>
          </w:p>
          <w:p w14:paraId="452B568D" w14:textId="77777777" w:rsidR="00904157" w:rsidRDefault="00AA6045" w:rsidP="00904157">
            <w:pPr>
              <w:shd w:val="clear" w:color="auto" w:fill="FFFFFF"/>
              <w:tabs>
                <w:tab w:val="left" w:pos="3780"/>
              </w:tabs>
              <w:jc w:val="both"/>
              <w:rPr>
                <w:color w:val="000000"/>
                <w:sz w:val="20"/>
                <w:szCs w:val="20"/>
              </w:rPr>
            </w:pPr>
            <w:r w:rsidRPr="007308DE">
              <w:rPr>
                <w:color w:val="000000"/>
                <w:sz w:val="20"/>
                <w:szCs w:val="20"/>
              </w:rPr>
              <w:t xml:space="preserve">- До 18.06.2013 г. перерегистрировать Облигации на счет депо Покупателя, открытый у соответствующего депозитария. В целях указанного Договора перерегистрация означает совершение действий, необходимых для удостоверения перехода права собственности на Облигации </w:t>
            </w:r>
            <w:r w:rsidR="00904157">
              <w:rPr>
                <w:color w:val="000000"/>
                <w:sz w:val="20"/>
                <w:szCs w:val="20"/>
              </w:rPr>
              <w:t xml:space="preserve">в соответствующем депозитарии. </w:t>
            </w:r>
          </w:p>
          <w:p w14:paraId="2AA42D86" w14:textId="77777777" w:rsidR="00904157" w:rsidRDefault="00AA6045" w:rsidP="00904157">
            <w:pPr>
              <w:shd w:val="clear" w:color="auto" w:fill="FFFFFF"/>
              <w:tabs>
                <w:tab w:val="left" w:pos="3780"/>
              </w:tabs>
              <w:jc w:val="both"/>
              <w:rPr>
                <w:color w:val="000000"/>
                <w:sz w:val="20"/>
                <w:szCs w:val="20"/>
              </w:rPr>
            </w:pPr>
            <w:r w:rsidRPr="007308DE">
              <w:rPr>
                <w:color w:val="000000"/>
                <w:sz w:val="20"/>
                <w:szCs w:val="20"/>
              </w:rPr>
              <w:t>- Не разглашать без согласия Покупателя его наименование и место нахождения, условия настоящего Договора за исключением случаев, пред</w:t>
            </w:r>
            <w:r w:rsidR="00904157">
              <w:rPr>
                <w:color w:val="000000"/>
                <w:sz w:val="20"/>
                <w:szCs w:val="20"/>
              </w:rPr>
              <w:t xml:space="preserve">усмотренных законодательством. </w:t>
            </w:r>
          </w:p>
          <w:p w14:paraId="77734066" w14:textId="77777777" w:rsidR="00AA6045" w:rsidRPr="007308DE" w:rsidRDefault="00AA6045" w:rsidP="00904157">
            <w:pPr>
              <w:shd w:val="clear" w:color="auto" w:fill="FFFFFF"/>
              <w:tabs>
                <w:tab w:val="left" w:pos="3780"/>
              </w:tabs>
              <w:jc w:val="both"/>
              <w:rPr>
                <w:color w:val="000000"/>
                <w:sz w:val="20"/>
                <w:szCs w:val="20"/>
              </w:rPr>
            </w:pPr>
            <w:r w:rsidRPr="007308DE">
              <w:rPr>
                <w:color w:val="000000"/>
                <w:sz w:val="20"/>
                <w:szCs w:val="20"/>
              </w:rPr>
              <w:t>- Продавец гарантирует, что передаваемые Облигации не заложены, не проданы, в споре и под запретом (арестом) не состоят, свободны от иных обязательств перед третьими лицами.</w:t>
            </w:r>
          </w:p>
          <w:p w14:paraId="1B7A7747" w14:textId="77777777" w:rsidR="00AA6045" w:rsidRPr="007308DE" w:rsidRDefault="00AA6045" w:rsidP="00904157">
            <w:pPr>
              <w:shd w:val="clear" w:color="auto" w:fill="FFFFFF"/>
              <w:tabs>
                <w:tab w:val="left" w:pos="3780"/>
              </w:tabs>
              <w:jc w:val="both"/>
              <w:rPr>
                <w:b/>
                <w:bCs/>
                <w:color w:val="000000"/>
                <w:sz w:val="20"/>
                <w:szCs w:val="20"/>
              </w:rPr>
            </w:pPr>
            <w:r w:rsidRPr="007308DE">
              <w:rPr>
                <w:b/>
                <w:bCs/>
                <w:color w:val="000000"/>
                <w:sz w:val="20"/>
                <w:szCs w:val="20"/>
              </w:rPr>
              <w:t>5. Срок исполнения обязательств по сделке</w:t>
            </w:r>
          </w:p>
          <w:p w14:paraId="443E99C3" w14:textId="77777777" w:rsidR="00AA6045" w:rsidRPr="007308DE" w:rsidRDefault="00AA6045" w:rsidP="00904157">
            <w:pPr>
              <w:shd w:val="clear" w:color="auto" w:fill="FFFFFF"/>
              <w:tabs>
                <w:tab w:val="left" w:pos="3780"/>
              </w:tabs>
              <w:jc w:val="both"/>
              <w:rPr>
                <w:b/>
                <w:bCs/>
                <w:color w:val="000000"/>
                <w:sz w:val="20"/>
                <w:szCs w:val="20"/>
              </w:rPr>
            </w:pPr>
            <w:r w:rsidRPr="007308DE">
              <w:rPr>
                <w:color w:val="000000"/>
                <w:sz w:val="20"/>
                <w:szCs w:val="20"/>
              </w:rPr>
              <w:t>Договор вступает в силу с момента его подписания и действует до полного исполнения Сторонами обязательств по настоящему Договору, при этом Покупатель обязуется до 20.06.2013 г. оплатить Облигации путем перевода денежных средств, Продавец обязуется до 18.06.2013 г. перерегистрировать Облигации на счет депо Покупателя.</w:t>
            </w:r>
          </w:p>
        </w:tc>
      </w:tr>
      <w:tr w:rsidR="00904157" w:rsidRPr="00E9751F" w14:paraId="739BFD56" w14:textId="77777777" w:rsidTr="00904157">
        <w:trPr>
          <w:cantSplit/>
          <w:trHeight w:val="435"/>
        </w:trPr>
        <w:tc>
          <w:tcPr>
            <w:tcW w:w="568" w:type="dxa"/>
            <w:tcBorders>
              <w:left w:val="single" w:sz="4" w:space="0" w:color="auto"/>
              <w:bottom w:val="single" w:sz="4" w:space="0" w:color="auto"/>
              <w:right w:val="single" w:sz="4" w:space="0" w:color="auto"/>
            </w:tcBorders>
            <w:vAlign w:val="center"/>
          </w:tcPr>
          <w:p w14:paraId="2AEEB31E" w14:textId="77777777" w:rsidR="00904157" w:rsidRDefault="00904157" w:rsidP="00904157">
            <w:pPr>
              <w:jc w:val="center"/>
              <w:rPr>
                <w:lang w:eastAsia="ru-RU" w:bidi="hi-IN"/>
              </w:rPr>
            </w:pPr>
            <w:r>
              <w:rPr>
                <w:sz w:val="22"/>
                <w:szCs w:val="22"/>
                <w:lang w:eastAsia="ru-RU" w:bidi="hi-IN"/>
              </w:rPr>
              <w:lastRenderedPageBreak/>
              <w:t>5</w:t>
            </w:r>
          </w:p>
        </w:tc>
        <w:tc>
          <w:tcPr>
            <w:tcW w:w="1418" w:type="dxa"/>
            <w:tcBorders>
              <w:left w:val="single" w:sz="4" w:space="0" w:color="auto"/>
              <w:bottom w:val="single" w:sz="4" w:space="0" w:color="auto"/>
              <w:right w:val="single" w:sz="4" w:space="0" w:color="auto"/>
            </w:tcBorders>
            <w:vAlign w:val="center"/>
          </w:tcPr>
          <w:p w14:paraId="225A533A" w14:textId="77777777" w:rsidR="00904157" w:rsidRPr="007308DE" w:rsidRDefault="00904157" w:rsidP="00904157">
            <w:pPr>
              <w:jc w:val="center"/>
              <w:rPr>
                <w:color w:val="000000"/>
              </w:rPr>
            </w:pPr>
            <w:r w:rsidRPr="007308DE">
              <w:rPr>
                <w:color w:val="000000"/>
                <w:sz w:val="22"/>
                <w:szCs w:val="22"/>
              </w:rPr>
              <w:t>28 июня 2013г.</w:t>
            </w:r>
          </w:p>
        </w:tc>
        <w:tc>
          <w:tcPr>
            <w:tcW w:w="2409" w:type="dxa"/>
            <w:tcBorders>
              <w:left w:val="single" w:sz="4" w:space="0" w:color="auto"/>
              <w:bottom w:val="single" w:sz="4" w:space="0" w:color="auto"/>
              <w:right w:val="single" w:sz="4" w:space="0" w:color="auto"/>
            </w:tcBorders>
            <w:vAlign w:val="center"/>
          </w:tcPr>
          <w:p w14:paraId="7E379CED" w14:textId="77777777" w:rsidR="00904157" w:rsidRDefault="00904157" w:rsidP="00904157">
            <w:pPr>
              <w:jc w:val="center"/>
              <w:rPr>
                <w:color w:val="000000"/>
              </w:rPr>
            </w:pPr>
            <w:r w:rsidRPr="007308DE">
              <w:rPr>
                <w:color w:val="000000"/>
                <w:sz w:val="22"/>
                <w:szCs w:val="22"/>
              </w:rPr>
              <w:t xml:space="preserve">Общее собрание </w:t>
            </w:r>
          </w:p>
          <w:p w14:paraId="368C2D87" w14:textId="77777777" w:rsidR="00904157" w:rsidRDefault="00904157" w:rsidP="00904157">
            <w:pPr>
              <w:jc w:val="center"/>
              <w:rPr>
                <w:color w:val="000000"/>
              </w:rPr>
            </w:pPr>
            <w:r w:rsidRPr="007308DE">
              <w:rPr>
                <w:color w:val="000000"/>
                <w:sz w:val="22"/>
                <w:szCs w:val="22"/>
              </w:rPr>
              <w:t xml:space="preserve">акционеров </w:t>
            </w:r>
          </w:p>
          <w:p w14:paraId="3ABB7094" w14:textId="77777777" w:rsidR="00904157" w:rsidRDefault="00904157" w:rsidP="00904157">
            <w:pPr>
              <w:jc w:val="center"/>
              <w:rPr>
                <w:color w:val="000000"/>
              </w:rPr>
            </w:pPr>
          </w:p>
          <w:p w14:paraId="43DAC41E" w14:textId="77777777" w:rsidR="00904157" w:rsidRPr="007308DE" w:rsidRDefault="00904157" w:rsidP="00904157">
            <w:pPr>
              <w:jc w:val="center"/>
              <w:rPr>
                <w:color w:val="000000"/>
              </w:rPr>
            </w:pPr>
            <w:r w:rsidRPr="007308DE">
              <w:rPr>
                <w:color w:val="000000"/>
                <w:sz w:val="22"/>
                <w:szCs w:val="22"/>
              </w:rPr>
              <w:t>Протокол № 04/13 от</w:t>
            </w:r>
            <w:r>
              <w:rPr>
                <w:color w:val="000000"/>
                <w:sz w:val="22"/>
                <w:szCs w:val="22"/>
              </w:rPr>
              <w:t xml:space="preserve"> 26.06.2013г.</w:t>
            </w:r>
          </w:p>
        </w:tc>
        <w:tc>
          <w:tcPr>
            <w:tcW w:w="6379" w:type="dxa"/>
          </w:tcPr>
          <w:p w14:paraId="3AA29162" w14:textId="77777777" w:rsidR="00904157" w:rsidRPr="007308DE" w:rsidRDefault="00904157" w:rsidP="00904157">
            <w:pPr>
              <w:shd w:val="clear" w:color="auto" w:fill="FFFFFF"/>
              <w:tabs>
                <w:tab w:val="left" w:pos="3780"/>
              </w:tabs>
              <w:rPr>
                <w:b/>
                <w:bCs/>
                <w:color w:val="000000"/>
                <w:sz w:val="20"/>
                <w:szCs w:val="20"/>
              </w:rPr>
            </w:pPr>
            <w:r w:rsidRPr="007308DE">
              <w:rPr>
                <w:b/>
                <w:bCs/>
                <w:color w:val="000000"/>
                <w:sz w:val="20"/>
                <w:szCs w:val="20"/>
              </w:rPr>
              <w:t xml:space="preserve">1. Вид сделки </w:t>
            </w:r>
          </w:p>
          <w:p w14:paraId="09B03851" w14:textId="77777777" w:rsidR="00904157" w:rsidRPr="007308DE" w:rsidRDefault="00904157" w:rsidP="00904157">
            <w:pPr>
              <w:shd w:val="clear" w:color="auto" w:fill="FFFFFF"/>
              <w:tabs>
                <w:tab w:val="left" w:pos="3780"/>
              </w:tabs>
              <w:jc w:val="both"/>
              <w:rPr>
                <w:b/>
                <w:bCs/>
                <w:color w:val="000000"/>
                <w:sz w:val="20"/>
                <w:szCs w:val="20"/>
              </w:rPr>
            </w:pPr>
            <w:r w:rsidRPr="007308DE">
              <w:rPr>
                <w:color w:val="000000"/>
                <w:sz w:val="20"/>
                <w:szCs w:val="20"/>
              </w:rPr>
              <w:t>Соглашение о новации обязательств по договорам купли - продажи облигаций №110613/001 от 11 июня 2013 г. и №180613/002 от 18 июня 2013г. в заемное обязательство, которое заключается между ООО «Наука-Связь» и ОАО «Наука-Связь».</w:t>
            </w:r>
          </w:p>
          <w:p w14:paraId="486D3B7D" w14:textId="6731FCFA" w:rsidR="00904157" w:rsidRPr="007308DE" w:rsidRDefault="00904157" w:rsidP="00904157">
            <w:pPr>
              <w:shd w:val="clear" w:color="auto" w:fill="FFFFFF"/>
              <w:tabs>
                <w:tab w:val="left" w:pos="3780"/>
              </w:tabs>
              <w:jc w:val="both"/>
              <w:rPr>
                <w:b/>
                <w:bCs/>
                <w:color w:val="000000"/>
                <w:sz w:val="20"/>
                <w:szCs w:val="20"/>
              </w:rPr>
            </w:pPr>
            <w:r w:rsidRPr="007308DE">
              <w:rPr>
                <w:b/>
                <w:bCs/>
                <w:color w:val="000000"/>
                <w:sz w:val="20"/>
                <w:szCs w:val="20"/>
              </w:rPr>
              <w:t xml:space="preserve">2. Предмет </w:t>
            </w:r>
            <w:r w:rsidR="00BC2E3E">
              <w:rPr>
                <w:b/>
                <w:bCs/>
                <w:color w:val="000000"/>
                <w:sz w:val="20"/>
                <w:szCs w:val="20"/>
              </w:rPr>
              <w:t>сделки</w:t>
            </w:r>
          </w:p>
          <w:p w14:paraId="21900FDE" w14:textId="77777777" w:rsidR="00904157" w:rsidRPr="007308DE" w:rsidRDefault="00904157" w:rsidP="00904157">
            <w:pPr>
              <w:shd w:val="clear" w:color="auto" w:fill="FFFFFF"/>
              <w:tabs>
                <w:tab w:val="left" w:pos="3780"/>
              </w:tabs>
              <w:jc w:val="both"/>
              <w:rPr>
                <w:color w:val="000000"/>
                <w:sz w:val="20"/>
                <w:szCs w:val="20"/>
              </w:rPr>
            </w:pPr>
            <w:r w:rsidRPr="007308DE">
              <w:rPr>
                <w:color w:val="000000"/>
                <w:sz w:val="20"/>
                <w:szCs w:val="20"/>
              </w:rPr>
              <w:t>По соглашению о новации обязательства по договорам купли-продажи облигаций Стороны прекращают первоначальные обязательства по заключенным между ними договорам купли-продажи облигаций №110613\001 от 11 июня 2013г. и №180613/002 от 18 июня 2013г. (далее вместе именуемые – «Договоры купли-продажи облигаций») в части обязательств ООО «Наука-Связь» по оплате и заменяют их новыми обязательствами.</w:t>
            </w:r>
          </w:p>
          <w:p w14:paraId="2EBD68E1" w14:textId="77777777" w:rsidR="00904157" w:rsidRPr="007308DE" w:rsidRDefault="00904157" w:rsidP="00904157">
            <w:pPr>
              <w:shd w:val="clear" w:color="auto" w:fill="FFFFFF"/>
              <w:tabs>
                <w:tab w:val="left" w:pos="3780"/>
              </w:tabs>
              <w:jc w:val="both"/>
              <w:rPr>
                <w:b/>
                <w:bCs/>
                <w:color w:val="000000"/>
                <w:sz w:val="20"/>
                <w:szCs w:val="20"/>
              </w:rPr>
            </w:pPr>
            <w:r w:rsidRPr="007308DE">
              <w:rPr>
                <w:b/>
                <w:bCs/>
                <w:color w:val="000000"/>
                <w:sz w:val="20"/>
                <w:szCs w:val="20"/>
              </w:rPr>
              <w:t xml:space="preserve">3. Стороны </w:t>
            </w:r>
            <w:r w:rsidR="000E4680">
              <w:rPr>
                <w:b/>
                <w:bCs/>
                <w:color w:val="000000"/>
                <w:sz w:val="20"/>
                <w:szCs w:val="20"/>
              </w:rPr>
              <w:t>по сделке</w:t>
            </w:r>
          </w:p>
          <w:p w14:paraId="336D402D" w14:textId="77777777" w:rsidR="00904157" w:rsidRPr="007308DE" w:rsidRDefault="00904157" w:rsidP="00904157">
            <w:pPr>
              <w:shd w:val="clear" w:color="auto" w:fill="FFFFFF"/>
              <w:tabs>
                <w:tab w:val="left" w:pos="3780"/>
              </w:tabs>
              <w:jc w:val="both"/>
              <w:rPr>
                <w:color w:val="000000"/>
                <w:sz w:val="20"/>
                <w:szCs w:val="20"/>
              </w:rPr>
            </w:pPr>
            <w:r w:rsidRPr="007308DE">
              <w:rPr>
                <w:color w:val="000000"/>
                <w:sz w:val="20"/>
                <w:szCs w:val="20"/>
              </w:rPr>
              <w:t>- ООО «Наука-Связь»</w:t>
            </w:r>
          </w:p>
          <w:p w14:paraId="0143E048" w14:textId="77777777" w:rsidR="00904157" w:rsidRPr="007308DE" w:rsidRDefault="00904157" w:rsidP="00904157">
            <w:pPr>
              <w:shd w:val="clear" w:color="auto" w:fill="FFFFFF"/>
              <w:tabs>
                <w:tab w:val="left" w:pos="3780"/>
              </w:tabs>
              <w:jc w:val="both"/>
              <w:rPr>
                <w:color w:val="000000"/>
                <w:sz w:val="20"/>
                <w:szCs w:val="20"/>
              </w:rPr>
            </w:pPr>
            <w:r w:rsidRPr="007308DE">
              <w:rPr>
                <w:color w:val="000000"/>
                <w:sz w:val="20"/>
                <w:szCs w:val="20"/>
              </w:rPr>
              <w:t>- ОАО «Наука-Связь».</w:t>
            </w:r>
          </w:p>
          <w:p w14:paraId="23FFED25" w14:textId="77777777" w:rsidR="00904157" w:rsidRPr="007308DE" w:rsidRDefault="00904157" w:rsidP="00904157">
            <w:pPr>
              <w:shd w:val="clear" w:color="auto" w:fill="FFFFFF"/>
              <w:tabs>
                <w:tab w:val="left" w:pos="3780"/>
              </w:tabs>
              <w:jc w:val="both"/>
              <w:rPr>
                <w:b/>
                <w:bCs/>
                <w:color w:val="000000"/>
                <w:sz w:val="20"/>
                <w:szCs w:val="20"/>
              </w:rPr>
            </w:pPr>
            <w:r w:rsidRPr="007308DE">
              <w:rPr>
                <w:b/>
                <w:bCs/>
                <w:color w:val="000000"/>
                <w:sz w:val="20"/>
                <w:szCs w:val="20"/>
              </w:rPr>
              <w:t xml:space="preserve">4. Содержание сделки </w:t>
            </w:r>
          </w:p>
          <w:p w14:paraId="2C3966C1" w14:textId="77777777" w:rsidR="00904157" w:rsidRDefault="00904157" w:rsidP="00904157">
            <w:pPr>
              <w:shd w:val="clear" w:color="auto" w:fill="FFFFFF"/>
              <w:tabs>
                <w:tab w:val="left" w:pos="3780"/>
              </w:tabs>
              <w:jc w:val="both"/>
              <w:rPr>
                <w:color w:val="000000"/>
                <w:sz w:val="20"/>
                <w:szCs w:val="20"/>
              </w:rPr>
            </w:pPr>
            <w:r w:rsidRPr="007308DE">
              <w:rPr>
                <w:color w:val="000000"/>
                <w:sz w:val="20"/>
                <w:szCs w:val="20"/>
              </w:rPr>
              <w:t xml:space="preserve">Обязательство ООО Наука-Связь по уплате ОАО Наука-Связь суммы в размере 138 121200,00 рублей по договору купли-продажи облигаций № 110613\001 от 11 июня 2013г. Стороны заменяют заемным обязательством между теми же лицами на следующих условиях: </w:t>
            </w:r>
            <w:r w:rsidRPr="007308DE">
              <w:rPr>
                <w:color w:val="000000"/>
                <w:sz w:val="20"/>
                <w:szCs w:val="20"/>
              </w:rPr>
              <w:br/>
              <w:t>Сумма займа: 138 121 200,00 (Сто тридцать восемь миллионов сто двадцать одна тысяч</w:t>
            </w:r>
            <w:r>
              <w:rPr>
                <w:color w:val="000000"/>
                <w:sz w:val="20"/>
                <w:szCs w:val="20"/>
              </w:rPr>
              <w:t xml:space="preserve">а двести) рублей 00 копеек РФ. </w:t>
            </w:r>
          </w:p>
          <w:p w14:paraId="3127D5F0" w14:textId="77777777" w:rsidR="00904157" w:rsidRDefault="00904157" w:rsidP="00904157">
            <w:pPr>
              <w:shd w:val="clear" w:color="auto" w:fill="FFFFFF"/>
              <w:tabs>
                <w:tab w:val="left" w:pos="3780"/>
              </w:tabs>
              <w:jc w:val="both"/>
              <w:rPr>
                <w:color w:val="000000"/>
                <w:sz w:val="20"/>
                <w:szCs w:val="20"/>
              </w:rPr>
            </w:pPr>
            <w:r w:rsidRPr="007308DE">
              <w:rPr>
                <w:color w:val="000000"/>
                <w:sz w:val="20"/>
                <w:szCs w:val="20"/>
              </w:rPr>
              <w:t>С</w:t>
            </w:r>
            <w:r>
              <w:rPr>
                <w:color w:val="000000"/>
                <w:sz w:val="20"/>
                <w:szCs w:val="20"/>
              </w:rPr>
              <w:t xml:space="preserve">рок возврата займа: 27.06.2018 </w:t>
            </w:r>
          </w:p>
          <w:p w14:paraId="604735E2" w14:textId="77777777" w:rsidR="00904157" w:rsidRDefault="00904157" w:rsidP="00904157">
            <w:pPr>
              <w:shd w:val="clear" w:color="auto" w:fill="FFFFFF"/>
              <w:tabs>
                <w:tab w:val="left" w:pos="3780"/>
              </w:tabs>
              <w:jc w:val="both"/>
              <w:rPr>
                <w:color w:val="000000"/>
                <w:sz w:val="20"/>
                <w:szCs w:val="20"/>
              </w:rPr>
            </w:pPr>
            <w:r>
              <w:rPr>
                <w:color w:val="000000"/>
                <w:sz w:val="20"/>
                <w:szCs w:val="20"/>
              </w:rPr>
              <w:t>Проценты по займу: 18,5</w:t>
            </w:r>
          </w:p>
          <w:p w14:paraId="26EB118E" w14:textId="77777777" w:rsidR="00DF1B6C" w:rsidRDefault="00904157" w:rsidP="00904157">
            <w:pPr>
              <w:shd w:val="clear" w:color="auto" w:fill="FFFFFF"/>
              <w:tabs>
                <w:tab w:val="left" w:pos="3780"/>
              </w:tabs>
              <w:jc w:val="both"/>
              <w:rPr>
                <w:color w:val="000000"/>
                <w:sz w:val="20"/>
                <w:szCs w:val="20"/>
              </w:rPr>
            </w:pPr>
            <w:r w:rsidRPr="007308DE">
              <w:rPr>
                <w:color w:val="000000"/>
                <w:sz w:val="20"/>
                <w:szCs w:val="20"/>
              </w:rPr>
              <w:br/>
              <w:t>Обязательство ООО Наука-Связь по уплате ОАО Наука-Связь суммы в размере 5 126 300,00 рублей по договору купли-продажи облигаций № 180613/002 от 18 июня 2013г. Стороны заменяют заемным обязательством между теми же</w:t>
            </w:r>
            <w:r w:rsidR="00DF1B6C">
              <w:rPr>
                <w:color w:val="000000"/>
                <w:sz w:val="20"/>
                <w:szCs w:val="20"/>
              </w:rPr>
              <w:t xml:space="preserve"> лицами на следующих условиях: </w:t>
            </w:r>
          </w:p>
          <w:p w14:paraId="230D4CB4" w14:textId="77777777" w:rsidR="00DF1B6C" w:rsidRDefault="00904157" w:rsidP="00904157">
            <w:pPr>
              <w:shd w:val="clear" w:color="auto" w:fill="FFFFFF"/>
              <w:tabs>
                <w:tab w:val="left" w:pos="3780"/>
              </w:tabs>
              <w:jc w:val="both"/>
              <w:rPr>
                <w:color w:val="000000"/>
                <w:sz w:val="20"/>
                <w:szCs w:val="20"/>
              </w:rPr>
            </w:pPr>
            <w:r w:rsidRPr="007308DE">
              <w:rPr>
                <w:color w:val="000000"/>
                <w:sz w:val="20"/>
                <w:szCs w:val="20"/>
              </w:rPr>
              <w:t>Сумма займа: 5 126 350,00 (Пять миллионов сто двадцать шесть тысяч триста пятьде</w:t>
            </w:r>
            <w:r w:rsidR="00DF1B6C">
              <w:rPr>
                <w:color w:val="000000"/>
                <w:sz w:val="20"/>
                <w:szCs w:val="20"/>
              </w:rPr>
              <w:t xml:space="preserve">сят) рублей 00 копеек РФ. </w:t>
            </w:r>
          </w:p>
          <w:p w14:paraId="5044603E" w14:textId="77777777" w:rsidR="00DF1B6C" w:rsidRDefault="00904157" w:rsidP="00904157">
            <w:pPr>
              <w:shd w:val="clear" w:color="auto" w:fill="FFFFFF"/>
              <w:tabs>
                <w:tab w:val="left" w:pos="3780"/>
              </w:tabs>
              <w:jc w:val="both"/>
              <w:rPr>
                <w:color w:val="000000"/>
                <w:sz w:val="20"/>
                <w:szCs w:val="20"/>
              </w:rPr>
            </w:pPr>
            <w:r w:rsidRPr="007308DE">
              <w:rPr>
                <w:color w:val="000000"/>
                <w:sz w:val="20"/>
                <w:szCs w:val="20"/>
              </w:rPr>
              <w:t>С</w:t>
            </w:r>
            <w:r w:rsidR="00DF1B6C">
              <w:rPr>
                <w:color w:val="000000"/>
                <w:sz w:val="20"/>
                <w:szCs w:val="20"/>
              </w:rPr>
              <w:t xml:space="preserve">рок возврата займа: 27.06.2018 </w:t>
            </w:r>
          </w:p>
          <w:p w14:paraId="6A2D15F8" w14:textId="77777777" w:rsidR="00DF1B6C" w:rsidRDefault="00DF1B6C" w:rsidP="00904157">
            <w:pPr>
              <w:shd w:val="clear" w:color="auto" w:fill="FFFFFF"/>
              <w:tabs>
                <w:tab w:val="left" w:pos="3780"/>
              </w:tabs>
              <w:jc w:val="both"/>
              <w:rPr>
                <w:color w:val="000000"/>
                <w:sz w:val="20"/>
                <w:szCs w:val="20"/>
              </w:rPr>
            </w:pPr>
            <w:r>
              <w:rPr>
                <w:color w:val="000000"/>
                <w:sz w:val="20"/>
                <w:szCs w:val="20"/>
              </w:rPr>
              <w:t>Проценты по займу: 18,5</w:t>
            </w:r>
          </w:p>
          <w:p w14:paraId="5EB0B710" w14:textId="77777777" w:rsidR="00904157" w:rsidRPr="007308DE" w:rsidRDefault="00904157" w:rsidP="00904157">
            <w:pPr>
              <w:shd w:val="clear" w:color="auto" w:fill="FFFFFF"/>
              <w:tabs>
                <w:tab w:val="left" w:pos="3780"/>
              </w:tabs>
              <w:jc w:val="both"/>
              <w:rPr>
                <w:color w:val="000000"/>
                <w:sz w:val="20"/>
                <w:szCs w:val="20"/>
              </w:rPr>
            </w:pPr>
            <w:r w:rsidRPr="007308DE">
              <w:rPr>
                <w:color w:val="000000"/>
                <w:sz w:val="20"/>
                <w:szCs w:val="20"/>
              </w:rPr>
              <w:br/>
              <w:t>Обязательства ООО «Наука-Связь» перед ОАО «Наука-Связь» по договорам купли-продажи облигаций № 110613\001 от 11 июня 2013г. и № 180613/002 от 18 июня 2013г. прекращаются с момента подписания Соглашения.</w:t>
            </w:r>
          </w:p>
          <w:p w14:paraId="3C6BD733" w14:textId="77777777" w:rsidR="00904157" w:rsidRPr="007308DE" w:rsidRDefault="00904157" w:rsidP="00904157">
            <w:pPr>
              <w:shd w:val="clear" w:color="auto" w:fill="FFFFFF"/>
              <w:tabs>
                <w:tab w:val="left" w:pos="3780"/>
              </w:tabs>
              <w:jc w:val="both"/>
              <w:rPr>
                <w:b/>
                <w:bCs/>
                <w:color w:val="000000"/>
                <w:sz w:val="20"/>
                <w:szCs w:val="20"/>
              </w:rPr>
            </w:pPr>
            <w:r w:rsidRPr="007308DE">
              <w:rPr>
                <w:b/>
                <w:bCs/>
                <w:color w:val="000000"/>
                <w:sz w:val="20"/>
                <w:szCs w:val="20"/>
              </w:rPr>
              <w:t>5. Срок исполнения обязательств по сделке</w:t>
            </w:r>
          </w:p>
          <w:p w14:paraId="102B9912" w14:textId="77777777" w:rsidR="00904157" w:rsidRPr="007308DE" w:rsidRDefault="00904157" w:rsidP="00904157">
            <w:pPr>
              <w:shd w:val="clear" w:color="auto" w:fill="FFFFFF"/>
              <w:tabs>
                <w:tab w:val="left" w:pos="3780"/>
              </w:tabs>
              <w:jc w:val="both"/>
              <w:rPr>
                <w:b/>
                <w:bCs/>
                <w:color w:val="000000"/>
                <w:sz w:val="20"/>
                <w:szCs w:val="20"/>
              </w:rPr>
            </w:pPr>
            <w:r w:rsidRPr="007308DE">
              <w:rPr>
                <w:color w:val="000000"/>
                <w:sz w:val="20"/>
                <w:szCs w:val="20"/>
              </w:rPr>
              <w:t>Соглашение вступает в силу с момента его подписания и действует до полного исполнения всех предусмотренных им обязательств, при этом ООО «Наука-Связь» обязуется до 27.06.2018г. возвратить сумму займа.</w:t>
            </w:r>
          </w:p>
        </w:tc>
      </w:tr>
    </w:tbl>
    <w:p w14:paraId="4252B61E" w14:textId="77777777" w:rsidR="007C2EA1" w:rsidRPr="007308DE" w:rsidRDefault="007C2EA1" w:rsidP="007C2EA1">
      <w:pPr>
        <w:shd w:val="clear" w:color="auto" w:fill="FFFFFF"/>
        <w:tabs>
          <w:tab w:val="left" w:pos="3780"/>
        </w:tabs>
        <w:rPr>
          <w:color w:val="000000"/>
          <w:sz w:val="22"/>
          <w:szCs w:val="22"/>
        </w:rPr>
      </w:pPr>
    </w:p>
    <w:p w14:paraId="7A2169B2" w14:textId="77777777" w:rsidR="00765F59" w:rsidRPr="007308DE" w:rsidRDefault="00765F59" w:rsidP="00765F59">
      <w:pPr>
        <w:shd w:val="clear" w:color="auto" w:fill="FFFFFF"/>
        <w:tabs>
          <w:tab w:val="left" w:pos="3780"/>
        </w:tabs>
        <w:rPr>
          <w:color w:val="000000"/>
          <w:sz w:val="22"/>
          <w:szCs w:val="22"/>
        </w:rPr>
      </w:pPr>
    </w:p>
    <w:p w14:paraId="6EE0D8D5" w14:textId="77777777" w:rsidR="001559CE" w:rsidRDefault="001559CE" w:rsidP="005F4EB2">
      <w:pPr>
        <w:shd w:val="clear" w:color="auto" w:fill="FFFFFF"/>
        <w:jc w:val="center"/>
        <w:rPr>
          <w:b/>
          <w:bCs/>
          <w:color w:val="5821C5"/>
          <w:sz w:val="28"/>
          <w:szCs w:val="28"/>
        </w:rPr>
      </w:pPr>
      <w:r w:rsidRPr="001559CE">
        <w:rPr>
          <w:b/>
          <w:bCs/>
          <w:color w:val="5821C5"/>
          <w:sz w:val="28"/>
          <w:szCs w:val="28"/>
        </w:rPr>
        <w:t xml:space="preserve">Перечень совершенных Обществом в отчетном году сделок, признаваемых </w:t>
      </w:r>
    </w:p>
    <w:p w14:paraId="42EB574B" w14:textId="77777777" w:rsidR="001559CE" w:rsidRPr="001559CE" w:rsidRDefault="001559CE" w:rsidP="005F4EB2">
      <w:pPr>
        <w:shd w:val="clear" w:color="auto" w:fill="FFFFFF"/>
        <w:jc w:val="center"/>
        <w:rPr>
          <w:b/>
          <w:bCs/>
          <w:color w:val="5821C5"/>
          <w:sz w:val="28"/>
          <w:szCs w:val="28"/>
        </w:rPr>
      </w:pPr>
      <w:r w:rsidRPr="001559CE">
        <w:rPr>
          <w:b/>
          <w:bCs/>
          <w:color w:val="5821C5"/>
          <w:sz w:val="28"/>
          <w:szCs w:val="28"/>
        </w:rPr>
        <w:t>сделками, в совершении которых имелась заинтересованность</w:t>
      </w:r>
    </w:p>
    <w:p w14:paraId="5980B215" w14:textId="77777777" w:rsidR="00B9179F" w:rsidRPr="007308DE" w:rsidRDefault="00B9179F" w:rsidP="0000348D">
      <w:pPr>
        <w:shd w:val="clear" w:color="auto" w:fill="FFFFFF"/>
        <w:jc w:val="both"/>
        <w:rPr>
          <w:sz w:val="22"/>
          <w:szCs w:val="22"/>
        </w:rPr>
      </w:pPr>
    </w:p>
    <w:p w14:paraId="393CC7AA" w14:textId="14C6CC79" w:rsidR="00B9179F" w:rsidRPr="007308DE" w:rsidRDefault="00B9179F" w:rsidP="00B03410">
      <w:pPr>
        <w:shd w:val="clear" w:color="auto" w:fill="FFFFFF"/>
        <w:ind w:firstLine="567"/>
        <w:jc w:val="both"/>
        <w:rPr>
          <w:sz w:val="22"/>
          <w:szCs w:val="22"/>
        </w:rPr>
      </w:pPr>
      <w:r w:rsidRPr="007308DE">
        <w:rPr>
          <w:sz w:val="22"/>
          <w:szCs w:val="22"/>
        </w:rPr>
        <w:t xml:space="preserve">В 2013 году </w:t>
      </w:r>
      <w:r w:rsidR="00112B8A" w:rsidRPr="007308DE">
        <w:rPr>
          <w:sz w:val="22"/>
          <w:szCs w:val="22"/>
        </w:rPr>
        <w:t xml:space="preserve">ОАО «Наука-Связь»  совершило </w:t>
      </w:r>
      <w:r w:rsidR="008B0853">
        <w:rPr>
          <w:sz w:val="22"/>
          <w:szCs w:val="22"/>
        </w:rPr>
        <w:t>14</w:t>
      </w:r>
      <w:r w:rsidR="00D35457" w:rsidRPr="007308DE">
        <w:rPr>
          <w:sz w:val="22"/>
          <w:szCs w:val="22"/>
        </w:rPr>
        <w:t xml:space="preserve"> </w:t>
      </w:r>
      <w:r w:rsidRPr="007308DE">
        <w:rPr>
          <w:sz w:val="22"/>
          <w:szCs w:val="22"/>
        </w:rPr>
        <w:t>с</w:t>
      </w:r>
      <w:r w:rsidR="00D35457" w:rsidRPr="007308DE">
        <w:rPr>
          <w:sz w:val="22"/>
          <w:szCs w:val="22"/>
        </w:rPr>
        <w:t>делок, в совершении кот</w:t>
      </w:r>
      <w:r w:rsidR="00112B8A" w:rsidRPr="007308DE">
        <w:rPr>
          <w:sz w:val="22"/>
          <w:szCs w:val="22"/>
        </w:rPr>
        <w:t>орых имелась заинтересованность</w:t>
      </w:r>
      <w:r w:rsidR="00BC2E3E">
        <w:rPr>
          <w:sz w:val="22"/>
          <w:szCs w:val="22"/>
        </w:rPr>
        <w:t>.</w:t>
      </w:r>
      <w:r w:rsidRPr="007308DE">
        <w:rPr>
          <w:sz w:val="22"/>
          <w:szCs w:val="22"/>
        </w:rPr>
        <w:t xml:space="preserve"> </w:t>
      </w:r>
    </w:p>
    <w:p w14:paraId="6BC49E25" w14:textId="77777777" w:rsidR="00B9179F" w:rsidRPr="007308DE" w:rsidRDefault="00B9179F" w:rsidP="00B03410">
      <w:pPr>
        <w:shd w:val="clear" w:color="auto" w:fill="FFFFFF"/>
        <w:ind w:firstLine="567"/>
        <w:jc w:val="both"/>
        <w:rPr>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8"/>
        <w:gridCol w:w="2409"/>
        <w:gridCol w:w="6379"/>
      </w:tblGrid>
      <w:tr w:rsidR="00DF1B6C" w:rsidRPr="00E9751F" w14:paraId="4FDF89CB" w14:textId="77777777" w:rsidTr="00EC1AA2">
        <w:trPr>
          <w:cantSplit/>
          <w:trHeight w:val="1134"/>
        </w:trPr>
        <w:tc>
          <w:tcPr>
            <w:tcW w:w="568" w:type="dxa"/>
            <w:tcBorders>
              <w:top w:val="single" w:sz="8" w:space="0" w:color="auto"/>
              <w:left w:val="single" w:sz="4" w:space="0" w:color="auto"/>
              <w:bottom w:val="single" w:sz="4" w:space="0" w:color="auto"/>
              <w:right w:val="single" w:sz="4" w:space="0" w:color="auto"/>
            </w:tcBorders>
            <w:vAlign w:val="center"/>
          </w:tcPr>
          <w:p w14:paraId="70F3E607" w14:textId="77777777" w:rsidR="00DF1B6C" w:rsidRPr="00E9751F" w:rsidRDefault="00DF1B6C" w:rsidP="00EC1AA2">
            <w:pPr>
              <w:jc w:val="center"/>
              <w:rPr>
                <w:lang w:eastAsia="ru-RU" w:bidi="hi-IN"/>
              </w:rPr>
            </w:pPr>
            <w:r>
              <w:rPr>
                <w:sz w:val="22"/>
                <w:szCs w:val="22"/>
                <w:lang w:eastAsia="ru-RU" w:bidi="hi-IN"/>
              </w:rPr>
              <w:t>№</w:t>
            </w:r>
          </w:p>
        </w:tc>
        <w:tc>
          <w:tcPr>
            <w:tcW w:w="1418" w:type="dxa"/>
            <w:tcBorders>
              <w:top w:val="single" w:sz="8" w:space="0" w:color="auto"/>
              <w:left w:val="single" w:sz="4" w:space="0" w:color="auto"/>
              <w:bottom w:val="single" w:sz="4" w:space="0" w:color="auto"/>
              <w:right w:val="single" w:sz="4" w:space="0" w:color="auto"/>
            </w:tcBorders>
            <w:vAlign w:val="center"/>
            <w:hideMark/>
          </w:tcPr>
          <w:p w14:paraId="57CC8CA8" w14:textId="77777777" w:rsidR="00DF1B6C" w:rsidRPr="00E9751F" w:rsidRDefault="00DF1B6C" w:rsidP="00EC1AA2">
            <w:pPr>
              <w:jc w:val="center"/>
              <w:rPr>
                <w:lang w:eastAsia="ru-RU" w:bidi="hi-IN"/>
              </w:rPr>
            </w:pPr>
            <w:r w:rsidRPr="00E9751F">
              <w:rPr>
                <w:sz w:val="22"/>
                <w:szCs w:val="22"/>
                <w:lang w:eastAsia="ru-RU" w:bidi="hi-IN"/>
              </w:rPr>
              <w:t>Дата</w:t>
            </w:r>
          </w:p>
          <w:p w14:paraId="5D3CFB72" w14:textId="77777777" w:rsidR="00DF1B6C" w:rsidRPr="00E9751F" w:rsidRDefault="00DF1B6C" w:rsidP="00EC1AA2">
            <w:pPr>
              <w:jc w:val="center"/>
              <w:rPr>
                <w:lang w:eastAsia="ru-RU" w:bidi="hi-IN"/>
              </w:rPr>
            </w:pPr>
            <w:r w:rsidRPr="00E9751F">
              <w:rPr>
                <w:sz w:val="22"/>
                <w:szCs w:val="22"/>
                <w:lang w:eastAsia="ru-RU" w:bidi="hi-IN"/>
              </w:rPr>
              <w:t>совершения сделки</w:t>
            </w:r>
          </w:p>
        </w:tc>
        <w:tc>
          <w:tcPr>
            <w:tcW w:w="2409" w:type="dxa"/>
            <w:tcBorders>
              <w:top w:val="single" w:sz="8" w:space="0" w:color="auto"/>
              <w:left w:val="single" w:sz="4" w:space="0" w:color="auto"/>
              <w:bottom w:val="single" w:sz="4" w:space="0" w:color="auto"/>
              <w:right w:val="single" w:sz="4" w:space="0" w:color="auto"/>
            </w:tcBorders>
            <w:vAlign w:val="center"/>
            <w:hideMark/>
          </w:tcPr>
          <w:p w14:paraId="07872C45" w14:textId="77777777" w:rsidR="00DF1B6C" w:rsidRPr="00E9751F" w:rsidRDefault="00DF1B6C" w:rsidP="00EC1AA2">
            <w:pPr>
              <w:jc w:val="center"/>
              <w:rPr>
                <w:lang w:eastAsia="ru-RU" w:bidi="hi-IN"/>
              </w:rPr>
            </w:pPr>
            <w:r w:rsidRPr="00E9751F">
              <w:rPr>
                <w:sz w:val="22"/>
                <w:szCs w:val="22"/>
                <w:lang w:eastAsia="ru-RU" w:bidi="hi-IN"/>
              </w:rPr>
              <w:t>Орган, принявший</w:t>
            </w:r>
          </w:p>
          <w:p w14:paraId="67B9FD19" w14:textId="77777777" w:rsidR="00DF1B6C" w:rsidRPr="00E9751F" w:rsidRDefault="00DF1B6C" w:rsidP="00EC1AA2">
            <w:pPr>
              <w:jc w:val="center"/>
              <w:rPr>
                <w:lang w:eastAsia="ru-RU" w:bidi="hi-IN"/>
              </w:rPr>
            </w:pPr>
            <w:r w:rsidRPr="00E9751F">
              <w:rPr>
                <w:sz w:val="22"/>
                <w:szCs w:val="22"/>
                <w:lang w:eastAsia="ru-RU" w:bidi="hi-IN"/>
              </w:rPr>
              <w:t>решение об</w:t>
            </w:r>
          </w:p>
          <w:p w14:paraId="652FA476" w14:textId="77777777" w:rsidR="00DF1B6C" w:rsidRDefault="00DF1B6C" w:rsidP="00EC1AA2">
            <w:pPr>
              <w:jc w:val="center"/>
              <w:rPr>
                <w:lang w:eastAsia="ru-RU" w:bidi="hi-IN"/>
              </w:rPr>
            </w:pPr>
            <w:r w:rsidRPr="00E9751F">
              <w:rPr>
                <w:sz w:val="22"/>
                <w:szCs w:val="22"/>
                <w:lang w:eastAsia="ru-RU" w:bidi="hi-IN"/>
              </w:rPr>
              <w:t xml:space="preserve">одобрении сделки,  </w:t>
            </w:r>
          </w:p>
          <w:p w14:paraId="6FC530C9" w14:textId="77777777" w:rsidR="00DF1B6C" w:rsidRPr="00E9751F" w:rsidRDefault="00DF1B6C" w:rsidP="00EC1AA2">
            <w:pPr>
              <w:jc w:val="center"/>
              <w:rPr>
                <w:lang w:eastAsia="ru-RU" w:bidi="hi-IN"/>
              </w:rPr>
            </w:pPr>
            <w:r w:rsidRPr="00E9751F">
              <w:rPr>
                <w:sz w:val="22"/>
                <w:szCs w:val="22"/>
                <w:lang w:eastAsia="ru-RU" w:bidi="hi-IN"/>
              </w:rPr>
              <w:t xml:space="preserve">дата и номер </w:t>
            </w:r>
          </w:p>
          <w:p w14:paraId="7AED7AC3" w14:textId="77777777" w:rsidR="00DF1B6C" w:rsidRPr="00E9751F" w:rsidRDefault="00DF1B6C" w:rsidP="00EC1AA2">
            <w:pPr>
              <w:jc w:val="center"/>
              <w:rPr>
                <w:lang w:eastAsia="ru-RU" w:bidi="hi-IN"/>
              </w:rPr>
            </w:pPr>
            <w:r w:rsidRPr="00E9751F">
              <w:rPr>
                <w:sz w:val="22"/>
                <w:szCs w:val="22"/>
                <w:lang w:eastAsia="ru-RU" w:bidi="hi-IN"/>
              </w:rPr>
              <w:t xml:space="preserve">протокола </w:t>
            </w:r>
          </w:p>
          <w:p w14:paraId="038B92D7" w14:textId="77777777" w:rsidR="00DF1B6C" w:rsidRPr="00E9751F" w:rsidRDefault="00DF1B6C" w:rsidP="00EC1AA2">
            <w:pPr>
              <w:jc w:val="center"/>
              <w:rPr>
                <w:lang w:eastAsia="ru-RU" w:bidi="hi-IN"/>
              </w:rPr>
            </w:pPr>
          </w:p>
        </w:tc>
        <w:tc>
          <w:tcPr>
            <w:tcW w:w="6379" w:type="dxa"/>
            <w:tcBorders>
              <w:top w:val="single" w:sz="8" w:space="0" w:color="auto"/>
              <w:left w:val="single" w:sz="4" w:space="0" w:color="auto"/>
              <w:bottom w:val="single" w:sz="4" w:space="0" w:color="auto"/>
              <w:right w:val="single" w:sz="4" w:space="0" w:color="auto"/>
            </w:tcBorders>
            <w:vAlign w:val="center"/>
            <w:hideMark/>
          </w:tcPr>
          <w:p w14:paraId="1C8CE94C" w14:textId="77777777" w:rsidR="00DF1B6C" w:rsidRDefault="00DF1B6C" w:rsidP="00EC1AA2">
            <w:pPr>
              <w:jc w:val="center"/>
              <w:rPr>
                <w:lang w:eastAsia="ru-RU" w:bidi="hi-IN"/>
              </w:rPr>
            </w:pPr>
            <w:r w:rsidRPr="00DF1B6C">
              <w:rPr>
                <w:sz w:val="22"/>
                <w:szCs w:val="22"/>
                <w:lang w:eastAsia="ru-RU" w:bidi="hi-IN"/>
              </w:rPr>
              <w:t xml:space="preserve">Сведения о лице (лицах), заинтересованных в совершении </w:t>
            </w:r>
          </w:p>
          <w:p w14:paraId="64DEBC02" w14:textId="77777777" w:rsidR="00DF1B6C" w:rsidRPr="00DF1B6C" w:rsidRDefault="00DF1B6C" w:rsidP="00EC1AA2">
            <w:pPr>
              <w:jc w:val="center"/>
              <w:rPr>
                <w:lang w:eastAsia="ru-RU" w:bidi="hi-IN"/>
              </w:rPr>
            </w:pPr>
            <w:r w:rsidRPr="00DF1B6C">
              <w:rPr>
                <w:sz w:val="22"/>
                <w:szCs w:val="22"/>
                <w:lang w:eastAsia="ru-RU" w:bidi="hi-IN"/>
              </w:rPr>
              <w:t>сделки, предмет сделки и ее существенные условия</w:t>
            </w:r>
          </w:p>
        </w:tc>
      </w:tr>
      <w:tr w:rsidR="00DF1B6C" w:rsidRPr="00E9751F" w14:paraId="482B438C" w14:textId="77777777" w:rsidTr="00EC1AA2">
        <w:trPr>
          <w:cantSplit/>
          <w:trHeight w:val="7475"/>
        </w:trPr>
        <w:tc>
          <w:tcPr>
            <w:tcW w:w="568" w:type="dxa"/>
            <w:tcBorders>
              <w:top w:val="single" w:sz="4" w:space="0" w:color="auto"/>
              <w:left w:val="single" w:sz="4" w:space="0" w:color="auto"/>
              <w:right w:val="single" w:sz="4" w:space="0" w:color="auto"/>
            </w:tcBorders>
            <w:vAlign w:val="center"/>
          </w:tcPr>
          <w:p w14:paraId="4DB60E42" w14:textId="77777777" w:rsidR="00DF1B6C" w:rsidRPr="00E9751F" w:rsidRDefault="00DF1B6C" w:rsidP="00EC1AA2">
            <w:pPr>
              <w:jc w:val="center"/>
              <w:rPr>
                <w:lang w:eastAsia="ru-RU" w:bidi="hi-IN"/>
              </w:rPr>
            </w:pPr>
            <w:r>
              <w:rPr>
                <w:sz w:val="22"/>
                <w:szCs w:val="22"/>
                <w:lang w:eastAsia="ru-RU" w:bidi="hi-IN"/>
              </w:rPr>
              <w:lastRenderedPageBreak/>
              <w:t>1.</w:t>
            </w:r>
          </w:p>
        </w:tc>
        <w:tc>
          <w:tcPr>
            <w:tcW w:w="1418" w:type="dxa"/>
            <w:tcBorders>
              <w:top w:val="single" w:sz="4" w:space="0" w:color="auto"/>
              <w:left w:val="single" w:sz="4" w:space="0" w:color="auto"/>
              <w:right w:val="single" w:sz="4" w:space="0" w:color="auto"/>
            </w:tcBorders>
            <w:vAlign w:val="center"/>
          </w:tcPr>
          <w:p w14:paraId="5C4DC7D3" w14:textId="77777777" w:rsidR="00DF1B6C" w:rsidRPr="00E9751F" w:rsidRDefault="00DF1B6C" w:rsidP="00EC1AA2">
            <w:pPr>
              <w:jc w:val="center"/>
              <w:rPr>
                <w:lang w:eastAsia="ru-RU" w:bidi="hi-IN"/>
              </w:rPr>
            </w:pPr>
            <w:r w:rsidRPr="00E9751F">
              <w:rPr>
                <w:sz w:val="22"/>
                <w:szCs w:val="22"/>
                <w:lang w:eastAsia="ru-RU" w:bidi="hi-IN"/>
              </w:rPr>
              <w:t>16 мая 2013г.</w:t>
            </w:r>
          </w:p>
        </w:tc>
        <w:tc>
          <w:tcPr>
            <w:tcW w:w="2409" w:type="dxa"/>
            <w:tcBorders>
              <w:top w:val="single" w:sz="4" w:space="0" w:color="auto"/>
              <w:left w:val="single" w:sz="4" w:space="0" w:color="auto"/>
              <w:right w:val="single" w:sz="4" w:space="0" w:color="auto"/>
            </w:tcBorders>
            <w:vAlign w:val="center"/>
          </w:tcPr>
          <w:p w14:paraId="2EF7DF4B" w14:textId="77777777" w:rsidR="00DF1B6C" w:rsidRDefault="00DF1B6C" w:rsidP="00EC1AA2">
            <w:pPr>
              <w:jc w:val="center"/>
            </w:pPr>
            <w:r w:rsidRPr="00E9751F">
              <w:rPr>
                <w:sz w:val="22"/>
                <w:szCs w:val="22"/>
              </w:rPr>
              <w:t xml:space="preserve">Общее собрание </w:t>
            </w:r>
          </w:p>
          <w:p w14:paraId="763DFA76" w14:textId="77777777" w:rsidR="00DF1B6C" w:rsidRDefault="00DF1B6C" w:rsidP="00EC1AA2">
            <w:pPr>
              <w:jc w:val="center"/>
            </w:pPr>
            <w:r w:rsidRPr="00E9751F">
              <w:rPr>
                <w:sz w:val="22"/>
                <w:szCs w:val="22"/>
              </w:rPr>
              <w:t>акционеров</w:t>
            </w:r>
            <w:r>
              <w:rPr>
                <w:sz w:val="22"/>
                <w:szCs w:val="22"/>
              </w:rPr>
              <w:t xml:space="preserve"> </w:t>
            </w:r>
          </w:p>
          <w:p w14:paraId="42BE863D" w14:textId="77777777" w:rsidR="00DF1B6C" w:rsidRDefault="00DF1B6C" w:rsidP="00EC1AA2">
            <w:pPr>
              <w:jc w:val="center"/>
            </w:pPr>
          </w:p>
          <w:p w14:paraId="2230B84A" w14:textId="77777777" w:rsidR="00DF1B6C" w:rsidRPr="00E9751F" w:rsidRDefault="00DF1B6C" w:rsidP="00EC1AA2">
            <w:pPr>
              <w:jc w:val="center"/>
            </w:pPr>
            <w:r w:rsidRPr="00E9751F">
              <w:rPr>
                <w:sz w:val="22"/>
                <w:szCs w:val="22"/>
              </w:rPr>
              <w:t>П</w:t>
            </w:r>
            <w:r>
              <w:rPr>
                <w:sz w:val="22"/>
                <w:szCs w:val="22"/>
              </w:rPr>
              <w:t>ротокол № 02/13 от 16.05.2013г.</w:t>
            </w:r>
          </w:p>
        </w:tc>
        <w:tc>
          <w:tcPr>
            <w:tcW w:w="6379" w:type="dxa"/>
          </w:tcPr>
          <w:p w14:paraId="421AB876" w14:textId="77777777" w:rsidR="00DF1B6C" w:rsidRPr="007308DE" w:rsidRDefault="00DF1B6C" w:rsidP="00EC1AA2">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 xml:space="preserve">1. Вид сделки </w:t>
            </w:r>
          </w:p>
          <w:p w14:paraId="16236EF2" w14:textId="77777777" w:rsidR="00DF1B6C" w:rsidRPr="007308DE" w:rsidRDefault="00DF1B6C" w:rsidP="00EC1AA2">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sz w:val="20"/>
                <w:szCs w:val="20"/>
              </w:rPr>
              <w:t>Сделка по размещению документарных неконвертируемых процентных облигаций на предъявителя серии 01 Открытого акционерного общества "Наука-Связь" с обязательным централизованным хранением номинальной стоимостью 1 000 рублей каждая, в количестве 400 000 (Четыреста тысяч) штук, со сроком погашения в 1820-й день с даты начала размещения облигаций выпуска, размещаемых путем открытой подписки (далее – «Облигации»).</w:t>
            </w:r>
          </w:p>
          <w:p w14:paraId="6863F8DA" w14:textId="77777777" w:rsidR="00DF1B6C" w:rsidRPr="007308DE" w:rsidRDefault="00DF1B6C" w:rsidP="00EC1AA2">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 xml:space="preserve">2. Стороны </w:t>
            </w:r>
            <w:r w:rsidR="000E4680">
              <w:rPr>
                <w:rFonts w:ascii="Times New Roman" w:hAnsi="Times New Roman" w:cs="Times New Roman"/>
                <w:b/>
                <w:bCs/>
                <w:color w:val="000000"/>
                <w:sz w:val="20"/>
                <w:szCs w:val="20"/>
              </w:rPr>
              <w:t>по сделке</w:t>
            </w:r>
          </w:p>
          <w:p w14:paraId="5E4EB336" w14:textId="77777777" w:rsidR="00DF1B6C" w:rsidRPr="007308DE" w:rsidRDefault="00DF1B6C" w:rsidP="00EC1AA2">
            <w:pPr>
              <w:pStyle w:val="aff2"/>
              <w:spacing w:before="0" w:after="0"/>
              <w:rPr>
                <w:rFonts w:ascii="Times New Roman" w:hAnsi="Times New Roman" w:cs="Times New Roman"/>
                <w:bCs/>
                <w:iCs/>
                <w:color w:val="000000"/>
                <w:sz w:val="20"/>
                <w:szCs w:val="20"/>
              </w:rPr>
            </w:pPr>
            <w:r w:rsidRPr="007308DE">
              <w:rPr>
                <w:rFonts w:ascii="Times New Roman" w:hAnsi="Times New Roman" w:cs="Times New Roman"/>
                <w:bCs/>
                <w:iCs/>
                <w:color w:val="000000"/>
                <w:sz w:val="20"/>
                <w:szCs w:val="20"/>
              </w:rPr>
              <w:t>- ОАО «Наука-Связь»</w:t>
            </w:r>
          </w:p>
          <w:p w14:paraId="0C3E0DAA" w14:textId="77777777" w:rsidR="00DF1B6C" w:rsidRPr="007308DE" w:rsidRDefault="00DF1B6C" w:rsidP="00EC1AA2">
            <w:pPr>
              <w:pStyle w:val="aff2"/>
              <w:spacing w:before="0" w:after="0"/>
              <w:rPr>
                <w:rFonts w:ascii="Times New Roman" w:hAnsi="Times New Roman" w:cs="Times New Roman"/>
                <w:color w:val="000000"/>
                <w:sz w:val="20"/>
                <w:szCs w:val="20"/>
              </w:rPr>
            </w:pPr>
            <w:r w:rsidRPr="007308DE">
              <w:rPr>
                <w:rFonts w:ascii="Times New Roman" w:hAnsi="Times New Roman" w:cs="Times New Roman"/>
                <w:bCs/>
                <w:iCs/>
                <w:color w:val="000000"/>
                <w:sz w:val="20"/>
                <w:szCs w:val="20"/>
              </w:rPr>
              <w:t>- Приобретатели Облигаций при их размещении (юридические и физические лица, которые приобрели ценные бумаги на ЗАО «ФБ ММВБ»)</w:t>
            </w:r>
          </w:p>
          <w:p w14:paraId="439EED94" w14:textId="77777777" w:rsidR="00DF1B6C" w:rsidRPr="007308DE" w:rsidRDefault="00DF1B6C" w:rsidP="00EC1AA2">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3. Содержание сделки</w:t>
            </w:r>
          </w:p>
          <w:p w14:paraId="430D10CB" w14:textId="77777777" w:rsidR="00DF1B6C" w:rsidRPr="007308DE" w:rsidRDefault="00DF1B6C" w:rsidP="00EC1AA2">
            <w:pPr>
              <w:pStyle w:val="aff2"/>
              <w:spacing w:before="0" w:after="0"/>
              <w:rPr>
                <w:rFonts w:ascii="Times New Roman" w:hAnsi="Times New Roman" w:cs="Times New Roman"/>
                <w:color w:val="000000"/>
                <w:sz w:val="20"/>
                <w:szCs w:val="20"/>
              </w:rPr>
            </w:pPr>
            <w:r w:rsidRPr="007308DE">
              <w:rPr>
                <w:rFonts w:ascii="Times New Roman" w:hAnsi="Times New Roman" w:cs="Times New Roman"/>
                <w:color w:val="000000"/>
                <w:sz w:val="20"/>
                <w:szCs w:val="20"/>
              </w:rPr>
              <w:t>Размещение Облигаций осуществлялось через посредника, которым является Открытое акционерное общество «ИНВЕСТИЦИОННАЯ КОМПАНИЯ «ПРОСПЕКТ», действующий от своего имени, но по поручению и за счет Эмитента. При этом член (члены) Совета директоров ОАО «Наука-Связь» (эмитента) на дату совершения сделки занимают должности в органах управления ОАО «ИК «ПРОСПЕКТ» (посредника). При приобретении облигаций их владельцы приобретают права и обязанности, установленные Решением о выпуске ценных бумаг и Проспектом ценных бумаг.</w:t>
            </w:r>
          </w:p>
          <w:p w14:paraId="674A2744" w14:textId="77777777" w:rsidR="00DF1B6C" w:rsidRPr="007308DE" w:rsidRDefault="00DF1B6C" w:rsidP="00EC1AA2">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4. Предмет сделки</w:t>
            </w:r>
          </w:p>
          <w:p w14:paraId="22D14EA5" w14:textId="77777777" w:rsidR="00DF1B6C" w:rsidRPr="007308DE" w:rsidRDefault="00DF1B6C" w:rsidP="00EC1AA2">
            <w:pPr>
              <w:jc w:val="both"/>
              <w:rPr>
                <w:color w:val="000000"/>
                <w:sz w:val="20"/>
                <w:szCs w:val="20"/>
              </w:rPr>
            </w:pPr>
            <w:r w:rsidRPr="007308DE">
              <w:rPr>
                <w:sz w:val="20"/>
                <w:szCs w:val="20"/>
              </w:rPr>
              <w:t>Предоставление займа, возникающего в результате приобретения облигаций при их размещении на условиях, определенных зарегистрированным надлежащим образом решением о выпуске ценных бумаг. Сделки при размещении Облигаций заключаются в Закрытом акционерном обществе «Фондовая биржа ММВБ» (далее – «Биржа») путем удовлетворения адресных заявок на покупку Облигаций, поданных с использованием системы торгов Биржи в соответствии с Правилами торгов Биржи.</w:t>
            </w:r>
          </w:p>
          <w:p w14:paraId="52C2DBD8" w14:textId="77777777" w:rsidR="00DF1B6C" w:rsidRPr="007308DE" w:rsidRDefault="00DF1B6C" w:rsidP="00EC1AA2">
            <w:pPr>
              <w:pStyle w:val="aff2"/>
              <w:spacing w:before="0" w:after="0"/>
              <w:rPr>
                <w:rFonts w:ascii="Times New Roman" w:hAnsi="Times New Roman" w:cs="Times New Roman"/>
                <w:b/>
                <w:bCs/>
                <w:color w:val="000000"/>
                <w:sz w:val="20"/>
                <w:szCs w:val="20"/>
              </w:rPr>
            </w:pPr>
            <w:r w:rsidRPr="007308DE">
              <w:rPr>
                <w:rFonts w:ascii="Times New Roman" w:hAnsi="Times New Roman" w:cs="Times New Roman"/>
                <w:b/>
                <w:bCs/>
                <w:color w:val="000000"/>
                <w:sz w:val="20"/>
                <w:szCs w:val="20"/>
              </w:rPr>
              <w:t>5. Размер сделки</w:t>
            </w:r>
          </w:p>
          <w:p w14:paraId="1878C763" w14:textId="77777777" w:rsidR="00DF1B6C" w:rsidRDefault="00DF1B6C" w:rsidP="00EC1AA2">
            <w:pPr>
              <w:spacing w:line="276" w:lineRule="exact"/>
              <w:jc w:val="both"/>
              <w:rPr>
                <w:sz w:val="20"/>
                <w:szCs w:val="20"/>
              </w:rPr>
            </w:pPr>
            <w:r w:rsidRPr="007308DE">
              <w:rPr>
                <w:sz w:val="20"/>
                <w:szCs w:val="20"/>
              </w:rPr>
              <w:t>400 000 000 руб.</w:t>
            </w:r>
          </w:p>
          <w:p w14:paraId="6C85D33D" w14:textId="77777777" w:rsidR="006925CF" w:rsidRPr="006925CF" w:rsidRDefault="006925CF" w:rsidP="006925CF">
            <w:pPr>
              <w:spacing w:line="276" w:lineRule="exact"/>
              <w:jc w:val="both"/>
              <w:rPr>
                <w:b/>
                <w:sz w:val="20"/>
                <w:szCs w:val="20"/>
              </w:rPr>
            </w:pPr>
            <w:r w:rsidRPr="006925CF">
              <w:rPr>
                <w:b/>
                <w:sz w:val="20"/>
                <w:szCs w:val="20"/>
              </w:rPr>
              <w:t xml:space="preserve">6. Сведения о лице (лицах), заинтересованных в совершении </w:t>
            </w:r>
          </w:p>
          <w:p w14:paraId="6505C6CA" w14:textId="77777777" w:rsidR="006925CF" w:rsidRDefault="006925CF" w:rsidP="006925CF">
            <w:pPr>
              <w:jc w:val="both"/>
              <w:rPr>
                <w:b/>
                <w:bCs/>
                <w:i/>
                <w:iCs/>
                <w:sz w:val="20"/>
                <w:szCs w:val="20"/>
              </w:rPr>
            </w:pPr>
            <w:r w:rsidRPr="006925CF">
              <w:rPr>
                <w:b/>
                <w:sz w:val="20"/>
                <w:szCs w:val="20"/>
              </w:rPr>
              <w:t>сделки</w:t>
            </w:r>
            <w:r w:rsidRPr="006925CF">
              <w:rPr>
                <w:b/>
                <w:bCs/>
                <w:i/>
                <w:iCs/>
                <w:sz w:val="20"/>
                <w:szCs w:val="20"/>
              </w:rPr>
              <w:t xml:space="preserve"> </w:t>
            </w:r>
          </w:p>
          <w:p w14:paraId="29A8287F" w14:textId="77777777" w:rsidR="006925CF" w:rsidRDefault="006925CF" w:rsidP="006925CF">
            <w:pPr>
              <w:jc w:val="both"/>
              <w:rPr>
                <w:rStyle w:val="Subst0"/>
                <w:b w:val="0"/>
                <w:i w:val="0"/>
                <w:sz w:val="20"/>
                <w:szCs w:val="20"/>
              </w:rPr>
            </w:pPr>
            <w:r>
              <w:rPr>
                <w:rStyle w:val="Subst0"/>
                <w:b w:val="0"/>
                <w:sz w:val="20"/>
                <w:szCs w:val="20"/>
              </w:rPr>
              <w:t xml:space="preserve">- </w:t>
            </w:r>
            <w:r w:rsidRPr="006925CF">
              <w:rPr>
                <w:rStyle w:val="Subst0"/>
                <w:b w:val="0"/>
                <w:i w:val="0"/>
                <w:sz w:val="20"/>
                <w:szCs w:val="20"/>
              </w:rPr>
              <w:t>Бейрит Константин Александрович</w:t>
            </w:r>
          </w:p>
          <w:p w14:paraId="3326664E" w14:textId="77777777" w:rsidR="006925CF" w:rsidRPr="003949B4" w:rsidRDefault="006925CF" w:rsidP="006925CF">
            <w:pPr>
              <w:jc w:val="both"/>
              <w:rPr>
                <w:rStyle w:val="Subst0"/>
                <w:sz w:val="20"/>
                <w:szCs w:val="20"/>
              </w:rPr>
            </w:pPr>
            <w:r>
              <w:rPr>
                <w:rStyle w:val="Subst0"/>
                <w:b w:val="0"/>
                <w:i w:val="0"/>
                <w:sz w:val="20"/>
                <w:szCs w:val="20"/>
              </w:rPr>
              <w:t xml:space="preserve">- </w:t>
            </w:r>
            <w:r w:rsidRPr="006925CF">
              <w:rPr>
                <w:bCs/>
                <w:iCs/>
                <w:sz w:val="20"/>
                <w:szCs w:val="20"/>
              </w:rPr>
              <w:t>Васильев Сергей Анатольевич</w:t>
            </w:r>
          </w:p>
          <w:p w14:paraId="632F93D4" w14:textId="77777777" w:rsidR="006925CF" w:rsidRPr="003949B4" w:rsidRDefault="00C75095" w:rsidP="006925CF">
            <w:pPr>
              <w:jc w:val="both"/>
              <w:rPr>
                <w:rFonts w:eastAsiaTheme="minorEastAsia"/>
                <w:b/>
                <w:bCs/>
                <w:i/>
                <w:iCs/>
                <w:sz w:val="20"/>
                <w:szCs w:val="20"/>
                <w:lang w:eastAsia="ru-RU"/>
              </w:rPr>
            </w:pPr>
            <w:r>
              <w:rPr>
                <w:i/>
                <w:sz w:val="20"/>
                <w:szCs w:val="20"/>
                <w:lang w:eastAsia="ru-RU"/>
              </w:rPr>
              <w:t>Основания,</w:t>
            </w:r>
            <w:r w:rsidR="003949B4" w:rsidRPr="003949B4">
              <w:rPr>
                <w:i/>
                <w:sz w:val="20"/>
                <w:szCs w:val="20"/>
                <w:lang w:eastAsia="ru-RU"/>
              </w:rPr>
              <w:t xml:space="preserve"> по которому </w:t>
            </w:r>
            <w:r>
              <w:rPr>
                <w:i/>
                <w:sz w:val="20"/>
                <w:szCs w:val="20"/>
                <w:lang w:eastAsia="ru-RU"/>
              </w:rPr>
              <w:t>лица признаны</w:t>
            </w:r>
            <w:r w:rsidR="003949B4" w:rsidRPr="003949B4">
              <w:rPr>
                <w:i/>
                <w:sz w:val="20"/>
                <w:szCs w:val="20"/>
                <w:lang w:eastAsia="ru-RU"/>
              </w:rPr>
              <w:t xml:space="preserve"> заинтересованным</w:t>
            </w:r>
            <w:r>
              <w:rPr>
                <w:i/>
                <w:sz w:val="20"/>
                <w:szCs w:val="20"/>
                <w:lang w:eastAsia="ru-RU"/>
              </w:rPr>
              <w:t>и</w:t>
            </w:r>
            <w:r w:rsidR="003949B4" w:rsidRPr="003949B4">
              <w:rPr>
                <w:i/>
                <w:sz w:val="20"/>
                <w:szCs w:val="20"/>
                <w:lang w:eastAsia="ru-RU"/>
              </w:rPr>
              <w:t xml:space="preserve"> в совершении указанной сделки:</w:t>
            </w:r>
          </w:p>
          <w:p w14:paraId="33470F86" w14:textId="77777777" w:rsidR="006925CF" w:rsidRPr="006925CF" w:rsidRDefault="006925CF" w:rsidP="006925CF">
            <w:pPr>
              <w:jc w:val="both"/>
              <w:rPr>
                <w:bCs/>
                <w:iCs/>
                <w:sz w:val="20"/>
                <w:szCs w:val="20"/>
              </w:rPr>
            </w:pPr>
            <w:r>
              <w:rPr>
                <w:bCs/>
                <w:iCs/>
                <w:sz w:val="20"/>
                <w:szCs w:val="20"/>
              </w:rPr>
              <w:t>Являются членами</w:t>
            </w:r>
            <w:r w:rsidRPr="006925CF">
              <w:rPr>
                <w:bCs/>
                <w:iCs/>
                <w:sz w:val="20"/>
                <w:szCs w:val="20"/>
              </w:rPr>
              <w:t xml:space="preserve"> Совета директоров ОАО</w:t>
            </w:r>
            <w:r>
              <w:rPr>
                <w:bCs/>
                <w:iCs/>
                <w:sz w:val="20"/>
                <w:szCs w:val="20"/>
              </w:rPr>
              <w:t xml:space="preserve"> «Наука-Связь» , а также занимают должности</w:t>
            </w:r>
            <w:r w:rsidRPr="006925CF">
              <w:rPr>
                <w:bCs/>
                <w:iCs/>
                <w:sz w:val="20"/>
                <w:szCs w:val="20"/>
              </w:rPr>
              <w:t xml:space="preserve">  в органах управления ОАО «ИНВЕСТИЦИОННАЯ КОМПАНИЯ «ПРОСПЕКТ»</w:t>
            </w:r>
          </w:p>
        </w:tc>
      </w:tr>
      <w:tr w:rsidR="00BC2E3E" w:rsidRPr="00E9751F" w14:paraId="5CB421CE" w14:textId="77777777" w:rsidTr="00EC1AA2">
        <w:trPr>
          <w:cantSplit/>
          <w:trHeight w:val="309"/>
        </w:trPr>
        <w:tc>
          <w:tcPr>
            <w:tcW w:w="568" w:type="dxa"/>
            <w:vMerge w:val="restart"/>
            <w:tcBorders>
              <w:top w:val="single" w:sz="4" w:space="0" w:color="auto"/>
              <w:left w:val="single" w:sz="4" w:space="0" w:color="auto"/>
              <w:right w:val="single" w:sz="4" w:space="0" w:color="auto"/>
            </w:tcBorders>
            <w:vAlign w:val="center"/>
          </w:tcPr>
          <w:p w14:paraId="3ECB30B8" w14:textId="77777777" w:rsidR="00BC2E3E" w:rsidRPr="007308DE" w:rsidRDefault="00BC2E3E" w:rsidP="00EC1AA2">
            <w:pPr>
              <w:jc w:val="center"/>
              <w:rPr>
                <w:color w:val="000000"/>
              </w:rPr>
            </w:pPr>
            <w:r>
              <w:rPr>
                <w:color w:val="000000"/>
                <w:sz w:val="22"/>
                <w:szCs w:val="22"/>
              </w:rPr>
              <w:t>2</w:t>
            </w:r>
          </w:p>
        </w:tc>
        <w:tc>
          <w:tcPr>
            <w:tcW w:w="1418" w:type="dxa"/>
            <w:vMerge w:val="restart"/>
            <w:tcBorders>
              <w:top w:val="single" w:sz="4" w:space="0" w:color="auto"/>
              <w:left w:val="single" w:sz="4" w:space="0" w:color="auto"/>
              <w:right w:val="single" w:sz="4" w:space="0" w:color="auto"/>
            </w:tcBorders>
            <w:vAlign w:val="center"/>
          </w:tcPr>
          <w:p w14:paraId="1418DB0A" w14:textId="77777777" w:rsidR="00BC2E3E" w:rsidRPr="00E9751F" w:rsidRDefault="00BC2E3E" w:rsidP="00EC1AA2">
            <w:pPr>
              <w:jc w:val="center"/>
              <w:rPr>
                <w:lang w:eastAsia="ru-RU" w:bidi="hi-IN"/>
              </w:rPr>
            </w:pPr>
            <w:r w:rsidRPr="007308DE">
              <w:rPr>
                <w:color w:val="000000"/>
                <w:sz w:val="22"/>
                <w:szCs w:val="22"/>
              </w:rPr>
              <w:t>24 мая 2013г.</w:t>
            </w:r>
          </w:p>
        </w:tc>
        <w:tc>
          <w:tcPr>
            <w:tcW w:w="2409" w:type="dxa"/>
            <w:vMerge w:val="restart"/>
            <w:tcBorders>
              <w:top w:val="single" w:sz="4" w:space="0" w:color="auto"/>
              <w:left w:val="single" w:sz="4" w:space="0" w:color="auto"/>
              <w:right w:val="single" w:sz="4" w:space="0" w:color="auto"/>
            </w:tcBorders>
            <w:vAlign w:val="center"/>
          </w:tcPr>
          <w:p w14:paraId="3EB5C1B8" w14:textId="77777777" w:rsidR="00BC2E3E" w:rsidRDefault="00BC2E3E" w:rsidP="00EC1AA2">
            <w:pPr>
              <w:jc w:val="center"/>
              <w:rPr>
                <w:color w:val="000000"/>
                <w:sz w:val="22"/>
                <w:szCs w:val="22"/>
              </w:rPr>
            </w:pPr>
          </w:p>
          <w:p w14:paraId="5DD587BC" w14:textId="77777777" w:rsidR="00BC2E3E" w:rsidRDefault="00BC2E3E" w:rsidP="00EC1AA2">
            <w:pPr>
              <w:jc w:val="center"/>
              <w:rPr>
                <w:color w:val="000000"/>
                <w:sz w:val="22"/>
                <w:szCs w:val="22"/>
              </w:rPr>
            </w:pPr>
          </w:p>
          <w:p w14:paraId="63C5139B" w14:textId="77777777" w:rsidR="00BC2E3E" w:rsidRDefault="00BC2E3E" w:rsidP="00EC1AA2">
            <w:pPr>
              <w:jc w:val="center"/>
              <w:rPr>
                <w:color w:val="000000"/>
                <w:sz w:val="22"/>
                <w:szCs w:val="22"/>
              </w:rPr>
            </w:pPr>
          </w:p>
          <w:p w14:paraId="1A8E191F" w14:textId="77777777" w:rsidR="00BC2E3E" w:rsidRDefault="00BC2E3E" w:rsidP="00EC1AA2">
            <w:pPr>
              <w:jc w:val="center"/>
              <w:rPr>
                <w:color w:val="000000"/>
                <w:sz w:val="22"/>
                <w:szCs w:val="22"/>
              </w:rPr>
            </w:pPr>
          </w:p>
          <w:p w14:paraId="58667EBF" w14:textId="77777777" w:rsidR="00BC2E3E" w:rsidRDefault="00BC2E3E" w:rsidP="00EC1AA2">
            <w:pPr>
              <w:jc w:val="center"/>
              <w:rPr>
                <w:color w:val="000000"/>
                <w:sz w:val="22"/>
                <w:szCs w:val="22"/>
              </w:rPr>
            </w:pPr>
          </w:p>
          <w:p w14:paraId="6F193FF9" w14:textId="77777777" w:rsidR="00BC2E3E" w:rsidRDefault="00BC2E3E" w:rsidP="00EC1AA2">
            <w:pPr>
              <w:jc w:val="center"/>
              <w:rPr>
                <w:color w:val="000000"/>
                <w:sz w:val="22"/>
                <w:szCs w:val="22"/>
              </w:rPr>
            </w:pPr>
          </w:p>
          <w:p w14:paraId="36B82473" w14:textId="77777777" w:rsidR="00BC2E3E" w:rsidRDefault="00BC2E3E" w:rsidP="00EC1AA2">
            <w:pPr>
              <w:jc w:val="center"/>
              <w:rPr>
                <w:color w:val="000000"/>
                <w:sz w:val="22"/>
                <w:szCs w:val="22"/>
              </w:rPr>
            </w:pPr>
          </w:p>
          <w:p w14:paraId="515B2652" w14:textId="77777777" w:rsidR="00BC2E3E" w:rsidRDefault="00BC2E3E" w:rsidP="00EC1AA2">
            <w:pPr>
              <w:jc w:val="center"/>
              <w:rPr>
                <w:color w:val="000000"/>
                <w:sz w:val="22"/>
                <w:szCs w:val="22"/>
              </w:rPr>
            </w:pPr>
          </w:p>
          <w:p w14:paraId="30D9E9C3" w14:textId="77777777" w:rsidR="00BC2E3E" w:rsidRDefault="00BC2E3E" w:rsidP="00EC1AA2">
            <w:pPr>
              <w:jc w:val="center"/>
              <w:rPr>
                <w:color w:val="000000"/>
                <w:sz w:val="22"/>
                <w:szCs w:val="22"/>
              </w:rPr>
            </w:pPr>
          </w:p>
          <w:p w14:paraId="32E9ACBE" w14:textId="77777777" w:rsidR="00BC2E3E" w:rsidRDefault="00BC2E3E" w:rsidP="00EC1AA2">
            <w:pPr>
              <w:jc w:val="center"/>
              <w:rPr>
                <w:color w:val="000000"/>
                <w:sz w:val="22"/>
                <w:szCs w:val="22"/>
              </w:rPr>
            </w:pPr>
          </w:p>
          <w:p w14:paraId="4994B2C4" w14:textId="77777777" w:rsidR="00BC2E3E" w:rsidRDefault="00BC2E3E" w:rsidP="00EC1AA2">
            <w:pPr>
              <w:jc w:val="center"/>
              <w:rPr>
                <w:color w:val="000000"/>
                <w:sz w:val="22"/>
                <w:szCs w:val="22"/>
              </w:rPr>
            </w:pPr>
          </w:p>
          <w:p w14:paraId="689AD674" w14:textId="77777777" w:rsidR="00BC2E3E" w:rsidRDefault="00BC2E3E" w:rsidP="00EC1AA2">
            <w:pPr>
              <w:jc w:val="center"/>
              <w:rPr>
                <w:color w:val="000000"/>
                <w:sz w:val="22"/>
                <w:szCs w:val="22"/>
              </w:rPr>
            </w:pPr>
          </w:p>
          <w:p w14:paraId="17220466" w14:textId="77777777" w:rsidR="00BC2E3E" w:rsidRDefault="00BC2E3E" w:rsidP="00EC1AA2">
            <w:pPr>
              <w:jc w:val="center"/>
              <w:rPr>
                <w:color w:val="000000"/>
                <w:sz w:val="22"/>
                <w:szCs w:val="22"/>
              </w:rPr>
            </w:pPr>
          </w:p>
          <w:p w14:paraId="0F0F71E2" w14:textId="77777777" w:rsidR="00BC2E3E" w:rsidRDefault="00BC2E3E" w:rsidP="00EC1AA2">
            <w:pPr>
              <w:jc w:val="center"/>
              <w:rPr>
                <w:color w:val="000000"/>
                <w:sz w:val="22"/>
                <w:szCs w:val="22"/>
              </w:rPr>
            </w:pPr>
          </w:p>
          <w:p w14:paraId="5E90A0C0" w14:textId="77777777" w:rsidR="00BC2E3E" w:rsidRDefault="00BC2E3E" w:rsidP="00EC1AA2">
            <w:pPr>
              <w:jc w:val="center"/>
              <w:rPr>
                <w:color w:val="000000"/>
                <w:sz w:val="22"/>
                <w:szCs w:val="22"/>
              </w:rPr>
            </w:pPr>
          </w:p>
          <w:p w14:paraId="6D73C1AF" w14:textId="77777777" w:rsidR="00BC2E3E" w:rsidRDefault="00BC2E3E" w:rsidP="00EC1AA2">
            <w:pPr>
              <w:jc w:val="center"/>
              <w:rPr>
                <w:color w:val="000000"/>
                <w:sz w:val="22"/>
                <w:szCs w:val="22"/>
              </w:rPr>
            </w:pPr>
          </w:p>
          <w:p w14:paraId="0CDA51E9" w14:textId="77777777" w:rsidR="00BC2E3E" w:rsidRDefault="00BC2E3E" w:rsidP="00EC1AA2">
            <w:pPr>
              <w:jc w:val="center"/>
              <w:rPr>
                <w:color w:val="000000"/>
                <w:sz w:val="22"/>
                <w:szCs w:val="22"/>
              </w:rPr>
            </w:pPr>
          </w:p>
          <w:p w14:paraId="2E850A86" w14:textId="77777777" w:rsidR="00BC2E3E" w:rsidRDefault="00BC2E3E" w:rsidP="00EC1AA2">
            <w:pPr>
              <w:jc w:val="center"/>
              <w:rPr>
                <w:color w:val="000000"/>
                <w:sz w:val="22"/>
                <w:szCs w:val="22"/>
              </w:rPr>
            </w:pPr>
          </w:p>
          <w:p w14:paraId="40F176F8" w14:textId="77777777" w:rsidR="00BC2E3E" w:rsidRDefault="00BC2E3E" w:rsidP="00EC1AA2">
            <w:pPr>
              <w:jc w:val="center"/>
              <w:rPr>
                <w:color w:val="000000"/>
                <w:sz w:val="22"/>
                <w:szCs w:val="22"/>
              </w:rPr>
            </w:pPr>
          </w:p>
          <w:p w14:paraId="0A6DDC18" w14:textId="77777777" w:rsidR="00BC2E3E" w:rsidRDefault="00BC2E3E" w:rsidP="00EC1AA2">
            <w:pPr>
              <w:jc w:val="center"/>
              <w:rPr>
                <w:color w:val="000000"/>
                <w:sz w:val="22"/>
                <w:szCs w:val="22"/>
              </w:rPr>
            </w:pPr>
          </w:p>
          <w:p w14:paraId="33A12996" w14:textId="77777777" w:rsidR="00BC2E3E" w:rsidRDefault="00BC2E3E" w:rsidP="00EC1AA2">
            <w:pPr>
              <w:jc w:val="center"/>
              <w:rPr>
                <w:color w:val="000000"/>
                <w:sz w:val="22"/>
                <w:szCs w:val="22"/>
              </w:rPr>
            </w:pPr>
          </w:p>
          <w:p w14:paraId="48C5210E" w14:textId="77777777" w:rsidR="00BC2E3E" w:rsidRDefault="00BC2E3E" w:rsidP="00EC1AA2">
            <w:pPr>
              <w:jc w:val="center"/>
              <w:rPr>
                <w:color w:val="000000"/>
                <w:sz w:val="22"/>
                <w:szCs w:val="22"/>
              </w:rPr>
            </w:pPr>
          </w:p>
          <w:p w14:paraId="4D91ED74" w14:textId="77777777" w:rsidR="00BC2E3E" w:rsidRDefault="00BC2E3E" w:rsidP="00EC1AA2">
            <w:pPr>
              <w:jc w:val="center"/>
              <w:rPr>
                <w:color w:val="000000"/>
                <w:sz w:val="22"/>
                <w:szCs w:val="22"/>
              </w:rPr>
            </w:pPr>
          </w:p>
          <w:p w14:paraId="1897BA18" w14:textId="674B4090" w:rsidR="00BC2E3E" w:rsidRDefault="00BC2E3E" w:rsidP="00BC2E3E">
            <w:pPr>
              <w:jc w:val="center"/>
              <w:rPr>
                <w:color w:val="000000"/>
              </w:rPr>
            </w:pPr>
            <w:r w:rsidRPr="007308DE">
              <w:rPr>
                <w:color w:val="000000"/>
                <w:sz w:val="22"/>
                <w:szCs w:val="22"/>
              </w:rPr>
              <w:t>Общее собрание</w:t>
            </w:r>
          </w:p>
          <w:p w14:paraId="0FCAEBAF" w14:textId="77777777" w:rsidR="00BC2E3E" w:rsidRDefault="00BC2E3E" w:rsidP="00EC1AA2">
            <w:pPr>
              <w:jc w:val="center"/>
              <w:rPr>
                <w:color w:val="000000"/>
              </w:rPr>
            </w:pPr>
            <w:r w:rsidRPr="007308DE">
              <w:rPr>
                <w:color w:val="000000"/>
                <w:sz w:val="22"/>
                <w:szCs w:val="22"/>
              </w:rPr>
              <w:t xml:space="preserve">акционеров </w:t>
            </w:r>
          </w:p>
          <w:p w14:paraId="76C05E8E" w14:textId="77777777" w:rsidR="00BC2E3E" w:rsidRDefault="00BC2E3E" w:rsidP="00EC1AA2">
            <w:pPr>
              <w:jc w:val="center"/>
              <w:rPr>
                <w:color w:val="000000"/>
              </w:rPr>
            </w:pPr>
          </w:p>
          <w:p w14:paraId="4CF86073" w14:textId="77777777" w:rsidR="00BC2E3E" w:rsidRPr="00E9751F" w:rsidRDefault="00BC2E3E" w:rsidP="00EC1AA2">
            <w:pPr>
              <w:jc w:val="center"/>
              <w:rPr>
                <w:lang w:eastAsia="ru-RU" w:bidi="hi-IN"/>
              </w:rPr>
            </w:pPr>
            <w:r w:rsidRPr="007308DE">
              <w:rPr>
                <w:color w:val="000000"/>
                <w:sz w:val="22"/>
                <w:szCs w:val="22"/>
              </w:rPr>
              <w:t>П</w:t>
            </w:r>
            <w:r>
              <w:rPr>
                <w:color w:val="000000"/>
                <w:sz w:val="22"/>
                <w:szCs w:val="22"/>
              </w:rPr>
              <w:t>ротокол № 02/13 от 16.05.2013г.</w:t>
            </w:r>
          </w:p>
        </w:tc>
        <w:tc>
          <w:tcPr>
            <w:tcW w:w="6379" w:type="dxa"/>
          </w:tcPr>
          <w:p w14:paraId="6F990726" w14:textId="77777777" w:rsidR="00BC2E3E" w:rsidRPr="007308DE" w:rsidRDefault="00BC2E3E" w:rsidP="00EC1AA2">
            <w:pPr>
              <w:shd w:val="clear" w:color="auto" w:fill="FFFFFF"/>
              <w:tabs>
                <w:tab w:val="left" w:pos="3780"/>
              </w:tabs>
              <w:jc w:val="center"/>
              <w:rPr>
                <w:sz w:val="20"/>
                <w:szCs w:val="20"/>
              </w:rPr>
            </w:pPr>
            <w:r w:rsidRPr="007308DE">
              <w:rPr>
                <w:b/>
                <w:bCs/>
                <w:sz w:val="20"/>
                <w:szCs w:val="20"/>
              </w:rPr>
              <w:lastRenderedPageBreak/>
              <w:t xml:space="preserve"> Сведения о договоре поручительства</w:t>
            </w:r>
          </w:p>
        </w:tc>
      </w:tr>
      <w:tr w:rsidR="00BC2E3E" w:rsidRPr="00E9751F" w14:paraId="69834287" w14:textId="77777777" w:rsidTr="00EC1AA2">
        <w:trPr>
          <w:cantSplit/>
          <w:trHeight w:val="180"/>
        </w:trPr>
        <w:tc>
          <w:tcPr>
            <w:tcW w:w="568" w:type="dxa"/>
            <w:vMerge/>
            <w:tcBorders>
              <w:left w:val="single" w:sz="4" w:space="0" w:color="auto"/>
              <w:right w:val="single" w:sz="4" w:space="0" w:color="auto"/>
            </w:tcBorders>
            <w:vAlign w:val="center"/>
          </w:tcPr>
          <w:p w14:paraId="0581D659" w14:textId="77777777" w:rsidR="00BC2E3E" w:rsidRPr="007308DE" w:rsidRDefault="00BC2E3E" w:rsidP="00EC1AA2">
            <w:pPr>
              <w:jc w:val="center"/>
              <w:rPr>
                <w:color w:val="000000"/>
              </w:rPr>
            </w:pPr>
          </w:p>
        </w:tc>
        <w:tc>
          <w:tcPr>
            <w:tcW w:w="1418" w:type="dxa"/>
            <w:vMerge/>
            <w:tcBorders>
              <w:left w:val="single" w:sz="4" w:space="0" w:color="auto"/>
              <w:right w:val="single" w:sz="4" w:space="0" w:color="auto"/>
            </w:tcBorders>
            <w:vAlign w:val="center"/>
          </w:tcPr>
          <w:p w14:paraId="6108C722" w14:textId="77777777" w:rsidR="00BC2E3E" w:rsidRPr="007308DE" w:rsidRDefault="00BC2E3E" w:rsidP="00EC1AA2">
            <w:pPr>
              <w:jc w:val="center"/>
              <w:rPr>
                <w:color w:val="000000"/>
              </w:rPr>
            </w:pPr>
          </w:p>
        </w:tc>
        <w:tc>
          <w:tcPr>
            <w:tcW w:w="2409" w:type="dxa"/>
            <w:vMerge/>
            <w:tcBorders>
              <w:left w:val="single" w:sz="4" w:space="0" w:color="auto"/>
              <w:right w:val="single" w:sz="4" w:space="0" w:color="auto"/>
            </w:tcBorders>
            <w:vAlign w:val="center"/>
          </w:tcPr>
          <w:p w14:paraId="28CC4309" w14:textId="77777777" w:rsidR="00BC2E3E" w:rsidRPr="007308DE" w:rsidRDefault="00BC2E3E" w:rsidP="00EC1AA2">
            <w:pPr>
              <w:jc w:val="center"/>
              <w:rPr>
                <w:color w:val="000000"/>
              </w:rPr>
            </w:pPr>
          </w:p>
        </w:tc>
        <w:tc>
          <w:tcPr>
            <w:tcW w:w="6379" w:type="dxa"/>
          </w:tcPr>
          <w:p w14:paraId="3F348863" w14:textId="77777777" w:rsidR="00BC2E3E" w:rsidRPr="007308DE" w:rsidRDefault="00BC2E3E" w:rsidP="00EC1AA2">
            <w:pPr>
              <w:shd w:val="clear" w:color="auto" w:fill="FFFFFF"/>
              <w:tabs>
                <w:tab w:val="left" w:pos="3780"/>
              </w:tabs>
              <w:jc w:val="both"/>
              <w:rPr>
                <w:b/>
                <w:bCs/>
                <w:sz w:val="20"/>
                <w:szCs w:val="20"/>
              </w:rPr>
            </w:pPr>
            <w:r w:rsidRPr="007308DE">
              <w:rPr>
                <w:b/>
                <w:bCs/>
                <w:sz w:val="20"/>
                <w:szCs w:val="20"/>
              </w:rPr>
              <w:t xml:space="preserve">1. Вид сделки </w:t>
            </w:r>
          </w:p>
          <w:p w14:paraId="5D6108D1" w14:textId="77777777" w:rsidR="00BC2E3E" w:rsidRPr="007308DE" w:rsidRDefault="00BC2E3E" w:rsidP="00EC1AA2">
            <w:pPr>
              <w:shd w:val="clear" w:color="auto" w:fill="FFFFFF"/>
              <w:tabs>
                <w:tab w:val="left" w:pos="3780"/>
              </w:tabs>
              <w:jc w:val="both"/>
              <w:rPr>
                <w:b/>
                <w:bCs/>
                <w:sz w:val="20"/>
                <w:szCs w:val="20"/>
              </w:rPr>
            </w:pPr>
            <w:r w:rsidRPr="007308DE">
              <w:rPr>
                <w:sz w:val="20"/>
                <w:szCs w:val="20"/>
              </w:rPr>
              <w:t>Сделка является договором поручительства в обеспечение исполнения обязательств ООО «Наука-Связь» (выгодоприобретатель) (далее - заемщик) перед Акционерным банком «Содействие общественным инициативам» (открытое акционерное общество)/ОАО «Собинбанк»/ (далее - кредитор) по кредитному договору №26952ЮЛ-Р/05/13.</w:t>
            </w:r>
          </w:p>
          <w:p w14:paraId="6E9C255F" w14:textId="77777777" w:rsidR="00BC2E3E" w:rsidRDefault="00BC2E3E" w:rsidP="00EC1AA2">
            <w:pPr>
              <w:shd w:val="clear" w:color="auto" w:fill="FFFFFF"/>
              <w:tabs>
                <w:tab w:val="left" w:pos="3780"/>
              </w:tabs>
              <w:jc w:val="both"/>
              <w:rPr>
                <w:b/>
                <w:bCs/>
                <w:sz w:val="20"/>
                <w:szCs w:val="20"/>
              </w:rPr>
            </w:pPr>
            <w:r w:rsidRPr="007308DE">
              <w:rPr>
                <w:b/>
                <w:bCs/>
                <w:sz w:val="20"/>
                <w:szCs w:val="20"/>
              </w:rPr>
              <w:t>2.</w:t>
            </w:r>
            <w:r>
              <w:rPr>
                <w:b/>
                <w:bCs/>
                <w:sz w:val="20"/>
                <w:szCs w:val="20"/>
              </w:rPr>
              <w:t xml:space="preserve"> Стороны по сделке</w:t>
            </w:r>
          </w:p>
          <w:p w14:paraId="7752997B" w14:textId="77777777" w:rsidR="00BC2E3E" w:rsidRPr="00A105B5" w:rsidRDefault="00BC2E3E" w:rsidP="00EC1AA2">
            <w:pPr>
              <w:shd w:val="clear" w:color="auto" w:fill="FFFFFF"/>
              <w:tabs>
                <w:tab w:val="left" w:pos="3780"/>
              </w:tabs>
              <w:jc w:val="both"/>
              <w:rPr>
                <w:bCs/>
                <w:sz w:val="20"/>
                <w:szCs w:val="20"/>
              </w:rPr>
            </w:pPr>
            <w:r w:rsidRPr="00A105B5">
              <w:rPr>
                <w:bCs/>
                <w:sz w:val="20"/>
                <w:szCs w:val="20"/>
              </w:rPr>
              <w:t xml:space="preserve">Кредитор - </w:t>
            </w:r>
            <w:r w:rsidRPr="00A105B5">
              <w:rPr>
                <w:sz w:val="20"/>
                <w:szCs w:val="20"/>
              </w:rPr>
              <w:t>Акционерный банк «Содействие общественным инициативам» (открытое акционерное общество)/ОАО «Собинбанк»/</w:t>
            </w:r>
          </w:p>
          <w:p w14:paraId="36D6FA25" w14:textId="77777777" w:rsidR="00BC2E3E" w:rsidRPr="00A105B5" w:rsidRDefault="00BC2E3E" w:rsidP="00EC1AA2">
            <w:pPr>
              <w:shd w:val="clear" w:color="auto" w:fill="FFFFFF"/>
              <w:tabs>
                <w:tab w:val="left" w:pos="3780"/>
              </w:tabs>
              <w:jc w:val="both"/>
              <w:rPr>
                <w:b/>
                <w:bCs/>
                <w:sz w:val="20"/>
                <w:szCs w:val="20"/>
              </w:rPr>
            </w:pPr>
            <w:r w:rsidRPr="00A105B5">
              <w:rPr>
                <w:bCs/>
                <w:sz w:val="20"/>
                <w:szCs w:val="20"/>
              </w:rPr>
              <w:t>Поручитель -</w:t>
            </w:r>
            <w:r>
              <w:rPr>
                <w:b/>
                <w:bCs/>
                <w:sz w:val="20"/>
                <w:szCs w:val="20"/>
              </w:rPr>
              <w:t xml:space="preserve"> </w:t>
            </w:r>
            <w:r w:rsidRPr="007308DE">
              <w:rPr>
                <w:sz w:val="20"/>
                <w:szCs w:val="20"/>
              </w:rPr>
              <w:t>Открытое акционерное общество «Наука-Связь» (ОАО «Наука-Связь»)</w:t>
            </w:r>
          </w:p>
          <w:p w14:paraId="70473E05" w14:textId="77777777" w:rsidR="00BC2E3E" w:rsidRPr="007308DE" w:rsidRDefault="00BC2E3E" w:rsidP="00EC1AA2">
            <w:pPr>
              <w:shd w:val="clear" w:color="auto" w:fill="FFFFFF"/>
              <w:tabs>
                <w:tab w:val="left" w:pos="3780"/>
              </w:tabs>
              <w:jc w:val="both"/>
              <w:rPr>
                <w:b/>
                <w:bCs/>
                <w:sz w:val="20"/>
                <w:szCs w:val="20"/>
              </w:rPr>
            </w:pPr>
            <w:r>
              <w:rPr>
                <w:b/>
                <w:bCs/>
                <w:sz w:val="20"/>
                <w:szCs w:val="20"/>
              </w:rPr>
              <w:t>3</w:t>
            </w:r>
            <w:r w:rsidRPr="007308DE">
              <w:rPr>
                <w:b/>
                <w:bCs/>
                <w:sz w:val="20"/>
                <w:szCs w:val="20"/>
              </w:rPr>
              <w:t xml:space="preserve">. Предмет договора </w:t>
            </w:r>
          </w:p>
          <w:p w14:paraId="78234B30" w14:textId="77777777" w:rsidR="00BC2E3E" w:rsidRDefault="00BC2E3E" w:rsidP="00EC1AA2">
            <w:pPr>
              <w:shd w:val="clear" w:color="auto" w:fill="FFFFFF"/>
              <w:tabs>
                <w:tab w:val="left" w:pos="3780"/>
              </w:tabs>
              <w:jc w:val="both"/>
              <w:rPr>
                <w:sz w:val="20"/>
                <w:szCs w:val="20"/>
              </w:rPr>
            </w:pPr>
            <w:r w:rsidRPr="007308DE">
              <w:rPr>
                <w:sz w:val="20"/>
                <w:szCs w:val="20"/>
              </w:rPr>
              <w:t>По договору поручительства Поручитель отвечает перед Кредитором солидарно с Заемщиком в том же объеме, что и Заемщик, включая уплату суммы основного долга, процентов по Кредитному договору, неустоек и штрафов в случае просрочки исполнения Заемщиком своих обязательств, иных штрафных санкций, а также возмещение судебных издержек по взысканию долга (на всех стадиях процесса) и других убытков Кредитора, связанных с неисполнением или ненадлежащим исполнением Заемщиком своих обязательств по кредитному договору №26952ЮЛ-Р/05/13.</w:t>
            </w:r>
          </w:p>
          <w:p w14:paraId="7D085690" w14:textId="77777777" w:rsidR="00BC2E3E" w:rsidRPr="006925CF" w:rsidRDefault="00BC2E3E" w:rsidP="006925CF">
            <w:pPr>
              <w:shd w:val="clear" w:color="auto" w:fill="FFFFFF"/>
              <w:tabs>
                <w:tab w:val="left" w:pos="3780"/>
              </w:tabs>
              <w:jc w:val="both"/>
              <w:rPr>
                <w:b/>
                <w:bCs/>
                <w:sz w:val="20"/>
                <w:szCs w:val="20"/>
              </w:rPr>
            </w:pPr>
            <w:r>
              <w:rPr>
                <w:b/>
                <w:bCs/>
                <w:sz w:val="20"/>
                <w:szCs w:val="20"/>
              </w:rPr>
              <w:t>4.</w:t>
            </w:r>
            <w:r w:rsidRPr="006925CF">
              <w:rPr>
                <w:b/>
                <w:bCs/>
                <w:sz w:val="20"/>
                <w:szCs w:val="20"/>
              </w:rPr>
              <w:t xml:space="preserve">Сведения о лице (лицах), заинтересованных в совершении </w:t>
            </w:r>
          </w:p>
          <w:p w14:paraId="43EDC255" w14:textId="77777777" w:rsidR="00BC2E3E" w:rsidRDefault="00BC2E3E" w:rsidP="006925CF">
            <w:pPr>
              <w:shd w:val="clear" w:color="auto" w:fill="FFFFFF"/>
              <w:tabs>
                <w:tab w:val="left" w:pos="3780"/>
              </w:tabs>
              <w:jc w:val="both"/>
              <w:rPr>
                <w:b/>
                <w:bCs/>
                <w:i/>
                <w:iCs/>
                <w:sz w:val="20"/>
                <w:szCs w:val="20"/>
              </w:rPr>
            </w:pPr>
            <w:r w:rsidRPr="006925CF">
              <w:rPr>
                <w:b/>
                <w:bCs/>
                <w:sz w:val="20"/>
                <w:szCs w:val="20"/>
              </w:rPr>
              <w:t>сделки</w:t>
            </w:r>
            <w:r w:rsidRPr="006925CF">
              <w:rPr>
                <w:b/>
                <w:bCs/>
                <w:i/>
                <w:iCs/>
                <w:sz w:val="20"/>
                <w:szCs w:val="20"/>
              </w:rPr>
              <w:t xml:space="preserve"> </w:t>
            </w:r>
          </w:p>
          <w:p w14:paraId="1344FFA3" w14:textId="77777777" w:rsidR="00BC2E3E" w:rsidRPr="006925CF" w:rsidRDefault="00BC2E3E" w:rsidP="006925CF">
            <w:pPr>
              <w:shd w:val="clear" w:color="auto" w:fill="FFFFFF"/>
              <w:tabs>
                <w:tab w:val="left" w:pos="3780"/>
              </w:tabs>
              <w:jc w:val="both"/>
              <w:rPr>
                <w:bCs/>
                <w:iCs/>
                <w:sz w:val="20"/>
                <w:szCs w:val="20"/>
              </w:rPr>
            </w:pPr>
            <w:r>
              <w:rPr>
                <w:bCs/>
                <w:i/>
                <w:iCs/>
                <w:sz w:val="20"/>
                <w:szCs w:val="20"/>
              </w:rPr>
              <w:t xml:space="preserve">- </w:t>
            </w:r>
            <w:r w:rsidRPr="006925CF">
              <w:rPr>
                <w:bCs/>
                <w:iCs/>
                <w:sz w:val="20"/>
                <w:szCs w:val="20"/>
              </w:rPr>
              <w:t>Бейрит Константин Александрович</w:t>
            </w:r>
          </w:p>
          <w:p w14:paraId="590FD200" w14:textId="77777777" w:rsidR="00BC2E3E" w:rsidRDefault="00BC2E3E" w:rsidP="006925CF">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Васильев Сергей Анатольевич</w:t>
            </w:r>
          </w:p>
          <w:p w14:paraId="4EF83645" w14:textId="77777777" w:rsidR="00BC2E3E" w:rsidRDefault="00BC2E3E" w:rsidP="006925CF">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Воронцов Виталий Иванович</w:t>
            </w:r>
          </w:p>
          <w:p w14:paraId="2346E0F7" w14:textId="77777777" w:rsidR="00BC2E3E" w:rsidRPr="006925CF" w:rsidRDefault="00BC2E3E" w:rsidP="006925CF">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Ковалев Алексей Юрьевич</w:t>
            </w:r>
          </w:p>
          <w:p w14:paraId="71312CC8" w14:textId="77777777" w:rsidR="00BC2E3E" w:rsidRPr="006925CF" w:rsidRDefault="00BC2E3E" w:rsidP="006925CF">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Никашкин Дмитрий Викторович</w:t>
            </w:r>
          </w:p>
          <w:p w14:paraId="068FF8AF" w14:textId="77777777" w:rsidR="00BC2E3E" w:rsidRPr="006925CF" w:rsidRDefault="00BC2E3E" w:rsidP="006925CF">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Татуев Андрей Иванович</w:t>
            </w:r>
          </w:p>
          <w:p w14:paraId="5C440726" w14:textId="77777777" w:rsidR="00BC2E3E" w:rsidRPr="006925CF" w:rsidRDefault="00BC2E3E" w:rsidP="006925CF">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Хрущ Александр Александрович</w:t>
            </w:r>
          </w:p>
          <w:p w14:paraId="38D311C6" w14:textId="77777777" w:rsidR="00BC2E3E" w:rsidRPr="00C75095" w:rsidRDefault="00BC2E3E" w:rsidP="00C75095">
            <w:pPr>
              <w:shd w:val="clear" w:color="auto" w:fill="FFFFFF"/>
              <w:tabs>
                <w:tab w:val="left" w:pos="3780"/>
              </w:tabs>
              <w:jc w:val="both"/>
              <w:rPr>
                <w:b/>
                <w:bCs/>
                <w:i/>
                <w:iCs/>
                <w:sz w:val="20"/>
                <w:szCs w:val="20"/>
              </w:rPr>
            </w:pPr>
            <w:r w:rsidRPr="00C75095">
              <w:rPr>
                <w:bCs/>
                <w:i/>
                <w:iCs/>
                <w:sz w:val="20"/>
                <w:szCs w:val="20"/>
              </w:rPr>
              <w:t>Основания, по которому лица признаны заинтересованными в совершении указанной сделки:</w:t>
            </w:r>
          </w:p>
          <w:p w14:paraId="145DB206" w14:textId="77777777" w:rsidR="00BC2E3E" w:rsidRPr="003949B4" w:rsidRDefault="00BC2E3E" w:rsidP="00EC1AA2">
            <w:pPr>
              <w:shd w:val="clear" w:color="auto" w:fill="FFFFFF"/>
              <w:tabs>
                <w:tab w:val="left" w:pos="3780"/>
              </w:tabs>
              <w:jc w:val="both"/>
              <w:rPr>
                <w:bCs/>
                <w:iCs/>
                <w:sz w:val="20"/>
                <w:szCs w:val="20"/>
              </w:rPr>
            </w:pPr>
            <w:r>
              <w:rPr>
                <w:bCs/>
                <w:iCs/>
                <w:sz w:val="20"/>
                <w:szCs w:val="20"/>
              </w:rPr>
              <w:t>Являются членами</w:t>
            </w:r>
            <w:r w:rsidRPr="003949B4">
              <w:rPr>
                <w:bCs/>
                <w:iCs/>
                <w:sz w:val="20"/>
                <w:szCs w:val="20"/>
              </w:rPr>
              <w:t xml:space="preserve"> Совета директоров </w:t>
            </w:r>
            <w:r>
              <w:rPr>
                <w:bCs/>
                <w:iCs/>
                <w:sz w:val="20"/>
                <w:szCs w:val="20"/>
              </w:rPr>
              <w:t>ОАО «Наука-Связь» и занимают должности</w:t>
            </w:r>
            <w:r w:rsidRPr="003949B4">
              <w:rPr>
                <w:bCs/>
                <w:iCs/>
                <w:sz w:val="20"/>
                <w:szCs w:val="20"/>
              </w:rPr>
              <w:t xml:space="preserve"> в органах управления ООО «Наука-Связь»</w:t>
            </w:r>
          </w:p>
        </w:tc>
      </w:tr>
      <w:tr w:rsidR="00BC2E3E" w:rsidRPr="00E9751F" w14:paraId="344FDFB9" w14:textId="77777777" w:rsidTr="00EC1AA2">
        <w:trPr>
          <w:cantSplit/>
          <w:trHeight w:val="180"/>
        </w:trPr>
        <w:tc>
          <w:tcPr>
            <w:tcW w:w="568" w:type="dxa"/>
            <w:vMerge/>
            <w:tcBorders>
              <w:left w:val="single" w:sz="4" w:space="0" w:color="auto"/>
              <w:right w:val="single" w:sz="4" w:space="0" w:color="auto"/>
            </w:tcBorders>
            <w:vAlign w:val="center"/>
          </w:tcPr>
          <w:p w14:paraId="6B9C37A4" w14:textId="77777777" w:rsidR="00BC2E3E" w:rsidRPr="007308DE" w:rsidRDefault="00BC2E3E" w:rsidP="00EC1AA2">
            <w:pPr>
              <w:jc w:val="center"/>
              <w:rPr>
                <w:color w:val="000000"/>
              </w:rPr>
            </w:pPr>
          </w:p>
        </w:tc>
        <w:tc>
          <w:tcPr>
            <w:tcW w:w="1418" w:type="dxa"/>
            <w:vMerge/>
            <w:tcBorders>
              <w:left w:val="single" w:sz="4" w:space="0" w:color="auto"/>
              <w:right w:val="single" w:sz="4" w:space="0" w:color="auto"/>
            </w:tcBorders>
            <w:vAlign w:val="center"/>
          </w:tcPr>
          <w:p w14:paraId="630F7F6B" w14:textId="77777777" w:rsidR="00BC2E3E" w:rsidRPr="007308DE" w:rsidRDefault="00BC2E3E" w:rsidP="00EC1AA2">
            <w:pPr>
              <w:jc w:val="center"/>
              <w:rPr>
                <w:color w:val="000000"/>
              </w:rPr>
            </w:pPr>
          </w:p>
        </w:tc>
        <w:tc>
          <w:tcPr>
            <w:tcW w:w="2409" w:type="dxa"/>
            <w:vMerge/>
            <w:tcBorders>
              <w:left w:val="single" w:sz="4" w:space="0" w:color="auto"/>
              <w:right w:val="single" w:sz="4" w:space="0" w:color="auto"/>
            </w:tcBorders>
            <w:vAlign w:val="center"/>
          </w:tcPr>
          <w:p w14:paraId="64981AFD" w14:textId="77777777" w:rsidR="00BC2E3E" w:rsidRPr="007308DE" w:rsidRDefault="00BC2E3E" w:rsidP="00EC1AA2">
            <w:pPr>
              <w:jc w:val="center"/>
              <w:rPr>
                <w:color w:val="000000"/>
              </w:rPr>
            </w:pPr>
          </w:p>
        </w:tc>
        <w:tc>
          <w:tcPr>
            <w:tcW w:w="6379" w:type="dxa"/>
          </w:tcPr>
          <w:p w14:paraId="3A504410" w14:textId="77777777" w:rsidR="00BC2E3E" w:rsidRPr="007308DE" w:rsidRDefault="00BC2E3E" w:rsidP="00EC1AA2">
            <w:pPr>
              <w:shd w:val="clear" w:color="auto" w:fill="FFFFFF"/>
              <w:tabs>
                <w:tab w:val="left" w:pos="3780"/>
              </w:tabs>
              <w:jc w:val="center"/>
              <w:rPr>
                <w:sz w:val="20"/>
                <w:szCs w:val="20"/>
              </w:rPr>
            </w:pPr>
            <w:r w:rsidRPr="007308DE">
              <w:rPr>
                <w:b/>
                <w:bCs/>
                <w:sz w:val="20"/>
                <w:szCs w:val="20"/>
              </w:rPr>
              <w:t>Сведения о кредитном договоре</w:t>
            </w:r>
          </w:p>
        </w:tc>
      </w:tr>
      <w:tr w:rsidR="00BC2E3E" w:rsidRPr="00E9751F" w14:paraId="3880B690" w14:textId="77777777" w:rsidTr="00EC1AA2">
        <w:trPr>
          <w:cantSplit/>
          <w:trHeight w:val="420"/>
        </w:trPr>
        <w:tc>
          <w:tcPr>
            <w:tcW w:w="568" w:type="dxa"/>
            <w:vMerge/>
            <w:tcBorders>
              <w:left w:val="single" w:sz="4" w:space="0" w:color="auto"/>
              <w:bottom w:val="single" w:sz="4" w:space="0" w:color="auto"/>
              <w:right w:val="single" w:sz="4" w:space="0" w:color="auto"/>
            </w:tcBorders>
            <w:vAlign w:val="center"/>
          </w:tcPr>
          <w:p w14:paraId="774681BD" w14:textId="77777777" w:rsidR="00BC2E3E" w:rsidRPr="007308DE" w:rsidRDefault="00BC2E3E" w:rsidP="00EC1AA2">
            <w:pPr>
              <w:jc w:val="center"/>
              <w:rPr>
                <w:color w:val="000000"/>
              </w:rPr>
            </w:pPr>
          </w:p>
        </w:tc>
        <w:tc>
          <w:tcPr>
            <w:tcW w:w="1418" w:type="dxa"/>
            <w:vMerge/>
            <w:tcBorders>
              <w:left w:val="single" w:sz="4" w:space="0" w:color="auto"/>
              <w:bottom w:val="single" w:sz="4" w:space="0" w:color="auto"/>
              <w:right w:val="single" w:sz="4" w:space="0" w:color="auto"/>
            </w:tcBorders>
            <w:vAlign w:val="center"/>
          </w:tcPr>
          <w:p w14:paraId="66EC1F14" w14:textId="77777777" w:rsidR="00BC2E3E" w:rsidRPr="007308DE" w:rsidRDefault="00BC2E3E" w:rsidP="00EC1AA2">
            <w:pPr>
              <w:jc w:val="center"/>
              <w:rPr>
                <w:color w:val="000000"/>
              </w:rPr>
            </w:pPr>
          </w:p>
        </w:tc>
        <w:tc>
          <w:tcPr>
            <w:tcW w:w="2409" w:type="dxa"/>
            <w:vMerge/>
            <w:tcBorders>
              <w:left w:val="single" w:sz="4" w:space="0" w:color="auto"/>
              <w:bottom w:val="single" w:sz="4" w:space="0" w:color="auto"/>
              <w:right w:val="single" w:sz="4" w:space="0" w:color="auto"/>
            </w:tcBorders>
            <w:vAlign w:val="center"/>
          </w:tcPr>
          <w:p w14:paraId="0B712001" w14:textId="77777777" w:rsidR="00BC2E3E" w:rsidRPr="007308DE" w:rsidRDefault="00BC2E3E" w:rsidP="00EC1AA2">
            <w:pPr>
              <w:jc w:val="center"/>
              <w:rPr>
                <w:color w:val="000000"/>
              </w:rPr>
            </w:pPr>
          </w:p>
        </w:tc>
        <w:tc>
          <w:tcPr>
            <w:tcW w:w="6379" w:type="dxa"/>
          </w:tcPr>
          <w:p w14:paraId="0DE582C2" w14:textId="77777777" w:rsidR="00BC2E3E" w:rsidRPr="007308DE" w:rsidRDefault="00BC2E3E" w:rsidP="00EC1AA2">
            <w:pPr>
              <w:shd w:val="clear" w:color="auto" w:fill="FFFFFF"/>
              <w:tabs>
                <w:tab w:val="left" w:pos="3780"/>
              </w:tabs>
              <w:jc w:val="both"/>
              <w:rPr>
                <w:b/>
                <w:bCs/>
                <w:sz w:val="20"/>
                <w:szCs w:val="20"/>
              </w:rPr>
            </w:pPr>
            <w:r w:rsidRPr="007308DE">
              <w:rPr>
                <w:b/>
                <w:bCs/>
                <w:sz w:val="20"/>
                <w:szCs w:val="20"/>
              </w:rPr>
              <w:t>1. Кредитор</w:t>
            </w:r>
          </w:p>
          <w:p w14:paraId="38D60F63" w14:textId="77777777" w:rsidR="00BC2E3E" w:rsidRPr="007308DE" w:rsidRDefault="00BC2E3E" w:rsidP="00EC1AA2">
            <w:pPr>
              <w:shd w:val="clear" w:color="auto" w:fill="FFFFFF"/>
              <w:tabs>
                <w:tab w:val="left" w:pos="3780"/>
              </w:tabs>
              <w:jc w:val="both"/>
              <w:rPr>
                <w:sz w:val="20"/>
                <w:szCs w:val="20"/>
              </w:rPr>
            </w:pPr>
            <w:r w:rsidRPr="007308DE">
              <w:rPr>
                <w:sz w:val="20"/>
                <w:szCs w:val="20"/>
              </w:rPr>
              <w:t>Акционерный банк «Содействие общественным инициативам» (открытое акционерное общество)/ОАО «Собинбанк»/</w:t>
            </w:r>
          </w:p>
          <w:p w14:paraId="07192AAD" w14:textId="77777777" w:rsidR="00BC2E3E" w:rsidRPr="007308DE" w:rsidRDefault="00BC2E3E" w:rsidP="00EC1AA2">
            <w:pPr>
              <w:shd w:val="clear" w:color="auto" w:fill="FFFFFF"/>
              <w:tabs>
                <w:tab w:val="left" w:pos="3780"/>
              </w:tabs>
              <w:jc w:val="both"/>
              <w:rPr>
                <w:b/>
                <w:bCs/>
                <w:sz w:val="20"/>
                <w:szCs w:val="20"/>
              </w:rPr>
            </w:pPr>
            <w:r w:rsidRPr="007308DE">
              <w:rPr>
                <w:b/>
                <w:bCs/>
                <w:sz w:val="20"/>
                <w:szCs w:val="20"/>
              </w:rPr>
              <w:t>2. Заемщик</w:t>
            </w:r>
          </w:p>
          <w:p w14:paraId="6B86DCED" w14:textId="77777777" w:rsidR="00BC2E3E" w:rsidRPr="007308DE" w:rsidRDefault="00BC2E3E" w:rsidP="00EC1AA2">
            <w:pPr>
              <w:shd w:val="clear" w:color="auto" w:fill="FFFFFF"/>
              <w:tabs>
                <w:tab w:val="left" w:pos="3780"/>
              </w:tabs>
              <w:jc w:val="both"/>
              <w:rPr>
                <w:sz w:val="20"/>
                <w:szCs w:val="20"/>
              </w:rPr>
            </w:pPr>
            <w:r w:rsidRPr="007308DE">
              <w:rPr>
                <w:sz w:val="20"/>
                <w:szCs w:val="20"/>
              </w:rPr>
              <w:t>Общество с ограниченной ответственностью «Наука-Связь»</w:t>
            </w:r>
          </w:p>
          <w:p w14:paraId="2FD66523" w14:textId="77777777" w:rsidR="00BC2E3E" w:rsidRPr="007308DE" w:rsidRDefault="00BC2E3E" w:rsidP="00EC1AA2">
            <w:pPr>
              <w:shd w:val="clear" w:color="auto" w:fill="FFFFFF"/>
              <w:tabs>
                <w:tab w:val="left" w:pos="3780"/>
              </w:tabs>
              <w:jc w:val="both"/>
              <w:rPr>
                <w:b/>
                <w:bCs/>
                <w:sz w:val="20"/>
                <w:szCs w:val="20"/>
              </w:rPr>
            </w:pPr>
            <w:r w:rsidRPr="007308DE">
              <w:rPr>
                <w:b/>
                <w:bCs/>
                <w:sz w:val="20"/>
                <w:szCs w:val="20"/>
              </w:rPr>
              <w:t>3. Предмет кредитного договора</w:t>
            </w:r>
          </w:p>
          <w:p w14:paraId="4EF2BF10" w14:textId="77777777" w:rsidR="00BC2E3E" w:rsidRPr="00DF1B6C" w:rsidRDefault="00BC2E3E" w:rsidP="00EC1AA2">
            <w:pPr>
              <w:shd w:val="clear" w:color="auto" w:fill="FFFFFF"/>
              <w:tabs>
                <w:tab w:val="left" w:pos="3780"/>
              </w:tabs>
              <w:jc w:val="both"/>
              <w:rPr>
                <w:color w:val="000000"/>
                <w:sz w:val="20"/>
                <w:szCs w:val="20"/>
              </w:rPr>
            </w:pPr>
            <w:r w:rsidRPr="00DF1B6C">
              <w:rPr>
                <w:color w:val="000000"/>
                <w:sz w:val="20"/>
                <w:szCs w:val="20"/>
              </w:rPr>
              <w:t>Кредитор открывает заемщику кредитную линию с лимитом задолженности, а заемщик обязуется возвратить кредит, полученный в рамках кредитной линии, и уплатить проценты в размере, порядке и сроки, предусмотренные кредитным договором.</w:t>
            </w:r>
          </w:p>
          <w:p w14:paraId="5198B05D" w14:textId="77777777" w:rsidR="00BC2E3E" w:rsidRPr="007308DE" w:rsidRDefault="00BC2E3E" w:rsidP="00EC1AA2">
            <w:pPr>
              <w:shd w:val="clear" w:color="auto" w:fill="FFFFFF"/>
              <w:tabs>
                <w:tab w:val="left" w:pos="3780"/>
              </w:tabs>
              <w:jc w:val="both"/>
              <w:rPr>
                <w:b/>
                <w:bCs/>
                <w:sz w:val="20"/>
                <w:szCs w:val="20"/>
              </w:rPr>
            </w:pPr>
            <w:r w:rsidRPr="007308DE">
              <w:rPr>
                <w:b/>
                <w:bCs/>
                <w:sz w:val="20"/>
                <w:szCs w:val="20"/>
              </w:rPr>
              <w:t>4. Сумма финансирования (сумма кредита)</w:t>
            </w:r>
          </w:p>
          <w:p w14:paraId="69B2BAAC" w14:textId="77777777" w:rsidR="00BC2E3E" w:rsidRPr="00DF1B6C" w:rsidRDefault="00BC2E3E" w:rsidP="00EC1AA2">
            <w:pPr>
              <w:shd w:val="clear" w:color="auto" w:fill="FFFFFF"/>
              <w:tabs>
                <w:tab w:val="left" w:pos="3780"/>
              </w:tabs>
              <w:jc w:val="both"/>
              <w:rPr>
                <w:color w:val="000000"/>
                <w:sz w:val="20"/>
                <w:szCs w:val="20"/>
              </w:rPr>
            </w:pPr>
            <w:r w:rsidRPr="00DF1B6C">
              <w:rPr>
                <w:color w:val="000000"/>
                <w:sz w:val="20"/>
                <w:szCs w:val="20"/>
              </w:rPr>
              <w:t>Лимит выдачи денежных средств составляет 45 000 000 (сорок пять миллионов) рублей</w:t>
            </w:r>
          </w:p>
          <w:p w14:paraId="08B03EFD" w14:textId="77777777" w:rsidR="00BC2E3E" w:rsidRPr="007308DE" w:rsidRDefault="00BC2E3E" w:rsidP="00EC1AA2">
            <w:pPr>
              <w:shd w:val="clear" w:color="auto" w:fill="FFFFFF"/>
              <w:tabs>
                <w:tab w:val="left" w:pos="3780"/>
              </w:tabs>
              <w:jc w:val="both"/>
              <w:rPr>
                <w:b/>
                <w:bCs/>
                <w:sz w:val="20"/>
                <w:szCs w:val="20"/>
              </w:rPr>
            </w:pPr>
            <w:r w:rsidRPr="007308DE">
              <w:rPr>
                <w:b/>
                <w:bCs/>
                <w:sz w:val="20"/>
                <w:szCs w:val="20"/>
              </w:rPr>
              <w:t>5. Дата закрытия кредитной линии (дата окончательного возврата кредита)</w:t>
            </w:r>
          </w:p>
          <w:p w14:paraId="6C6D35F7" w14:textId="77777777" w:rsidR="00BC2E3E" w:rsidRPr="007308DE" w:rsidRDefault="00BC2E3E" w:rsidP="00EC1AA2">
            <w:pPr>
              <w:shd w:val="clear" w:color="auto" w:fill="FFFFFF"/>
              <w:tabs>
                <w:tab w:val="left" w:pos="3780"/>
              </w:tabs>
              <w:jc w:val="both"/>
              <w:rPr>
                <w:color w:val="FF0000"/>
                <w:sz w:val="20"/>
                <w:szCs w:val="20"/>
              </w:rPr>
            </w:pPr>
            <w:r w:rsidRPr="00DF1B6C">
              <w:rPr>
                <w:color w:val="000000"/>
                <w:sz w:val="20"/>
                <w:szCs w:val="20"/>
              </w:rPr>
              <w:t xml:space="preserve">24 ноября 2014г. </w:t>
            </w:r>
          </w:p>
          <w:p w14:paraId="34BC3E91" w14:textId="77777777" w:rsidR="00BC2E3E" w:rsidRPr="007308DE" w:rsidRDefault="00BC2E3E" w:rsidP="00EC1AA2">
            <w:pPr>
              <w:shd w:val="clear" w:color="auto" w:fill="FFFFFF"/>
              <w:tabs>
                <w:tab w:val="left" w:pos="3780"/>
              </w:tabs>
              <w:jc w:val="both"/>
              <w:rPr>
                <w:b/>
                <w:bCs/>
                <w:sz w:val="20"/>
                <w:szCs w:val="20"/>
              </w:rPr>
            </w:pPr>
            <w:r w:rsidRPr="007308DE">
              <w:rPr>
                <w:b/>
                <w:bCs/>
                <w:sz w:val="20"/>
                <w:szCs w:val="20"/>
              </w:rPr>
              <w:t>6. Процентная ставка</w:t>
            </w:r>
          </w:p>
          <w:p w14:paraId="34B901A4" w14:textId="77777777" w:rsidR="00BC2E3E" w:rsidRPr="007308DE" w:rsidRDefault="00BC2E3E" w:rsidP="00EC1AA2">
            <w:pPr>
              <w:shd w:val="clear" w:color="auto" w:fill="FFFFFF"/>
              <w:tabs>
                <w:tab w:val="left" w:pos="3780"/>
              </w:tabs>
              <w:jc w:val="both"/>
              <w:rPr>
                <w:sz w:val="20"/>
                <w:szCs w:val="20"/>
              </w:rPr>
            </w:pPr>
            <w:r w:rsidRPr="00DF1B6C">
              <w:rPr>
                <w:color w:val="000000"/>
                <w:sz w:val="20"/>
                <w:szCs w:val="20"/>
              </w:rPr>
              <w:t>13,6 (тринадцать целых шесть десятых) процентов годовых.</w:t>
            </w:r>
          </w:p>
        </w:tc>
      </w:tr>
      <w:tr w:rsidR="00DF1B6C" w:rsidRPr="00E9751F" w14:paraId="01C4B7AE" w14:textId="77777777" w:rsidTr="00EC1AA2">
        <w:trPr>
          <w:cantSplit/>
          <w:trHeight w:val="258"/>
        </w:trPr>
        <w:tc>
          <w:tcPr>
            <w:tcW w:w="568" w:type="dxa"/>
            <w:vMerge w:val="restart"/>
            <w:tcBorders>
              <w:top w:val="single" w:sz="4" w:space="0" w:color="auto"/>
              <w:left w:val="single" w:sz="4" w:space="0" w:color="auto"/>
              <w:right w:val="single" w:sz="4" w:space="0" w:color="auto"/>
            </w:tcBorders>
            <w:vAlign w:val="center"/>
          </w:tcPr>
          <w:p w14:paraId="3CE87ED1" w14:textId="77777777" w:rsidR="00DF1B6C" w:rsidRPr="00E9751F" w:rsidRDefault="00DF1B6C" w:rsidP="00EC1AA2">
            <w:pPr>
              <w:jc w:val="center"/>
              <w:rPr>
                <w:lang w:eastAsia="ru-RU" w:bidi="hi-IN"/>
              </w:rPr>
            </w:pPr>
            <w:r>
              <w:rPr>
                <w:sz w:val="22"/>
                <w:szCs w:val="22"/>
                <w:lang w:eastAsia="ru-RU" w:bidi="hi-IN"/>
              </w:rPr>
              <w:t>3</w:t>
            </w:r>
          </w:p>
        </w:tc>
        <w:tc>
          <w:tcPr>
            <w:tcW w:w="1418" w:type="dxa"/>
            <w:vMerge w:val="restart"/>
            <w:tcBorders>
              <w:top w:val="single" w:sz="4" w:space="0" w:color="auto"/>
              <w:left w:val="single" w:sz="4" w:space="0" w:color="auto"/>
              <w:right w:val="single" w:sz="4" w:space="0" w:color="auto"/>
            </w:tcBorders>
            <w:vAlign w:val="center"/>
          </w:tcPr>
          <w:p w14:paraId="3E55DCDC" w14:textId="77777777" w:rsidR="00DF1B6C" w:rsidRPr="00E9751F" w:rsidRDefault="00DF1B6C" w:rsidP="00EC1AA2">
            <w:pPr>
              <w:jc w:val="center"/>
              <w:rPr>
                <w:lang w:eastAsia="ru-RU" w:bidi="hi-IN"/>
              </w:rPr>
            </w:pPr>
            <w:r w:rsidRPr="007308DE">
              <w:rPr>
                <w:color w:val="000000"/>
                <w:sz w:val="22"/>
                <w:szCs w:val="22"/>
              </w:rPr>
              <w:t>27 мая 2013г.</w:t>
            </w:r>
          </w:p>
        </w:tc>
        <w:tc>
          <w:tcPr>
            <w:tcW w:w="2409" w:type="dxa"/>
            <w:vMerge w:val="restart"/>
            <w:tcBorders>
              <w:top w:val="single" w:sz="4" w:space="0" w:color="auto"/>
              <w:left w:val="single" w:sz="4" w:space="0" w:color="auto"/>
              <w:right w:val="single" w:sz="4" w:space="0" w:color="auto"/>
            </w:tcBorders>
            <w:vAlign w:val="center"/>
          </w:tcPr>
          <w:p w14:paraId="4CF8BC8A" w14:textId="77777777" w:rsidR="00BC2E3E" w:rsidRDefault="00BC2E3E" w:rsidP="00EC1AA2">
            <w:pPr>
              <w:jc w:val="center"/>
              <w:rPr>
                <w:color w:val="000000"/>
                <w:sz w:val="22"/>
                <w:szCs w:val="22"/>
              </w:rPr>
            </w:pPr>
          </w:p>
          <w:p w14:paraId="7D65C701" w14:textId="77777777" w:rsidR="00BC2E3E" w:rsidRDefault="00BC2E3E" w:rsidP="00EC1AA2">
            <w:pPr>
              <w:jc w:val="center"/>
              <w:rPr>
                <w:color w:val="000000"/>
                <w:sz w:val="22"/>
                <w:szCs w:val="22"/>
              </w:rPr>
            </w:pPr>
          </w:p>
          <w:p w14:paraId="44907F81" w14:textId="77777777" w:rsidR="00BC2E3E" w:rsidRDefault="00BC2E3E" w:rsidP="00EC1AA2">
            <w:pPr>
              <w:jc w:val="center"/>
              <w:rPr>
                <w:color w:val="000000"/>
                <w:sz w:val="22"/>
                <w:szCs w:val="22"/>
              </w:rPr>
            </w:pPr>
          </w:p>
          <w:p w14:paraId="7678415D" w14:textId="77777777" w:rsidR="00BC2E3E" w:rsidRDefault="00BC2E3E" w:rsidP="00EC1AA2">
            <w:pPr>
              <w:jc w:val="center"/>
              <w:rPr>
                <w:color w:val="000000"/>
                <w:sz w:val="22"/>
                <w:szCs w:val="22"/>
              </w:rPr>
            </w:pPr>
          </w:p>
          <w:p w14:paraId="7E709441" w14:textId="77777777" w:rsidR="00BC2E3E" w:rsidRDefault="00BC2E3E" w:rsidP="00EC1AA2">
            <w:pPr>
              <w:jc w:val="center"/>
              <w:rPr>
                <w:color w:val="000000"/>
                <w:sz w:val="22"/>
                <w:szCs w:val="22"/>
              </w:rPr>
            </w:pPr>
          </w:p>
          <w:p w14:paraId="3FF46B0A" w14:textId="77777777" w:rsidR="00BC2E3E" w:rsidRDefault="00BC2E3E" w:rsidP="00EC1AA2">
            <w:pPr>
              <w:jc w:val="center"/>
              <w:rPr>
                <w:color w:val="000000"/>
                <w:sz w:val="22"/>
                <w:szCs w:val="22"/>
              </w:rPr>
            </w:pPr>
          </w:p>
          <w:p w14:paraId="1EBB27FD" w14:textId="77777777" w:rsidR="00BC2E3E" w:rsidRDefault="00BC2E3E" w:rsidP="00EC1AA2">
            <w:pPr>
              <w:jc w:val="center"/>
              <w:rPr>
                <w:color w:val="000000"/>
                <w:sz w:val="22"/>
                <w:szCs w:val="22"/>
              </w:rPr>
            </w:pPr>
          </w:p>
          <w:p w14:paraId="0CF9E816" w14:textId="77777777" w:rsidR="00BC2E3E" w:rsidRDefault="00BC2E3E" w:rsidP="00EC1AA2">
            <w:pPr>
              <w:jc w:val="center"/>
              <w:rPr>
                <w:color w:val="000000"/>
                <w:sz w:val="22"/>
                <w:szCs w:val="22"/>
              </w:rPr>
            </w:pPr>
          </w:p>
          <w:p w14:paraId="6A4938EE" w14:textId="77777777" w:rsidR="00BC2E3E" w:rsidRDefault="00BC2E3E" w:rsidP="00EC1AA2">
            <w:pPr>
              <w:jc w:val="center"/>
              <w:rPr>
                <w:color w:val="000000"/>
                <w:sz w:val="22"/>
                <w:szCs w:val="22"/>
              </w:rPr>
            </w:pPr>
          </w:p>
          <w:p w14:paraId="1619F15C" w14:textId="77777777" w:rsidR="00BC2E3E" w:rsidRDefault="00BC2E3E" w:rsidP="00EC1AA2">
            <w:pPr>
              <w:jc w:val="center"/>
              <w:rPr>
                <w:color w:val="000000"/>
                <w:sz w:val="22"/>
                <w:szCs w:val="22"/>
              </w:rPr>
            </w:pPr>
          </w:p>
          <w:p w14:paraId="7C4D034D" w14:textId="77777777" w:rsidR="00BC2E3E" w:rsidRDefault="00BC2E3E" w:rsidP="00EC1AA2">
            <w:pPr>
              <w:jc w:val="center"/>
              <w:rPr>
                <w:color w:val="000000"/>
                <w:sz w:val="22"/>
                <w:szCs w:val="22"/>
              </w:rPr>
            </w:pPr>
          </w:p>
          <w:p w14:paraId="3184999C" w14:textId="77777777" w:rsidR="00BC2E3E" w:rsidRDefault="00BC2E3E" w:rsidP="00EC1AA2">
            <w:pPr>
              <w:jc w:val="center"/>
              <w:rPr>
                <w:color w:val="000000"/>
                <w:sz w:val="22"/>
                <w:szCs w:val="22"/>
              </w:rPr>
            </w:pPr>
          </w:p>
          <w:p w14:paraId="4705BA3B" w14:textId="77777777" w:rsidR="00BC2E3E" w:rsidRDefault="00BC2E3E" w:rsidP="00EC1AA2">
            <w:pPr>
              <w:jc w:val="center"/>
              <w:rPr>
                <w:color w:val="000000"/>
                <w:sz w:val="22"/>
                <w:szCs w:val="22"/>
              </w:rPr>
            </w:pPr>
          </w:p>
          <w:p w14:paraId="41C64AFE" w14:textId="77777777" w:rsidR="00BC2E3E" w:rsidRDefault="00BC2E3E" w:rsidP="00EC1AA2">
            <w:pPr>
              <w:jc w:val="center"/>
              <w:rPr>
                <w:color w:val="000000"/>
                <w:sz w:val="22"/>
                <w:szCs w:val="22"/>
              </w:rPr>
            </w:pPr>
          </w:p>
          <w:p w14:paraId="6F37B8C7" w14:textId="77777777" w:rsidR="00BC2E3E" w:rsidRDefault="00BC2E3E" w:rsidP="00EC1AA2">
            <w:pPr>
              <w:jc w:val="center"/>
              <w:rPr>
                <w:color w:val="000000"/>
                <w:sz w:val="22"/>
                <w:szCs w:val="22"/>
              </w:rPr>
            </w:pPr>
          </w:p>
          <w:p w14:paraId="47B8A793" w14:textId="77777777" w:rsidR="00BC2E3E" w:rsidRDefault="00BC2E3E" w:rsidP="00EC1AA2">
            <w:pPr>
              <w:jc w:val="center"/>
              <w:rPr>
                <w:color w:val="000000"/>
                <w:sz w:val="22"/>
                <w:szCs w:val="22"/>
              </w:rPr>
            </w:pPr>
          </w:p>
          <w:p w14:paraId="120180DB" w14:textId="77777777" w:rsidR="00BC2E3E" w:rsidRDefault="00BC2E3E" w:rsidP="00EC1AA2">
            <w:pPr>
              <w:jc w:val="center"/>
              <w:rPr>
                <w:color w:val="000000"/>
                <w:sz w:val="22"/>
                <w:szCs w:val="22"/>
              </w:rPr>
            </w:pPr>
          </w:p>
          <w:p w14:paraId="5EB90BDA" w14:textId="77777777" w:rsidR="00BC2E3E" w:rsidRDefault="00BC2E3E" w:rsidP="00EC1AA2">
            <w:pPr>
              <w:jc w:val="center"/>
              <w:rPr>
                <w:color w:val="000000"/>
                <w:sz w:val="22"/>
                <w:szCs w:val="22"/>
              </w:rPr>
            </w:pPr>
          </w:p>
          <w:p w14:paraId="7C08902B" w14:textId="77777777" w:rsidR="00BC2E3E" w:rsidRDefault="00BC2E3E" w:rsidP="00EC1AA2">
            <w:pPr>
              <w:jc w:val="center"/>
              <w:rPr>
                <w:color w:val="000000"/>
                <w:sz w:val="22"/>
                <w:szCs w:val="22"/>
              </w:rPr>
            </w:pPr>
          </w:p>
          <w:p w14:paraId="6F8FC9FD" w14:textId="77777777" w:rsidR="00BC2E3E" w:rsidRDefault="00BC2E3E" w:rsidP="00EC1AA2">
            <w:pPr>
              <w:jc w:val="center"/>
              <w:rPr>
                <w:color w:val="000000"/>
                <w:sz w:val="22"/>
                <w:szCs w:val="22"/>
              </w:rPr>
            </w:pPr>
          </w:p>
          <w:p w14:paraId="7A44DF39" w14:textId="77777777" w:rsidR="00BC2E3E" w:rsidRDefault="00BC2E3E" w:rsidP="00EC1AA2">
            <w:pPr>
              <w:jc w:val="center"/>
              <w:rPr>
                <w:color w:val="000000"/>
                <w:sz w:val="22"/>
                <w:szCs w:val="22"/>
              </w:rPr>
            </w:pPr>
          </w:p>
          <w:p w14:paraId="7F06C1F4" w14:textId="38526DF1" w:rsidR="00DF1B6C" w:rsidRDefault="00DF1B6C" w:rsidP="00BC2E3E">
            <w:pPr>
              <w:jc w:val="center"/>
              <w:rPr>
                <w:color w:val="000000"/>
              </w:rPr>
            </w:pPr>
            <w:r w:rsidRPr="007308DE">
              <w:rPr>
                <w:color w:val="000000"/>
                <w:sz w:val="22"/>
                <w:szCs w:val="22"/>
              </w:rPr>
              <w:t>Общее собрание</w:t>
            </w:r>
          </w:p>
          <w:p w14:paraId="414BAC45" w14:textId="77777777" w:rsidR="00DF1B6C" w:rsidRDefault="00DF1B6C" w:rsidP="00EC1AA2">
            <w:pPr>
              <w:jc w:val="center"/>
              <w:rPr>
                <w:color w:val="000000"/>
              </w:rPr>
            </w:pPr>
            <w:r w:rsidRPr="007308DE">
              <w:rPr>
                <w:color w:val="000000"/>
                <w:sz w:val="22"/>
                <w:szCs w:val="22"/>
              </w:rPr>
              <w:t xml:space="preserve">акционеров </w:t>
            </w:r>
          </w:p>
          <w:p w14:paraId="0F1CAC02" w14:textId="77777777" w:rsidR="00DF1B6C" w:rsidRDefault="00DF1B6C" w:rsidP="00EC1AA2">
            <w:pPr>
              <w:jc w:val="center"/>
              <w:rPr>
                <w:color w:val="000000"/>
              </w:rPr>
            </w:pPr>
          </w:p>
          <w:p w14:paraId="59FF9381" w14:textId="77777777" w:rsidR="00DF1B6C" w:rsidRDefault="00DF1B6C" w:rsidP="00EC1AA2">
            <w:pPr>
              <w:jc w:val="center"/>
              <w:rPr>
                <w:color w:val="000000"/>
              </w:rPr>
            </w:pPr>
            <w:r w:rsidRPr="007308DE">
              <w:rPr>
                <w:color w:val="000000"/>
                <w:sz w:val="22"/>
                <w:szCs w:val="22"/>
              </w:rPr>
              <w:t>П</w:t>
            </w:r>
            <w:r w:rsidR="00EB5D93">
              <w:rPr>
                <w:color w:val="000000"/>
                <w:sz w:val="22"/>
                <w:szCs w:val="22"/>
              </w:rPr>
              <w:t>ротокол № 03/13 от 27.05.2013г.</w:t>
            </w:r>
          </w:p>
          <w:p w14:paraId="3CCAA058" w14:textId="77777777" w:rsidR="00DF1B6C" w:rsidRPr="00E9751F" w:rsidRDefault="00DF1B6C" w:rsidP="00EC1AA2">
            <w:pPr>
              <w:jc w:val="center"/>
              <w:rPr>
                <w:lang w:eastAsia="ru-RU" w:bidi="hi-IN"/>
              </w:rPr>
            </w:pPr>
          </w:p>
        </w:tc>
        <w:tc>
          <w:tcPr>
            <w:tcW w:w="6379" w:type="dxa"/>
          </w:tcPr>
          <w:p w14:paraId="447619B3" w14:textId="77777777" w:rsidR="00DF1B6C" w:rsidRPr="007308DE" w:rsidRDefault="00DF1B6C" w:rsidP="00EC1AA2">
            <w:pPr>
              <w:shd w:val="clear" w:color="auto" w:fill="FFFFFF"/>
              <w:tabs>
                <w:tab w:val="left" w:pos="3780"/>
              </w:tabs>
              <w:jc w:val="center"/>
              <w:rPr>
                <w:color w:val="000000"/>
                <w:sz w:val="20"/>
                <w:szCs w:val="20"/>
              </w:rPr>
            </w:pPr>
            <w:r w:rsidRPr="007308DE">
              <w:rPr>
                <w:b/>
                <w:bCs/>
                <w:color w:val="000000"/>
                <w:sz w:val="20"/>
                <w:szCs w:val="20"/>
              </w:rPr>
              <w:lastRenderedPageBreak/>
              <w:t>1. Сведения о договоре поручительства</w:t>
            </w:r>
          </w:p>
        </w:tc>
      </w:tr>
      <w:tr w:rsidR="00DF1B6C" w:rsidRPr="00E9751F" w14:paraId="5E71A33B" w14:textId="77777777" w:rsidTr="00EC1AA2">
        <w:trPr>
          <w:cantSplit/>
          <w:trHeight w:val="300"/>
        </w:trPr>
        <w:tc>
          <w:tcPr>
            <w:tcW w:w="568" w:type="dxa"/>
            <w:vMerge/>
            <w:tcBorders>
              <w:left w:val="single" w:sz="4" w:space="0" w:color="auto"/>
              <w:right w:val="single" w:sz="4" w:space="0" w:color="auto"/>
            </w:tcBorders>
            <w:vAlign w:val="center"/>
          </w:tcPr>
          <w:p w14:paraId="72C744E8" w14:textId="77777777" w:rsidR="00DF1B6C" w:rsidRDefault="00DF1B6C" w:rsidP="00EC1AA2">
            <w:pPr>
              <w:jc w:val="center"/>
              <w:rPr>
                <w:lang w:eastAsia="ru-RU" w:bidi="hi-IN"/>
              </w:rPr>
            </w:pPr>
          </w:p>
        </w:tc>
        <w:tc>
          <w:tcPr>
            <w:tcW w:w="1418" w:type="dxa"/>
            <w:vMerge/>
            <w:tcBorders>
              <w:left w:val="single" w:sz="4" w:space="0" w:color="auto"/>
              <w:right w:val="single" w:sz="4" w:space="0" w:color="auto"/>
            </w:tcBorders>
            <w:vAlign w:val="center"/>
          </w:tcPr>
          <w:p w14:paraId="61AB690D" w14:textId="77777777" w:rsidR="00DF1B6C" w:rsidRPr="007308DE" w:rsidRDefault="00DF1B6C" w:rsidP="00EC1AA2">
            <w:pPr>
              <w:jc w:val="center"/>
              <w:rPr>
                <w:color w:val="000000"/>
              </w:rPr>
            </w:pPr>
          </w:p>
        </w:tc>
        <w:tc>
          <w:tcPr>
            <w:tcW w:w="2409" w:type="dxa"/>
            <w:vMerge/>
            <w:tcBorders>
              <w:left w:val="single" w:sz="4" w:space="0" w:color="auto"/>
              <w:right w:val="single" w:sz="4" w:space="0" w:color="auto"/>
            </w:tcBorders>
            <w:vAlign w:val="center"/>
          </w:tcPr>
          <w:p w14:paraId="07E9F05E" w14:textId="77777777" w:rsidR="00DF1B6C" w:rsidRPr="007308DE" w:rsidRDefault="00DF1B6C" w:rsidP="00EC1AA2">
            <w:pPr>
              <w:jc w:val="center"/>
              <w:rPr>
                <w:color w:val="000000"/>
              </w:rPr>
            </w:pPr>
          </w:p>
        </w:tc>
        <w:tc>
          <w:tcPr>
            <w:tcW w:w="6379" w:type="dxa"/>
          </w:tcPr>
          <w:p w14:paraId="34B6F50E"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 xml:space="preserve">1. Вид сделки </w:t>
            </w:r>
          </w:p>
          <w:p w14:paraId="69E3E8AF" w14:textId="77777777" w:rsidR="00DF1B6C" w:rsidRPr="007308DE" w:rsidRDefault="00DF1B6C" w:rsidP="00EC1AA2">
            <w:pPr>
              <w:shd w:val="clear" w:color="auto" w:fill="FFFFFF"/>
              <w:tabs>
                <w:tab w:val="left" w:pos="3780"/>
              </w:tabs>
              <w:jc w:val="both"/>
              <w:rPr>
                <w:b/>
                <w:bCs/>
                <w:color w:val="000000"/>
                <w:sz w:val="20"/>
                <w:szCs w:val="20"/>
              </w:rPr>
            </w:pPr>
            <w:r w:rsidRPr="007308DE">
              <w:rPr>
                <w:color w:val="000000"/>
                <w:sz w:val="20"/>
                <w:szCs w:val="20"/>
              </w:rPr>
              <w:t>Сделка является договором поручительства в обеспечение исполнения обязательств ООО «Наука-Связь» (выгодоприобретатель) (далее - заемщик) перед ОАО «НОМОС-БАНК» (далее - кредитор) по кредитному договору №469КВ</w:t>
            </w:r>
          </w:p>
          <w:p w14:paraId="6762702B" w14:textId="77777777" w:rsidR="00DF1B6C" w:rsidRDefault="00DF1B6C" w:rsidP="00EC1AA2">
            <w:pPr>
              <w:shd w:val="clear" w:color="auto" w:fill="FFFFFF"/>
              <w:tabs>
                <w:tab w:val="left" w:pos="3780"/>
              </w:tabs>
              <w:jc w:val="both"/>
              <w:rPr>
                <w:b/>
                <w:bCs/>
                <w:color w:val="000000"/>
                <w:sz w:val="20"/>
                <w:szCs w:val="20"/>
              </w:rPr>
            </w:pPr>
            <w:r>
              <w:rPr>
                <w:b/>
                <w:bCs/>
                <w:color w:val="000000"/>
                <w:sz w:val="20"/>
                <w:szCs w:val="20"/>
              </w:rPr>
              <w:t>2.Стороны</w:t>
            </w:r>
            <w:r w:rsidR="000E4680">
              <w:rPr>
                <w:b/>
                <w:bCs/>
                <w:color w:val="000000"/>
                <w:sz w:val="20"/>
                <w:szCs w:val="20"/>
              </w:rPr>
              <w:t xml:space="preserve"> по сделке</w:t>
            </w:r>
          </w:p>
          <w:p w14:paraId="4675FF5B" w14:textId="77777777" w:rsidR="00DF1B6C" w:rsidRPr="00A105B5" w:rsidRDefault="00DF1B6C" w:rsidP="00EC1AA2">
            <w:pPr>
              <w:shd w:val="clear" w:color="auto" w:fill="FFFFFF"/>
              <w:tabs>
                <w:tab w:val="left" w:pos="3780"/>
              </w:tabs>
              <w:jc w:val="both"/>
              <w:rPr>
                <w:bCs/>
                <w:color w:val="000000"/>
                <w:sz w:val="20"/>
                <w:szCs w:val="20"/>
              </w:rPr>
            </w:pPr>
            <w:r w:rsidRPr="00A105B5">
              <w:rPr>
                <w:bCs/>
                <w:color w:val="000000"/>
                <w:sz w:val="20"/>
                <w:szCs w:val="20"/>
              </w:rPr>
              <w:t xml:space="preserve">Кредитор - </w:t>
            </w:r>
            <w:r w:rsidRPr="00A105B5">
              <w:rPr>
                <w:color w:val="000000"/>
                <w:sz w:val="20"/>
                <w:szCs w:val="20"/>
              </w:rPr>
              <w:t>ОАО «НОМОС-БАНК»</w:t>
            </w:r>
          </w:p>
          <w:p w14:paraId="37D228D1" w14:textId="77777777" w:rsidR="00DF1B6C" w:rsidRPr="00A105B5" w:rsidRDefault="00DF1B6C" w:rsidP="00EC1AA2">
            <w:pPr>
              <w:shd w:val="clear" w:color="auto" w:fill="FFFFFF"/>
              <w:tabs>
                <w:tab w:val="left" w:pos="3780"/>
              </w:tabs>
              <w:jc w:val="both"/>
              <w:rPr>
                <w:b/>
                <w:bCs/>
                <w:color w:val="000000"/>
                <w:sz w:val="20"/>
                <w:szCs w:val="20"/>
              </w:rPr>
            </w:pPr>
            <w:r w:rsidRPr="00A105B5">
              <w:rPr>
                <w:bCs/>
                <w:color w:val="000000"/>
                <w:sz w:val="20"/>
                <w:szCs w:val="20"/>
              </w:rPr>
              <w:t>Поручитель</w:t>
            </w:r>
            <w:r>
              <w:rPr>
                <w:b/>
                <w:bCs/>
                <w:color w:val="000000"/>
                <w:sz w:val="20"/>
                <w:szCs w:val="20"/>
              </w:rPr>
              <w:t xml:space="preserve"> - </w:t>
            </w:r>
            <w:r w:rsidRPr="007308DE">
              <w:rPr>
                <w:color w:val="000000"/>
                <w:sz w:val="20"/>
                <w:szCs w:val="20"/>
              </w:rPr>
              <w:t>Открытое акционерное общество «Наука-Связь» (ОАО «Наука-Связь»)</w:t>
            </w:r>
          </w:p>
          <w:p w14:paraId="14749CD7" w14:textId="77777777" w:rsidR="00DF1B6C" w:rsidRPr="007308DE" w:rsidRDefault="00DF1B6C" w:rsidP="00EC1AA2">
            <w:pPr>
              <w:shd w:val="clear" w:color="auto" w:fill="FFFFFF"/>
              <w:tabs>
                <w:tab w:val="left" w:pos="3780"/>
              </w:tabs>
              <w:jc w:val="both"/>
              <w:rPr>
                <w:b/>
                <w:bCs/>
                <w:color w:val="000000"/>
                <w:sz w:val="20"/>
                <w:szCs w:val="20"/>
              </w:rPr>
            </w:pPr>
            <w:r>
              <w:rPr>
                <w:b/>
                <w:bCs/>
                <w:color w:val="000000"/>
                <w:sz w:val="20"/>
                <w:szCs w:val="20"/>
              </w:rPr>
              <w:t>3</w:t>
            </w:r>
            <w:r w:rsidR="002A522A">
              <w:rPr>
                <w:b/>
                <w:bCs/>
                <w:color w:val="000000"/>
                <w:sz w:val="20"/>
                <w:szCs w:val="20"/>
              </w:rPr>
              <w:t xml:space="preserve">. Предмет договора </w:t>
            </w:r>
          </w:p>
          <w:p w14:paraId="58B19F73"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По договору поручительства Поручитель обязуется отвечать перед ОАО «НОМОС-БАНК» в том же объеме, что и ООО «Наука-Связь», включая сумму кредита, проценты за пользование кредитом, которые могут быть изменены ОАО «НОМОС-БАНК» в одностороннем порядке, штрафные санкции, возмещение судебных издержек по взысканию долга и других убытков, вызванных неисполнением или ненадлежащим исполнением Заемщиком своих обязательств по кредитному договору №469КВ.</w:t>
            </w:r>
          </w:p>
          <w:p w14:paraId="313ED339" w14:textId="77777777" w:rsidR="003949B4" w:rsidRPr="003949B4" w:rsidRDefault="003949B4" w:rsidP="003949B4">
            <w:pPr>
              <w:shd w:val="clear" w:color="auto" w:fill="FFFFFF"/>
              <w:tabs>
                <w:tab w:val="left" w:pos="3780"/>
              </w:tabs>
              <w:jc w:val="both"/>
              <w:rPr>
                <w:b/>
                <w:bCs/>
                <w:color w:val="000000"/>
                <w:sz w:val="20"/>
                <w:szCs w:val="20"/>
              </w:rPr>
            </w:pPr>
            <w:r>
              <w:rPr>
                <w:b/>
                <w:bCs/>
                <w:color w:val="000000"/>
                <w:sz w:val="20"/>
                <w:szCs w:val="20"/>
              </w:rPr>
              <w:t xml:space="preserve">4. </w:t>
            </w:r>
            <w:r w:rsidRPr="003949B4">
              <w:rPr>
                <w:b/>
                <w:bCs/>
                <w:color w:val="000000"/>
                <w:sz w:val="20"/>
                <w:szCs w:val="20"/>
              </w:rPr>
              <w:t xml:space="preserve">Сведения о лице (лицах), заинтересованных в совершении </w:t>
            </w:r>
          </w:p>
          <w:p w14:paraId="523A0062" w14:textId="77777777" w:rsidR="003949B4" w:rsidRPr="003949B4" w:rsidRDefault="003949B4" w:rsidP="003949B4">
            <w:pPr>
              <w:shd w:val="clear" w:color="auto" w:fill="FFFFFF"/>
              <w:tabs>
                <w:tab w:val="left" w:pos="3780"/>
              </w:tabs>
              <w:jc w:val="both"/>
              <w:rPr>
                <w:b/>
                <w:bCs/>
                <w:i/>
                <w:iCs/>
                <w:color w:val="000000"/>
                <w:sz w:val="20"/>
                <w:szCs w:val="20"/>
              </w:rPr>
            </w:pPr>
            <w:r w:rsidRPr="003949B4">
              <w:rPr>
                <w:b/>
                <w:bCs/>
                <w:color w:val="000000"/>
                <w:sz w:val="20"/>
                <w:szCs w:val="20"/>
              </w:rPr>
              <w:t>сделки</w:t>
            </w:r>
            <w:r w:rsidRPr="003949B4">
              <w:rPr>
                <w:b/>
                <w:bCs/>
                <w:i/>
                <w:iCs/>
                <w:color w:val="000000"/>
                <w:sz w:val="20"/>
                <w:szCs w:val="20"/>
              </w:rPr>
              <w:t xml:space="preserve"> </w:t>
            </w:r>
          </w:p>
          <w:p w14:paraId="162D7ECE" w14:textId="77777777" w:rsidR="003949B4" w:rsidRPr="003949B4" w:rsidRDefault="003949B4" w:rsidP="003949B4">
            <w:pPr>
              <w:shd w:val="clear" w:color="auto" w:fill="FFFFFF"/>
              <w:tabs>
                <w:tab w:val="left" w:pos="3780"/>
              </w:tabs>
              <w:jc w:val="both"/>
              <w:rPr>
                <w:bCs/>
                <w:iCs/>
                <w:color w:val="000000"/>
                <w:sz w:val="20"/>
                <w:szCs w:val="20"/>
              </w:rPr>
            </w:pPr>
            <w:r w:rsidRPr="003949B4">
              <w:rPr>
                <w:bCs/>
                <w:i/>
                <w:iCs/>
                <w:color w:val="000000"/>
                <w:sz w:val="20"/>
                <w:szCs w:val="20"/>
              </w:rPr>
              <w:t xml:space="preserve">- </w:t>
            </w:r>
            <w:r w:rsidRPr="003949B4">
              <w:rPr>
                <w:bCs/>
                <w:iCs/>
                <w:color w:val="000000"/>
                <w:sz w:val="20"/>
                <w:szCs w:val="20"/>
              </w:rPr>
              <w:t>Бейрит Константин Александрович</w:t>
            </w:r>
          </w:p>
          <w:p w14:paraId="6A665816" w14:textId="77777777" w:rsidR="003949B4" w:rsidRPr="003949B4" w:rsidRDefault="003949B4" w:rsidP="003949B4">
            <w:pPr>
              <w:shd w:val="clear" w:color="auto" w:fill="FFFFFF"/>
              <w:tabs>
                <w:tab w:val="left" w:pos="3780"/>
              </w:tabs>
              <w:jc w:val="both"/>
              <w:rPr>
                <w:bCs/>
                <w:iCs/>
                <w:color w:val="000000"/>
                <w:sz w:val="20"/>
                <w:szCs w:val="20"/>
              </w:rPr>
            </w:pPr>
            <w:r w:rsidRPr="003949B4">
              <w:rPr>
                <w:bCs/>
                <w:iCs/>
                <w:color w:val="000000"/>
                <w:sz w:val="20"/>
                <w:szCs w:val="20"/>
              </w:rPr>
              <w:t>- Васильев Сергей Анатольевич</w:t>
            </w:r>
          </w:p>
          <w:p w14:paraId="734E271F" w14:textId="77777777" w:rsidR="003949B4" w:rsidRPr="003949B4" w:rsidRDefault="003949B4" w:rsidP="003949B4">
            <w:pPr>
              <w:shd w:val="clear" w:color="auto" w:fill="FFFFFF"/>
              <w:tabs>
                <w:tab w:val="left" w:pos="3780"/>
              </w:tabs>
              <w:jc w:val="both"/>
              <w:rPr>
                <w:bCs/>
                <w:iCs/>
                <w:color w:val="000000"/>
                <w:sz w:val="20"/>
                <w:szCs w:val="20"/>
              </w:rPr>
            </w:pPr>
            <w:r w:rsidRPr="003949B4">
              <w:rPr>
                <w:bCs/>
                <w:iCs/>
                <w:color w:val="000000"/>
                <w:sz w:val="20"/>
                <w:szCs w:val="20"/>
              </w:rPr>
              <w:t>- Воронцов Виталий Иванович</w:t>
            </w:r>
          </w:p>
          <w:p w14:paraId="183FB604" w14:textId="77777777" w:rsidR="003949B4" w:rsidRPr="003949B4" w:rsidRDefault="003949B4" w:rsidP="003949B4">
            <w:pPr>
              <w:shd w:val="clear" w:color="auto" w:fill="FFFFFF"/>
              <w:tabs>
                <w:tab w:val="left" w:pos="3780"/>
              </w:tabs>
              <w:jc w:val="both"/>
              <w:rPr>
                <w:bCs/>
                <w:iCs/>
                <w:color w:val="000000"/>
                <w:sz w:val="20"/>
                <w:szCs w:val="20"/>
              </w:rPr>
            </w:pPr>
            <w:r w:rsidRPr="003949B4">
              <w:rPr>
                <w:bCs/>
                <w:iCs/>
                <w:color w:val="000000"/>
                <w:sz w:val="20"/>
                <w:szCs w:val="20"/>
              </w:rPr>
              <w:t>- Ковалев Алексей Юрьевич</w:t>
            </w:r>
          </w:p>
          <w:p w14:paraId="5F3684B4" w14:textId="77777777" w:rsidR="003949B4" w:rsidRPr="003949B4" w:rsidRDefault="003949B4" w:rsidP="003949B4">
            <w:pPr>
              <w:shd w:val="clear" w:color="auto" w:fill="FFFFFF"/>
              <w:tabs>
                <w:tab w:val="left" w:pos="3780"/>
              </w:tabs>
              <w:jc w:val="both"/>
              <w:rPr>
                <w:bCs/>
                <w:iCs/>
                <w:color w:val="000000"/>
                <w:sz w:val="20"/>
                <w:szCs w:val="20"/>
              </w:rPr>
            </w:pPr>
            <w:r w:rsidRPr="003949B4">
              <w:rPr>
                <w:bCs/>
                <w:iCs/>
                <w:color w:val="000000"/>
                <w:sz w:val="20"/>
                <w:szCs w:val="20"/>
              </w:rPr>
              <w:t>- Никашкин Дмитрий Викторович</w:t>
            </w:r>
          </w:p>
          <w:p w14:paraId="498DD1A5" w14:textId="77777777" w:rsidR="003949B4" w:rsidRPr="003949B4" w:rsidRDefault="003949B4" w:rsidP="003949B4">
            <w:pPr>
              <w:shd w:val="clear" w:color="auto" w:fill="FFFFFF"/>
              <w:tabs>
                <w:tab w:val="left" w:pos="3780"/>
              </w:tabs>
              <w:jc w:val="both"/>
              <w:rPr>
                <w:bCs/>
                <w:iCs/>
                <w:color w:val="000000"/>
                <w:sz w:val="20"/>
                <w:szCs w:val="20"/>
              </w:rPr>
            </w:pPr>
            <w:r w:rsidRPr="003949B4">
              <w:rPr>
                <w:bCs/>
                <w:iCs/>
                <w:color w:val="000000"/>
                <w:sz w:val="20"/>
                <w:szCs w:val="20"/>
              </w:rPr>
              <w:t>- Татуев Андрей Иванович</w:t>
            </w:r>
          </w:p>
          <w:p w14:paraId="60B08221" w14:textId="77777777" w:rsidR="003949B4" w:rsidRPr="003949B4" w:rsidRDefault="003949B4" w:rsidP="003949B4">
            <w:pPr>
              <w:shd w:val="clear" w:color="auto" w:fill="FFFFFF"/>
              <w:tabs>
                <w:tab w:val="left" w:pos="3780"/>
              </w:tabs>
              <w:jc w:val="both"/>
              <w:rPr>
                <w:bCs/>
                <w:iCs/>
                <w:color w:val="000000"/>
                <w:sz w:val="20"/>
                <w:szCs w:val="20"/>
              </w:rPr>
            </w:pPr>
            <w:r w:rsidRPr="003949B4">
              <w:rPr>
                <w:bCs/>
                <w:iCs/>
                <w:color w:val="000000"/>
                <w:sz w:val="20"/>
                <w:szCs w:val="20"/>
              </w:rPr>
              <w:t>- Хрущ Александр Александрович</w:t>
            </w:r>
          </w:p>
          <w:p w14:paraId="6E7D07FF" w14:textId="77777777" w:rsidR="00C75095" w:rsidRPr="00C75095" w:rsidRDefault="00C75095" w:rsidP="00C75095">
            <w:pPr>
              <w:shd w:val="clear" w:color="auto" w:fill="FFFFFF"/>
              <w:tabs>
                <w:tab w:val="left" w:pos="3780"/>
              </w:tabs>
              <w:jc w:val="both"/>
              <w:rPr>
                <w:b/>
                <w:bCs/>
                <w:i/>
                <w:iCs/>
                <w:color w:val="000000"/>
                <w:sz w:val="20"/>
                <w:szCs w:val="20"/>
              </w:rPr>
            </w:pPr>
            <w:r w:rsidRPr="00C75095">
              <w:rPr>
                <w:bCs/>
                <w:i/>
                <w:iCs/>
                <w:color w:val="000000"/>
                <w:sz w:val="20"/>
                <w:szCs w:val="20"/>
              </w:rPr>
              <w:t>Основания, по которому лица признаны заинтересованными в совершении указанной сделки:</w:t>
            </w:r>
          </w:p>
          <w:p w14:paraId="4DA8C3F0" w14:textId="77777777" w:rsidR="003949B4" w:rsidRPr="00AA6045" w:rsidRDefault="003949B4" w:rsidP="003949B4">
            <w:pPr>
              <w:shd w:val="clear" w:color="auto" w:fill="FFFFFF"/>
              <w:tabs>
                <w:tab w:val="left" w:pos="3780"/>
              </w:tabs>
              <w:jc w:val="both"/>
              <w:rPr>
                <w:color w:val="000000"/>
                <w:sz w:val="20"/>
                <w:szCs w:val="20"/>
              </w:rPr>
            </w:pPr>
            <w:r w:rsidRPr="003949B4">
              <w:rPr>
                <w:bCs/>
                <w:iCs/>
                <w:color w:val="000000"/>
                <w:sz w:val="20"/>
                <w:szCs w:val="20"/>
              </w:rPr>
              <w:t xml:space="preserve">Являются членами Совета директоров ОАО «Наука-Связь» </w:t>
            </w:r>
            <w:r>
              <w:rPr>
                <w:bCs/>
                <w:iCs/>
                <w:color w:val="000000"/>
                <w:sz w:val="20"/>
                <w:szCs w:val="20"/>
              </w:rPr>
              <w:t>и занимают должности</w:t>
            </w:r>
            <w:r w:rsidRPr="003949B4">
              <w:rPr>
                <w:bCs/>
                <w:iCs/>
                <w:color w:val="000000"/>
                <w:sz w:val="20"/>
                <w:szCs w:val="20"/>
              </w:rPr>
              <w:t xml:space="preserve"> в органах управления ООО «Наука-Связь»</w:t>
            </w:r>
          </w:p>
        </w:tc>
      </w:tr>
      <w:tr w:rsidR="00DF1B6C" w:rsidRPr="00E9751F" w14:paraId="262AED8D" w14:textId="77777777" w:rsidTr="00EC1AA2">
        <w:trPr>
          <w:cantSplit/>
          <w:trHeight w:val="265"/>
        </w:trPr>
        <w:tc>
          <w:tcPr>
            <w:tcW w:w="568" w:type="dxa"/>
            <w:vMerge/>
            <w:tcBorders>
              <w:left w:val="single" w:sz="4" w:space="0" w:color="auto"/>
              <w:right w:val="single" w:sz="4" w:space="0" w:color="auto"/>
            </w:tcBorders>
            <w:vAlign w:val="center"/>
          </w:tcPr>
          <w:p w14:paraId="488FEE7E" w14:textId="77777777" w:rsidR="00DF1B6C" w:rsidRDefault="00DF1B6C" w:rsidP="00EC1AA2">
            <w:pPr>
              <w:jc w:val="center"/>
              <w:rPr>
                <w:lang w:eastAsia="ru-RU" w:bidi="hi-IN"/>
              </w:rPr>
            </w:pPr>
          </w:p>
        </w:tc>
        <w:tc>
          <w:tcPr>
            <w:tcW w:w="1418" w:type="dxa"/>
            <w:vMerge/>
            <w:tcBorders>
              <w:left w:val="single" w:sz="4" w:space="0" w:color="auto"/>
              <w:right w:val="single" w:sz="4" w:space="0" w:color="auto"/>
            </w:tcBorders>
            <w:vAlign w:val="center"/>
          </w:tcPr>
          <w:p w14:paraId="54BD2C5E" w14:textId="77777777" w:rsidR="00DF1B6C" w:rsidRPr="007308DE" w:rsidRDefault="00DF1B6C" w:rsidP="00EC1AA2">
            <w:pPr>
              <w:jc w:val="center"/>
              <w:rPr>
                <w:color w:val="000000"/>
              </w:rPr>
            </w:pPr>
          </w:p>
        </w:tc>
        <w:tc>
          <w:tcPr>
            <w:tcW w:w="2409" w:type="dxa"/>
            <w:vMerge/>
            <w:tcBorders>
              <w:left w:val="single" w:sz="4" w:space="0" w:color="auto"/>
              <w:right w:val="single" w:sz="4" w:space="0" w:color="auto"/>
            </w:tcBorders>
            <w:vAlign w:val="center"/>
          </w:tcPr>
          <w:p w14:paraId="785BEEC2" w14:textId="77777777" w:rsidR="00DF1B6C" w:rsidRPr="007308DE" w:rsidRDefault="00DF1B6C" w:rsidP="00EC1AA2">
            <w:pPr>
              <w:jc w:val="center"/>
              <w:rPr>
                <w:color w:val="000000"/>
              </w:rPr>
            </w:pPr>
          </w:p>
        </w:tc>
        <w:tc>
          <w:tcPr>
            <w:tcW w:w="6379" w:type="dxa"/>
          </w:tcPr>
          <w:p w14:paraId="79E375CB" w14:textId="77777777" w:rsidR="00DF1B6C" w:rsidRPr="007308DE" w:rsidRDefault="00DF1B6C" w:rsidP="00EC1AA2">
            <w:pPr>
              <w:shd w:val="clear" w:color="auto" w:fill="FFFFFF"/>
              <w:tabs>
                <w:tab w:val="left" w:pos="3780"/>
              </w:tabs>
              <w:jc w:val="center"/>
              <w:rPr>
                <w:color w:val="000000"/>
                <w:sz w:val="20"/>
                <w:szCs w:val="20"/>
              </w:rPr>
            </w:pPr>
            <w:r w:rsidRPr="007308DE">
              <w:rPr>
                <w:b/>
                <w:bCs/>
                <w:color w:val="000000"/>
                <w:sz w:val="20"/>
                <w:szCs w:val="20"/>
              </w:rPr>
              <w:t>2. Сведения о кредитном договоре</w:t>
            </w:r>
          </w:p>
        </w:tc>
      </w:tr>
      <w:tr w:rsidR="00DF1B6C" w:rsidRPr="00E9751F" w14:paraId="3490A7CD" w14:textId="77777777" w:rsidTr="00EC1AA2">
        <w:trPr>
          <w:cantSplit/>
          <w:trHeight w:val="435"/>
        </w:trPr>
        <w:tc>
          <w:tcPr>
            <w:tcW w:w="568" w:type="dxa"/>
            <w:vMerge/>
            <w:tcBorders>
              <w:left w:val="single" w:sz="4" w:space="0" w:color="auto"/>
              <w:right w:val="single" w:sz="4" w:space="0" w:color="auto"/>
            </w:tcBorders>
            <w:vAlign w:val="center"/>
          </w:tcPr>
          <w:p w14:paraId="57E7F6FD" w14:textId="77777777" w:rsidR="00DF1B6C" w:rsidRDefault="00DF1B6C" w:rsidP="00EC1AA2">
            <w:pPr>
              <w:jc w:val="center"/>
              <w:rPr>
                <w:lang w:eastAsia="ru-RU" w:bidi="hi-IN"/>
              </w:rPr>
            </w:pPr>
          </w:p>
        </w:tc>
        <w:tc>
          <w:tcPr>
            <w:tcW w:w="1418" w:type="dxa"/>
            <w:vMerge/>
            <w:tcBorders>
              <w:left w:val="single" w:sz="4" w:space="0" w:color="auto"/>
              <w:right w:val="single" w:sz="4" w:space="0" w:color="auto"/>
            </w:tcBorders>
            <w:vAlign w:val="center"/>
          </w:tcPr>
          <w:p w14:paraId="78FB2DA9" w14:textId="77777777" w:rsidR="00DF1B6C" w:rsidRPr="007308DE" w:rsidRDefault="00DF1B6C" w:rsidP="00EC1AA2">
            <w:pPr>
              <w:jc w:val="center"/>
              <w:rPr>
                <w:color w:val="000000"/>
              </w:rPr>
            </w:pPr>
          </w:p>
        </w:tc>
        <w:tc>
          <w:tcPr>
            <w:tcW w:w="2409" w:type="dxa"/>
            <w:vMerge/>
            <w:tcBorders>
              <w:left w:val="single" w:sz="4" w:space="0" w:color="auto"/>
              <w:right w:val="single" w:sz="4" w:space="0" w:color="auto"/>
            </w:tcBorders>
            <w:vAlign w:val="center"/>
          </w:tcPr>
          <w:p w14:paraId="57139FDC" w14:textId="77777777" w:rsidR="00DF1B6C" w:rsidRPr="007308DE" w:rsidRDefault="00DF1B6C" w:rsidP="00EC1AA2">
            <w:pPr>
              <w:jc w:val="center"/>
              <w:rPr>
                <w:color w:val="000000"/>
              </w:rPr>
            </w:pPr>
          </w:p>
        </w:tc>
        <w:tc>
          <w:tcPr>
            <w:tcW w:w="6379" w:type="dxa"/>
          </w:tcPr>
          <w:p w14:paraId="26E89151"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1. Кредитор</w:t>
            </w:r>
          </w:p>
          <w:p w14:paraId="431B9476"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ОАО «НОМОС-БАНК»</w:t>
            </w:r>
          </w:p>
          <w:p w14:paraId="141B4A03"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2. Заемщик</w:t>
            </w:r>
          </w:p>
          <w:p w14:paraId="75F31214"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Общество с ограниченной ответственностью «Наука-Связь»</w:t>
            </w:r>
          </w:p>
          <w:p w14:paraId="090983ED"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3. Предмет кредитного договора</w:t>
            </w:r>
          </w:p>
          <w:p w14:paraId="4D16DBE9"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Кредитор открывает заемщику кредитную линию с лимитом задолженности, а заемщик обязуется возвратить кредит, полученный в рамках кредитной линии, и уплатить проценты в размере, порядке и сроки, предусмотренные кредитным договором.</w:t>
            </w:r>
          </w:p>
          <w:p w14:paraId="00FF580F"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4. Сумма финансирования (сумма кредита)</w:t>
            </w:r>
          </w:p>
          <w:p w14:paraId="5EE1E5D4"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265 000 000  (двести шестьдесят  пять миллионов) рублей</w:t>
            </w:r>
          </w:p>
          <w:p w14:paraId="1B3AE091"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5. Дата закрытия кредитной линии (дата окончательного возврата кредита)</w:t>
            </w:r>
          </w:p>
          <w:p w14:paraId="3CC5E4DB"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18 мая 2015</w:t>
            </w:r>
            <w:r>
              <w:rPr>
                <w:color w:val="000000"/>
                <w:sz w:val="20"/>
                <w:szCs w:val="20"/>
              </w:rPr>
              <w:t xml:space="preserve">г. </w:t>
            </w:r>
          </w:p>
          <w:p w14:paraId="0EE978A8"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6. Процентная ставка</w:t>
            </w:r>
          </w:p>
          <w:p w14:paraId="2DC6895E"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12,5 (двенадцать целых пять десятых) процентов годовых.</w:t>
            </w:r>
          </w:p>
        </w:tc>
      </w:tr>
      <w:tr w:rsidR="004A0587" w:rsidRPr="00E9751F" w14:paraId="7F78BA3E" w14:textId="77777777" w:rsidTr="00EC1AA2">
        <w:trPr>
          <w:cantSplit/>
          <w:trHeight w:val="435"/>
        </w:trPr>
        <w:tc>
          <w:tcPr>
            <w:tcW w:w="568" w:type="dxa"/>
            <w:tcBorders>
              <w:left w:val="single" w:sz="4" w:space="0" w:color="auto"/>
              <w:right w:val="single" w:sz="4" w:space="0" w:color="auto"/>
            </w:tcBorders>
            <w:vAlign w:val="center"/>
          </w:tcPr>
          <w:p w14:paraId="2C823658" w14:textId="77777777" w:rsidR="004A0587" w:rsidRDefault="003A613D" w:rsidP="00EC1AA2">
            <w:pPr>
              <w:jc w:val="center"/>
              <w:rPr>
                <w:lang w:eastAsia="ru-RU" w:bidi="hi-IN"/>
              </w:rPr>
            </w:pPr>
            <w:r>
              <w:rPr>
                <w:sz w:val="22"/>
                <w:szCs w:val="22"/>
                <w:lang w:eastAsia="ru-RU" w:bidi="hi-IN"/>
              </w:rPr>
              <w:lastRenderedPageBreak/>
              <w:t>4</w:t>
            </w:r>
          </w:p>
        </w:tc>
        <w:tc>
          <w:tcPr>
            <w:tcW w:w="1418" w:type="dxa"/>
            <w:tcBorders>
              <w:left w:val="single" w:sz="4" w:space="0" w:color="auto"/>
              <w:right w:val="single" w:sz="4" w:space="0" w:color="auto"/>
            </w:tcBorders>
            <w:vAlign w:val="center"/>
          </w:tcPr>
          <w:p w14:paraId="1A6BA3C4" w14:textId="77777777" w:rsidR="004A0587" w:rsidRPr="007308DE" w:rsidRDefault="00EB5D93" w:rsidP="00EC1AA2">
            <w:pPr>
              <w:jc w:val="center"/>
              <w:rPr>
                <w:color w:val="000000"/>
              </w:rPr>
            </w:pPr>
            <w:r>
              <w:rPr>
                <w:color w:val="000000"/>
                <w:sz w:val="22"/>
                <w:szCs w:val="22"/>
              </w:rPr>
              <w:t>4 июня 2013г.</w:t>
            </w:r>
          </w:p>
        </w:tc>
        <w:tc>
          <w:tcPr>
            <w:tcW w:w="2409" w:type="dxa"/>
            <w:tcBorders>
              <w:left w:val="single" w:sz="4" w:space="0" w:color="auto"/>
              <w:right w:val="single" w:sz="4" w:space="0" w:color="auto"/>
            </w:tcBorders>
            <w:vAlign w:val="center"/>
          </w:tcPr>
          <w:p w14:paraId="2E7648DB" w14:textId="77777777" w:rsidR="004A0587" w:rsidRDefault="00EB5D93" w:rsidP="00EC1AA2">
            <w:pPr>
              <w:jc w:val="center"/>
              <w:rPr>
                <w:color w:val="000000"/>
              </w:rPr>
            </w:pPr>
            <w:r>
              <w:rPr>
                <w:color w:val="000000"/>
                <w:sz w:val="22"/>
                <w:szCs w:val="22"/>
              </w:rPr>
              <w:t>Совет директоров</w:t>
            </w:r>
          </w:p>
          <w:p w14:paraId="0AD5CB4F" w14:textId="77777777" w:rsidR="00EB5D93" w:rsidRDefault="00EB5D93" w:rsidP="00EC1AA2">
            <w:pPr>
              <w:jc w:val="center"/>
              <w:rPr>
                <w:color w:val="000000"/>
              </w:rPr>
            </w:pPr>
          </w:p>
          <w:p w14:paraId="46E54FB2" w14:textId="77777777" w:rsidR="00EB5D93" w:rsidRPr="007308DE" w:rsidRDefault="00EB5D93" w:rsidP="00EC1AA2">
            <w:pPr>
              <w:jc w:val="center"/>
              <w:rPr>
                <w:color w:val="000000"/>
              </w:rPr>
            </w:pPr>
            <w:r>
              <w:rPr>
                <w:color w:val="000000"/>
                <w:sz w:val="22"/>
                <w:szCs w:val="22"/>
              </w:rPr>
              <w:t>Протокол №12/13 от 11.06.2013 г.</w:t>
            </w:r>
          </w:p>
        </w:tc>
        <w:tc>
          <w:tcPr>
            <w:tcW w:w="6379" w:type="dxa"/>
          </w:tcPr>
          <w:p w14:paraId="662F29C4" w14:textId="77777777" w:rsidR="000E4680" w:rsidRDefault="000E4680" w:rsidP="000E4680">
            <w:pPr>
              <w:shd w:val="clear" w:color="auto" w:fill="FFFFFF"/>
              <w:tabs>
                <w:tab w:val="left" w:pos="3780"/>
              </w:tabs>
              <w:jc w:val="both"/>
              <w:rPr>
                <w:b/>
                <w:sz w:val="20"/>
                <w:szCs w:val="20"/>
              </w:rPr>
            </w:pPr>
            <w:r>
              <w:rPr>
                <w:b/>
                <w:sz w:val="20"/>
                <w:szCs w:val="20"/>
              </w:rPr>
              <w:t>1.Вид</w:t>
            </w:r>
            <w:r w:rsidRPr="000E4680">
              <w:rPr>
                <w:b/>
                <w:sz w:val="20"/>
                <w:szCs w:val="20"/>
              </w:rPr>
              <w:t xml:space="preserve"> </w:t>
            </w:r>
            <w:r>
              <w:rPr>
                <w:b/>
                <w:sz w:val="20"/>
                <w:szCs w:val="20"/>
              </w:rPr>
              <w:t>сделки</w:t>
            </w:r>
          </w:p>
          <w:p w14:paraId="3A6236B2" w14:textId="77777777" w:rsidR="000E4680" w:rsidRDefault="000E4680" w:rsidP="000E4680">
            <w:pPr>
              <w:shd w:val="clear" w:color="auto" w:fill="FFFFFF"/>
              <w:tabs>
                <w:tab w:val="left" w:pos="3780"/>
              </w:tabs>
              <w:jc w:val="both"/>
              <w:rPr>
                <w:sz w:val="20"/>
                <w:szCs w:val="20"/>
              </w:rPr>
            </w:pPr>
            <w:r w:rsidRPr="000E4680">
              <w:rPr>
                <w:sz w:val="20"/>
                <w:szCs w:val="20"/>
              </w:rPr>
              <w:t xml:space="preserve">Агентский договор (договор брокерского обслуживания на рынке ценных бумаг). </w:t>
            </w:r>
          </w:p>
          <w:p w14:paraId="64D9131E" w14:textId="77777777" w:rsidR="000E4680" w:rsidRDefault="000E4680" w:rsidP="000E4680">
            <w:pPr>
              <w:shd w:val="clear" w:color="auto" w:fill="FFFFFF"/>
              <w:tabs>
                <w:tab w:val="left" w:pos="3780"/>
              </w:tabs>
              <w:jc w:val="both"/>
              <w:rPr>
                <w:sz w:val="20"/>
                <w:szCs w:val="20"/>
              </w:rPr>
            </w:pPr>
            <w:r>
              <w:rPr>
                <w:b/>
                <w:sz w:val="20"/>
                <w:szCs w:val="20"/>
              </w:rPr>
              <w:t>2.</w:t>
            </w:r>
            <w:r w:rsidR="002A522A">
              <w:rPr>
                <w:b/>
                <w:sz w:val="20"/>
                <w:szCs w:val="20"/>
              </w:rPr>
              <w:t>Стороны по сделке</w:t>
            </w:r>
          </w:p>
          <w:p w14:paraId="76BF5889" w14:textId="77777777" w:rsidR="000E4680" w:rsidRDefault="000E4680" w:rsidP="000E4680">
            <w:pPr>
              <w:shd w:val="clear" w:color="auto" w:fill="FFFFFF"/>
              <w:tabs>
                <w:tab w:val="left" w:pos="3780"/>
              </w:tabs>
              <w:jc w:val="both"/>
              <w:rPr>
                <w:sz w:val="20"/>
                <w:szCs w:val="20"/>
              </w:rPr>
            </w:pPr>
            <w:r w:rsidRPr="000E4680">
              <w:rPr>
                <w:sz w:val="20"/>
                <w:szCs w:val="20"/>
              </w:rPr>
              <w:t>Брокер – ОАО ИК «ПРОСПЕКТ», Клиент – ОАО «Наука-Связь»</w:t>
            </w:r>
          </w:p>
          <w:p w14:paraId="25B47C87" w14:textId="77777777" w:rsidR="000E4680" w:rsidRDefault="000E4680" w:rsidP="000E4680">
            <w:pPr>
              <w:shd w:val="clear" w:color="auto" w:fill="FFFFFF"/>
              <w:tabs>
                <w:tab w:val="left" w:pos="3780"/>
              </w:tabs>
              <w:jc w:val="both"/>
              <w:rPr>
                <w:b/>
                <w:sz w:val="20"/>
                <w:szCs w:val="20"/>
              </w:rPr>
            </w:pPr>
            <w:r w:rsidRPr="000E4680">
              <w:rPr>
                <w:b/>
                <w:sz w:val="20"/>
                <w:szCs w:val="20"/>
              </w:rPr>
              <w:t>3.</w:t>
            </w:r>
            <w:r>
              <w:rPr>
                <w:b/>
                <w:sz w:val="20"/>
                <w:szCs w:val="20"/>
              </w:rPr>
              <w:t xml:space="preserve"> Предмет сделки</w:t>
            </w:r>
          </w:p>
          <w:p w14:paraId="181A0B28" w14:textId="77777777" w:rsidR="000E4680" w:rsidRDefault="000E4680" w:rsidP="000E4680">
            <w:pPr>
              <w:shd w:val="clear" w:color="auto" w:fill="FFFFFF"/>
              <w:tabs>
                <w:tab w:val="left" w:pos="3780"/>
              </w:tabs>
              <w:jc w:val="both"/>
              <w:rPr>
                <w:sz w:val="20"/>
                <w:szCs w:val="20"/>
              </w:rPr>
            </w:pPr>
            <w:r w:rsidRPr="000E4680">
              <w:rPr>
                <w:sz w:val="20"/>
                <w:szCs w:val="20"/>
              </w:rPr>
              <w:t>По агентскому договору ОАО ИК «ПРОСПЕКТ» обязуется за вознаграждение исполнять Поручения ОАО «Наука-Связь</w:t>
            </w:r>
            <w:r>
              <w:rPr>
                <w:sz w:val="20"/>
                <w:szCs w:val="20"/>
              </w:rPr>
              <w:t xml:space="preserve">» </w:t>
            </w:r>
            <w:r w:rsidRPr="000E4680">
              <w:rPr>
                <w:sz w:val="20"/>
                <w:szCs w:val="20"/>
              </w:rPr>
              <w:t xml:space="preserve">на совершение сделок с ценными бумагами на биржевом и внебиржевом рынках от своего имени, но за счет и в интересах Клиента, либо от имени, </w:t>
            </w:r>
            <w:r>
              <w:rPr>
                <w:sz w:val="20"/>
                <w:szCs w:val="20"/>
              </w:rPr>
              <w:t xml:space="preserve">за счет и в интересах Клиента. </w:t>
            </w:r>
          </w:p>
          <w:p w14:paraId="3A2AB547" w14:textId="77777777" w:rsidR="000E4680" w:rsidRPr="000E4680" w:rsidRDefault="000E4680" w:rsidP="000E4680">
            <w:pPr>
              <w:shd w:val="clear" w:color="auto" w:fill="FFFFFF"/>
              <w:tabs>
                <w:tab w:val="left" w:pos="3780"/>
              </w:tabs>
              <w:jc w:val="both"/>
              <w:rPr>
                <w:b/>
                <w:sz w:val="20"/>
                <w:szCs w:val="20"/>
              </w:rPr>
            </w:pPr>
            <w:r>
              <w:rPr>
                <w:b/>
                <w:sz w:val="20"/>
                <w:szCs w:val="20"/>
              </w:rPr>
              <w:t>4.</w:t>
            </w:r>
            <w:r w:rsidRPr="000E4680">
              <w:rPr>
                <w:b/>
                <w:sz w:val="20"/>
                <w:szCs w:val="20"/>
              </w:rPr>
              <w:t xml:space="preserve">Сведения о лице (лицах), заинтересованных в совершении </w:t>
            </w:r>
          </w:p>
          <w:p w14:paraId="13794408" w14:textId="77777777" w:rsidR="000E4680" w:rsidRPr="000E4680" w:rsidRDefault="000E4680" w:rsidP="000E4680">
            <w:pPr>
              <w:shd w:val="clear" w:color="auto" w:fill="FFFFFF"/>
              <w:tabs>
                <w:tab w:val="left" w:pos="3780"/>
              </w:tabs>
              <w:jc w:val="both"/>
              <w:rPr>
                <w:b/>
                <w:bCs/>
                <w:i/>
                <w:iCs/>
                <w:sz w:val="20"/>
                <w:szCs w:val="20"/>
              </w:rPr>
            </w:pPr>
            <w:r w:rsidRPr="000E4680">
              <w:rPr>
                <w:b/>
                <w:sz w:val="20"/>
                <w:szCs w:val="20"/>
              </w:rPr>
              <w:t>сделки</w:t>
            </w:r>
            <w:r w:rsidRPr="000E4680">
              <w:rPr>
                <w:b/>
                <w:bCs/>
                <w:i/>
                <w:iCs/>
                <w:sz w:val="20"/>
                <w:szCs w:val="20"/>
              </w:rPr>
              <w:t xml:space="preserve"> </w:t>
            </w:r>
          </w:p>
          <w:p w14:paraId="2E339537" w14:textId="77777777" w:rsidR="000E4680" w:rsidRPr="000E4680" w:rsidRDefault="000E4680" w:rsidP="000E4680">
            <w:pPr>
              <w:shd w:val="clear" w:color="auto" w:fill="FFFFFF"/>
              <w:tabs>
                <w:tab w:val="left" w:pos="3780"/>
              </w:tabs>
              <w:jc w:val="both"/>
              <w:rPr>
                <w:bCs/>
                <w:iCs/>
                <w:sz w:val="20"/>
                <w:szCs w:val="20"/>
              </w:rPr>
            </w:pPr>
            <w:r w:rsidRPr="000E4680">
              <w:rPr>
                <w:bCs/>
                <w:i/>
                <w:iCs/>
                <w:sz w:val="20"/>
                <w:szCs w:val="20"/>
              </w:rPr>
              <w:t xml:space="preserve">- </w:t>
            </w:r>
            <w:r w:rsidRPr="000E4680">
              <w:rPr>
                <w:bCs/>
                <w:iCs/>
                <w:sz w:val="20"/>
                <w:szCs w:val="20"/>
              </w:rPr>
              <w:t>Бейрит Константин Александрович</w:t>
            </w:r>
          </w:p>
          <w:p w14:paraId="0BF01C33" w14:textId="77777777" w:rsidR="000E4680" w:rsidRPr="000E4680" w:rsidRDefault="000E4680" w:rsidP="000E4680">
            <w:pPr>
              <w:shd w:val="clear" w:color="auto" w:fill="FFFFFF"/>
              <w:tabs>
                <w:tab w:val="left" w:pos="3780"/>
              </w:tabs>
              <w:jc w:val="both"/>
              <w:rPr>
                <w:b/>
                <w:bCs/>
                <w:i/>
                <w:iCs/>
                <w:sz w:val="20"/>
                <w:szCs w:val="20"/>
              </w:rPr>
            </w:pPr>
            <w:r w:rsidRPr="000E4680">
              <w:rPr>
                <w:bCs/>
                <w:iCs/>
                <w:sz w:val="20"/>
                <w:szCs w:val="20"/>
              </w:rPr>
              <w:t>- Васильев Сергей Анатольевич</w:t>
            </w:r>
          </w:p>
          <w:p w14:paraId="1576935E" w14:textId="77777777" w:rsidR="000E4680" w:rsidRPr="000E4680" w:rsidRDefault="000E4680" w:rsidP="000E4680">
            <w:pPr>
              <w:shd w:val="clear" w:color="auto" w:fill="FFFFFF"/>
              <w:tabs>
                <w:tab w:val="left" w:pos="3780"/>
              </w:tabs>
              <w:jc w:val="both"/>
              <w:rPr>
                <w:b/>
                <w:bCs/>
                <w:i/>
                <w:iCs/>
                <w:sz w:val="20"/>
                <w:szCs w:val="20"/>
              </w:rPr>
            </w:pPr>
            <w:r w:rsidRPr="000E4680">
              <w:rPr>
                <w:i/>
                <w:sz w:val="20"/>
                <w:szCs w:val="20"/>
              </w:rPr>
              <w:t>Основание (основания), по которому такое лицо признано заинтересованным в совершении указанной сделки:</w:t>
            </w:r>
          </w:p>
          <w:p w14:paraId="01003187" w14:textId="77777777" w:rsidR="004A0587" w:rsidRPr="000E4680" w:rsidRDefault="000E4680" w:rsidP="000E4680">
            <w:pPr>
              <w:shd w:val="clear" w:color="auto" w:fill="FFFFFF"/>
              <w:tabs>
                <w:tab w:val="left" w:pos="3780"/>
              </w:tabs>
              <w:jc w:val="both"/>
              <w:rPr>
                <w:b/>
                <w:bCs/>
                <w:color w:val="000000"/>
                <w:sz w:val="20"/>
                <w:szCs w:val="20"/>
              </w:rPr>
            </w:pPr>
            <w:r w:rsidRPr="000E4680">
              <w:rPr>
                <w:bCs/>
                <w:iCs/>
                <w:sz w:val="20"/>
                <w:szCs w:val="20"/>
              </w:rPr>
              <w:t>Являются членами Совета директоров ОАО «Наука-Связь» , а также занимают должности  в органах управления ОАО «ИНВЕСТИЦИОННАЯ КОМПАНИЯ «ПРОСПЕКТ»</w:t>
            </w:r>
          </w:p>
        </w:tc>
      </w:tr>
      <w:tr w:rsidR="00DF1B6C" w:rsidRPr="00E9751F" w14:paraId="388CF82A" w14:textId="77777777" w:rsidTr="00EC1AA2">
        <w:trPr>
          <w:cantSplit/>
          <w:trHeight w:val="435"/>
        </w:trPr>
        <w:tc>
          <w:tcPr>
            <w:tcW w:w="568" w:type="dxa"/>
            <w:tcBorders>
              <w:left w:val="single" w:sz="4" w:space="0" w:color="auto"/>
              <w:right w:val="single" w:sz="4" w:space="0" w:color="auto"/>
            </w:tcBorders>
            <w:vAlign w:val="center"/>
          </w:tcPr>
          <w:p w14:paraId="558DD130" w14:textId="77777777" w:rsidR="00DF1B6C" w:rsidRDefault="003A613D" w:rsidP="00EC1AA2">
            <w:pPr>
              <w:jc w:val="center"/>
              <w:rPr>
                <w:lang w:eastAsia="ru-RU" w:bidi="hi-IN"/>
              </w:rPr>
            </w:pPr>
            <w:r>
              <w:rPr>
                <w:sz w:val="22"/>
                <w:szCs w:val="22"/>
                <w:lang w:eastAsia="ru-RU" w:bidi="hi-IN"/>
              </w:rPr>
              <w:lastRenderedPageBreak/>
              <w:t>5</w:t>
            </w:r>
          </w:p>
        </w:tc>
        <w:tc>
          <w:tcPr>
            <w:tcW w:w="1418" w:type="dxa"/>
            <w:tcBorders>
              <w:left w:val="single" w:sz="4" w:space="0" w:color="auto"/>
              <w:right w:val="single" w:sz="4" w:space="0" w:color="auto"/>
            </w:tcBorders>
            <w:vAlign w:val="center"/>
          </w:tcPr>
          <w:p w14:paraId="3C9EFCC6" w14:textId="77777777" w:rsidR="00DF1B6C" w:rsidRPr="007308DE" w:rsidRDefault="00DF1B6C" w:rsidP="00EC1AA2">
            <w:pPr>
              <w:jc w:val="center"/>
              <w:rPr>
                <w:color w:val="000000"/>
              </w:rPr>
            </w:pPr>
            <w:r w:rsidRPr="007308DE">
              <w:rPr>
                <w:color w:val="000000"/>
                <w:sz w:val="22"/>
                <w:szCs w:val="22"/>
              </w:rPr>
              <w:t>11 июня 2013г.</w:t>
            </w:r>
          </w:p>
        </w:tc>
        <w:tc>
          <w:tcPr>
            <w:tcW w:w="2409" w:type="dxa"/>
            <w:tcBorders>
              <w:left w:val="single" w:sz="4" w:space="0" w:color="auto"/>
              <w:right w:val="single" w:sz="4" w:space="0" w:color="auto"/>
            </w:tcBorders>
            <w:vAlign w:val="center"/>
          </w:tcPr>
          <w:p w14:paraId="3A5405B5" w14:textId="77777777" w:rsidR="00DF1B6C" w:rsidRDefault="00DF1B6C" w:rsidP="00EC1AA2">
            <w:pPr>
              <w:jc w:val="center"/>
              <w:rPr>
                <w:color w:val="000000"/>
              </w:rPr>
            </w:pPr>
            <w:r w:rsidRPr="007308DE">
              <w:rPr>
                <w:color w:val="000000"/>
                <w:sz w:val="22"/>
                <w:szCs w:val="22"/>
              </w:rPr>
              <w:t>Общее собрание</w:t>
            </w:r>
          </w:p>
          <w:p w14:paraId="446BB90F" w14:textId="77777777" w:rsidR="00DF1B6C" w:rsidRDefault="00DF1B6C" w:rsidP="00EC1AA2">
            <w:pPr>
              <w:jc w:val="center"/>
              <w:rPr>
                <w:color w:val="000000"/>
              </w:rPr>
            </w:pPr>
            <w:r w:rsidRPr="007308DE">
              <w:rPr>
                <w:color w:val="000000"/>
                <w:sz w:val="22"/>
                <w:szCs w:val="22"/>
              </w:rPr>
              <w:t xml:space="preserve"> акционеров </w:t>
            </w:r>
          </w:p>
          <w:p w14:paraId="73A75926" w14:textId="77777777" w:rsidR="00DF1B6C" w:rsidRDefault="00DF1B6C" w:rsidP="00EC1AA2">
            <w:pPr>
              <w:jc w:val="center"/>
              <w:rPr>
                <w:color w:val="000000"/>
              </w:rPr>
            </w:pPr>
          </w:p>
          <w:p w14:paraId="76140BCD" w14:textId="77777777" w:rsidR="00DF1B6C" w:rsidRPr="007308DE" w:rsidRDefault="00DF1B6C" w:rsidP="00EC1AA2">
            <w:pPr>
              <w:jc w:val="center"/>
              <w:rPr>
                <w:color w:val="000000"/>
              </w:rPr>
            </w:pPr>
            <w:r>
              <w:rPr>
                <w:color w:val="000000"/>
                <w:sz w:val="22"/>
                <w:szCs w:val="22"/>
              </w:rPr>
              <w:t xml:space="preserve"> </w:t>
            </w:r>
            <w:r w:rsidRPr="007308DE">
              <w:rPr>
                <w:color w:val="000000"/>
                <w:sz w:val="22"/>
                <w:szCs w:val="22"/>
              </w:rPr>
              <w:t>П</w:t>
            </w:r>
            <w:r>
              <w:rPr>
                <w:color w:val="000000"/>
                <w:sz w:val="22"/>
                <w:szCs w:val="22"/>
              </w:rPr>
              <w:t>ротокол № 04/13 от 26.06.2013г.</w:t>
            </w:r>
          </w:p>
        </w:tc>
        <w:tc>
          <w:tcPr>
            <w:tcW w:w="6379" w:type="dxa"/>
          </w:tcPr>
          <w:p w14:paraId="7A15A131"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 xml:space="preserve">1. Вид сделки </w:t>
            </w:r>
          </w:p>
          <w:p w14:paraId="2AD5E065" w14:textId="77777777" w:rsidR="00DF1B6C" w:rsidRPr="007308DE" w:rsidRDefault="00DF1B6C" w:rsidP="00EC1AA2">
            <w:pPr>
              <w:shd w:val="clear" w:color="auto" w:fill="FFFFFF"/>
              <w:tabs>
                <w:tab w:val="left" w:pos="3780"/>
              </w:tabs>
              <w:jc w:val="both"/>
              <w:rPr>
                <w:b/>
                <w:bCs/>
                <w:color w:val="000000"/>
                <w:sz w:val="20"/>
                <w:szCs w:val="20"/>
              </w:rPr>
            </w:pPr>
            <w:r w:rsidRPr="007308DE">
              <w:rPr>
                <w:color w:val="000000"/>
                <w:sz w:val="20"/>
                <w:szCs w:val="20"/>
              </w:rPr>
              <w:t xml:space="preserve">Сделка является договором купли-продажи облигаций, который заключается между ООО «Наука-Связь» и ОАО «Наука-Связь» </w:t>
            </w:r>
          </w:p>
          <w:p w14:paraId="6A0E4573" w14:textId="77777777" w:rsidR="00EC1AA2" w:rsidRDefault="00DF1B6C" w:rsidP="00EC1AA2">
            <w:pPr>
              <w:shd w:val="clear" w:color="auto" w:fill="FFFFFF"/>
              <w:tabs>
                <w:tab w:val="left" w:pos="3780"/>
              </w:tabs>
              <w:jc w:val="both"/>
              <w:rPr>
                <w:b/>
                <w:bCs/>
                <w:color w:val="000000"/>
                <w:sz w:val="20"/>
                <w:szCs w:val="20"/>
              </w:rPr>
            </w:pPr>
            <w:r w:rsidRPr="007308DE">
              <w:rPr>
                <w:b/>
                <w:bCs/>
                <w:color w:val="000000"/>
                <w:sz w:val="20"/>
                <w:szCs w:val="20"/>
              </w:rPr>
              <w:t xml:space="preserve">2.  </w:t>
            </w:r>
            <w:r w:rsidR="00EC1AA2" w:rsidRPr="00EC1AA2">
              <w:rPr>
                <w:b/>
                <w:bCs/>
                <w:color w:val="000000"/>
                <w:sz w:val="20"/>
                <w:szCs w:val="20"/>
              </w:rPr>
              <w:t>Стороны сделки</w:t>
            </w:r>
          </w:p>
          <w:p w14:paraId="408B46E9" w14:textId="77777777" w:rsidR="00EC1AA2" w:rsidRPr="00EC1AA2" w:rsidRDefault="00DF1B6C" w:rsidP="00EC1AA2">
            <w:pPr>
              <w:shd w:val="clear" w:color="auto" w:fill="FFFFFF"/>
              <w:tabs>
                <w:tab w:val="left" w:pos="3780"/>
              </w:tabs>
              <w:jc w:val="both"/>
              <w:rPr>
                <w:bCs/>
                <w:color w:val="000000"/>
                <w:sz w:val="20"/>
                <w:szCs w:val="20"/>
              </w:rPr>
            </w:pPr>
            <w:r w:rsidRPr="00EC1AA2">
              <w:rPr>
                <w:bCs/>
                <w:color w:val="000000"/>
                <w:sz w:val="20"/>
                <w:szCs w:val="20"/>
              </w:rPr>
              <w:t>Продавец</w:t>
            </w:r>
            <w:r w:rsidR="00EC1AA2" w:rsidRPr="00EC1AA2">
              <w:rPr>
                <w:bCs/>
                <w:color w:val="000000"/>
                <w:sz w:val="20"/>
                <w:szCs w:val="20"/>
              </w:rPr>
              <w:t xml:space="preserve"> - </w:t>
            </w:r>
            <w:r w:rsidRPr="00EC1AA2">
              <w:rPr>
                <w:color w:val="000000"/>
                <w:sz w:val="20"/>
                <w:szCs w:val="20"/>
              </w:rPr>
              <w:t>ООО «Наука-Связь»</w:t>
            </w:r>
          </w:p>
          <w:p w14:paraId="3A2C3555" w14:textId="77777777" w:rsidR="00DF1B6C" w:rsidRPr="00EC1AA2" w:rsidRDefault="00DF1B6C" w:rsidP="00EC1AA2">
            <w:pPr>
              <w:shd w:val="clear" w:color="auto" w:fill="FFFFFF"/>
              <w:tabs>
                <w:tab w:val="left" w:pos="3780"/>
              </w:tabs>
              <w:jc w:val="both"/>
              <w:rPr>
                <w:b/>
                <w:bCs/>
                <w:color w:val="000000"/>
                <w:sz w:val="20"/>
                <w:szCs w:val="20"/>
              </w:rPr>
            </w:pPr>
            <w:r w:rsidRPr="00EC1AA2">
              <w:rPr>
                <w:bCs/>
                <w:color w:val="000000"/>
                <w:sz w:val="20"/>
                <w:szCs w:val="20"/>
              </w:rPr>
              <w:t>Покупатель</w:t>
            </w:r>
            <w:r w:rsidR="00EC1AA2" w:rsidRPr="00EC1AA2">
              <w:rPr>
                <w:bCs/>
                <w:color w:val="000000"/>
                <w:sz w:val="20"/>
                <w:szCs w:val="20"/>
              </w:rPr>
              <w:t xml:space="preserve">  - </w:t>
            </w:r>
            <w:r w:rsidRPr="00EC1AA2">
              <w:rPr>
                <w:color w:val="000000"/>
                <w:sz w:val="20"/>
                <w:szCs w:val="20"/>
              </w:rPr>
              <w:t>ОАО «Наука-Связь»</w:t>
            </w:r>
          </w:p>
          <w:p w14:paraId="4D06CBCE" w14:textId="77777777" w:rsidR="00DF1B6C" w:rsidRPr="007308DE" w:rsidRDefault="00EC1AA2" w:rsidP="00EC1AA2">
            <w:pPr>
              <w:shd w:val="clear" w:color="auto" w:fill="FFFFFF"/>
              <w:tabs>
                <w:tab w:val="left" w:pos="3780"/>
              </w:tabs>
              <w:jc w:val="both"/>
              <w:rPr>
                <w:b/>
                <w:bCs/>
                <w:color w:val="000000"/>
                <w:sz w:val="20"/>
                <w:szCs w:val="20"/>
              </w:rPr>
            </w:pPr>
            <w:r>
              <w:rPr>
                <w:b/>
                <w:bCs/>
                <w:color w:val="000000"/>
                <w:sz w:val="20"/>
                <w:szCs w:val="20"/>
              </w:rPr>
              <w:t>3</w:t>
            </w:r>
            <w:r w:rsidR="00DF1B6C" w:rsidRPr="007308DE">
              <w:rPr>
                <w:b/>
                <w:bCs/>
                <w:color w:val="000000"/>
                <w:sz w:val="20"/>
                <w:szCs w:val="20"/>
              </w:rPr>
              <w:t xml:space="preserve">. Предмет договора </w:t>
            </w:r>
          </w:p>
          <w:p w14:paraId="18C57415" w14:textId="77777777" w:rsidR="00DF1B6C" w:rsidRPr="007308DE" w:rsidRDefault="00DF1B6C" w:rsidP="00EC1AA2">
            <w:pPr>
              <w:shd w:val="clear" w:color="auto" w:fill="FFFFFF"/>
              <w:tabs>
                <w:tab w:val="left" w:pos="3780"/>
              </w:tabs>
              <w:rPr>
                <w:color w:val="000000"/>
                <w:sz w:val="20"/>
                <w:szCs w:val="20"/>
              </w:rPr>
            </w:pPr>
            <w:r w:rsidRPr="007308DE">
              <w:rPr>
                <w:color w:val="000000"/>
                <w:sz w:val="20"/>
                <w:szCs w:val="20"/>
              </w:rPr>
              <w:t xml:space="preserve">По договору купли-продажи облигаций Продавец обязуется передать в собственность Покупателю, а Покупатель обязуется принять и оплатить следующие облигации, далее ''Облигации'': </w:t>
            </w:r>
            <w:r w:rsidRPr="007308DE">
              <w:rPr>
                <w:color w:val="000000"/>
                <w:sz w:val="20"/>
                <w:szCs w:val="20"/>
              </w:rPr>
              <w:br/>
              <w:t xml:space="preserve">Эмитент:                   ООО "Наука-Связь" </w:t>
            </w:r>
            <w:r w:rsidRPr="007308DE">
              <w:rPr>
                <w:color w:val="000000"/>
                <w:sz w:val="20"/>
                <w:szCs w:val="20"/>
              </w:rPr>
              <w:br/>
              <w:t xml:space="preserve">Рег.номер:                   4-01-36337-R </w:t>
            </w:r>
            <w:r w:rsidRPr="007308DE">
              <w:rPr>
                <w:color w:val="000000"/>
                <w:sz w:val="20"/>
                <w:szCs w:val="20"/>
              </w:rPr>
              <w:br/>
              <w:t xml:space="preserve">Дата регистрации:      15.05.2008 </w:t>
            </w:r>
            <w:r w:rsidRPr="007308DE">
              <w:rPr>
                <w:color w:val="000000"/>
                <w:sz w:val="20"/>
                <w:szCs w:val="20"/>
              </w:rPr>
              <w:br/>
              <w:t xml:space="preserve">Номинал 1 цб, руб.:      1 000,00 </w:t>
            </w:r>
            <w:r w:rsidRPr="007308DE">
              <w:rPr>
                <w:color w:val="000000"/>
                <w:sz w:val="20"/>
                <w:szCs w:val="20"/>
              </w:rPr>
              <w:br/>
              <w:t xml:space="preserve">Кол-во:                         135 000 </w:t>
            </w:r>
            <w:r w:rsidRPr="007308DE">
              <w:rPr>
                <w:color w:val="000000"/>
                <w:sz w:val="20"/>
                <w:szCs w:val="20"/>
              </w:rPr>
              <w:br/>
              <w:t xml:space="preserve">НКД 1 цб, руб.:             23,12 </w:t>
            </w:r>
            <w:r w:rsidRPr="007308DE">
              <w:rPr>
                <w:color w:val="000000"/>
                <w:sz w:val="20"/>
                <w:szCs w:val="20"/>
              </w:rPr>
              <w:br/>
              <w:t>Цена 1 цб, руб.:            1000,00</w:t>
            </w:r>
          </w:p>
          <w:p w14:paraId="6A02FFBA" w14:textId="77777777" w:rsidR="00DF1B6C" w:rsidRPr="007308DE" w:rsidRDefault="00EC1AA2" w:rsidP="00EC1AA2">
            <w:pPr>
              <w:shd w:val="clear" w:color="auto" w:fill="FFFFFF"/>
              <w:tabs>
                <w:tab w:val="left" w:pos="3780"/>
              </w:tabs>
              <w:rPr>
                <w:b/>
                <w:bCs/>
                <w:color w:val="000000"/>
                <w:sz w:val="20"/>
                <w:szCs w:val="20"/>
              </w:rPr>
            </w:pPr>
            <w:r>
              <w:rPr>
                <w:b/>
                <w:bCs/>
                <w:color w:val="000000"/>
                <w:sz w:val="20"/>
                <w:szCs w:val="20"/>
              </w:rPr>
              <w:t>4</w:t>
            </w:r>
            <w:r w:rsidR="00DF1B6C" w:rsidRPr="007308DE">
              <w:rPr>
                <w:b/>
                <w:bCs/>
                <w:color w:val="000000"/>
                <w:sz w:val="20"/>
                <w:szCs w:val="20"/>
              </w:rPr>
              <w:t xml:space="preserve">. Содержание сделки </w:t>
            </w:r>
          </w:p>
          <w:p w14:paraId="101961F5"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Покупатель обязуется:</w:t>
            </w:r>
          </w:p>
          <w:p w14:paraId="38CFB03F" w14:textId="77777777" w:rsidR="00DF1B6C" w:rsidRDefault="00DF1B6C" w:rsidP="00EC1AA2">
            <w:pPr>
              <w:shd w:val="clear" w:color="auto" w:fill="FFFFFF"/>
              <w:tabs>
                <w:tab w:val="left" w:pos="3780"/>
              </w:tabs>
              <w:jc w:val="both"/>
              <w:rPr>
                <w:color w:val="000000"/>
                <w:sz w:val="20"/>
                <w:szCs w:val="20"/>
              </w:rPr>
            </w:pPr>
            <w:r>
              <w:rPr>
                <w:color w:val="000000"/>
                <w:sz w:val="20"/>
                <w:szCs w:val="20"/>
              </w:rPr>
              <w:t xml:space="preserve"> </w:t>
            </w:r>
            <w:r w:rsidRPr="007308DE">
              <w:rPr>
                <w:color w:val="000000"/>
                <w:sz w:val="20"/>
                <w:szCs w:val="20"/>
              </w:rPr>
              <w:t>- До 20.06.2013 г. оплатить Облигации путем перевода денежных средств в размере С</w:t>
            </w:r>
            <w:r>
              <w:rPr>
                <w:color w:val="000000"/>
                <w:sz w:val="20"/>
                <w:szCs w:val="20"/>
              </w:rPr>
              <w:t xml:space="preserve">уммы сделки, на счет Продавца. </w:t>
            </w:r>
          </w:p>
          <w:p w14:paraId="12A93C3A"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 Не разглашать без согласия Продавца его наименование и место нахождения, условия настоящего Договора за исключением случаев, предусмотренных законодат</w:t>
            </w:r>
            <w:r>
              <w:rPr>
                <w:color w:val="000000"/>
                <w:sz w:val="20"/>
                <w:szCs w:val="20"/>
              </w:rPr>
              <w:t xml:space="preserve">ельством. </w:t>
            </w:r>
          </w:p>
          <w:p w14:paraId="017840A9" w14:textId="77777777" w:rsidR="00DF1B6C" w:rsidRDefault="00DF1B6C" w:rsidP="00EC1AA2">
            <w:pPr>
              <w:shd w:val="clear" w:color="auto" w:fill="FFFFFF"/>
              <w:tabs>
                <w:tab w:val="left" w:pos="3780"/>
              </w:tabs>
              <w:jc w:val="both"/>
              <w:rPr>
                <w:color w:val="000000"/>
                <w:sz w:val="20"/>
                <w:szCs w:val="20"/>
              </w:rPr>
            </w:pPr>
            <w:r>
              <w:rPr>
                <w:color w:val="000000"/>
                <w:sz w:val="20"/>
                <w:szCs w:val="20"/>
              </w:rPr>
              <w:t xml:space="preserve">Продавец обязуется: </w:t>
            </w:r>
          </w:p>
          <w:p w14:paraId="7D5540B9"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 xml:space="preserve">- До 18.06.2013 г. перерегистрировать Облигации на счет депо Покупателя, открытый у соответствующего депозитария. В целях указанного Договора перерегистрация означает совершение действий, необходимых для удостоверения перехода права собственности на Облигации </w:t>
            </w:r>
            <w:r>
              <w:rPr>
                <w:color w:val="000000"/>
                <w:sz w:val="20"/>
                <w:szCs w:val="20"/>
              </w:rPr>
              <w:t xml:space="preserve">в соответствующем депозитарии. </w:t>
            </w:r>
          </w:p>
          <w:p w14:paraId="4AA0F54A"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 Не разглашать без согласия Покупателя его наименование и место нахождения, условия настоящего Договора за исключением случаев, пред</w:t>
            </w:r>
            <w:r>
              <w:rPr>
                <w:color w:val="000000"/>
                <w:sz w:val="20"/>
                <w:szCs w:val="20"/>
              </w:rPr>
              <w:t xml:space="preserve">усмотренных законодательством. </w:t>
            </w:r>
          </w:p>
          <w:p w14:paraId="1BEEF579"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 Продавец гарантирует, что передаваемые Облигации не заложены, не проданы, в споре и под запретом (арестом) не состоят, свободны от иных обязательств перед третьими лицами.</w:t>
            </w:r>
          </w:p>
          <w:p w14:paraId="394BD16A"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5. Срок исполнения обязательств по сделке</w:t>
            </w:r>
          </w:p>
          <w:p w14:paraId="2CAD9AAA"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Договор вступает в силу с момента его подписания и действует до полного исполнения Сторонами обязательств по настоящему Договору, при этом Покупатель обязуется до 20.06.2013 г. оплатить Облигации путем перевода денежных средств, Продавец обязуется до 18.06.2013 г. перерегистрировать Облигации на счет депо Покупателя.</w:t>
            </w:r>
          </w:p>
          <w:p w14:paraId="1B13265B" w14:textId="77777777" w:rsidR="003949B4" w:rsidRPr="006925CF" w:rsidRDefault="003949B4" w:rsidP="003949B4">
            <w:pPr>
              <w:shd w:val="clear" w:color="auto" w:fill="FFFFFF"/>
              <w:tabs>
                <w:tab w:val="left" w:pos="3780"/>
              </w:tabs>
              <w:jc w:val="both"/>
              <w:rPr>
                <w:b/>
                <w:bCs/>
                <w:sz w:val="20"/>
                <w:szCs w:val="20"/>
              </w:rPr>
            </w:pPr>
            <w:r>
              <w:rPr>
                <w:b/>
                <w:bCs/>
                <w:sz w:val="20"/>
                <w:szCs w:val="20"/>
              </w:rPr>
              <w:t>6.</w:t>
            </w:r>
            <w:r w:rsidRPr="006925CF">
              <w:rPr>
                <w:b/>
                <w:bCs/>
                <w:sz w:val="20"/>
                <w:szCs w:val="20"/>
              </w:rPr>
              <w:t xml:space="preserve">Сведения о лице (лицах), заинтересованных в совершении </w:t>
            </w:r>
          </w:p>
          <w:p w14:paraId="48B3262F" w14:textId="77777777" w:rsidR="003949B4" w:rsidRDefault="003949B4" w:rsidP="003949B4">
            <w:pPr>
              <w:shd w:val="clear" w:color="auto" w:fill="FFFFFF"/>
              <w:tabs>
                <w:tab w:val="left" w:pos="3780"/>
              </w:tabs>
              <w:jc w:val="both"/>
              <w:rPr>
                <w:b/>
                <w:bCs/>
                <w:i/>
                <w:iCs/>
                <w:sz w:val="20"/>
                <w:szCs w:val="20"/>
              </w:rPr>
            </w:pPr>
            <w:r w:rsidRPr="006925CF">
              <w:rPr>
                <w:b/>
                <w:bCs/>
                <w:sz w:val="20"/>
                <w:szCs w:val="20"/>
              </w:rPr>
              <w:t>сделки</w:t>
            </w:r>
            <w:r w:rsidRPr="006925CF">
              <w:rPr>
                <w:b/>
                <w:bCs/>
                <w:i/>
                <w:iCs/>
                <w:sz w:val="20"/>
                <w:szCs w:val="20"/>
              </w:rPr>
              <w:t xml:space="preserve"> </w:t>
            </w:r>
          </w:p>
          <w:p w14:paraId="1BCCAA99" w14:textId="77777777" w:rsidR="003949B4" w:rsidRPr="006925CF" w:rsidRDefault="003949B4" w:rsidP="003949B4">
            <w:pPr>
              <w:shd w:val="clear" w:color="auto" w:fill="FFFFFF"/>
              <w:tabs>
                <w:tab w:val="left" w:pos="3780"/>
              </w:tabs>
              <w:jc w:val="both"/>
              <w:rPr>
                <w:bCs/>
                <w:iCs/>
                <w:sz w:val="20"/>
                <w:szCs w:val="20"/>
              </w:rPr>
            </w:pPr>
            <w:r>
              <w:rPr>
                <w:bCs/>
                <w:i/>
                <w:iCs/>
                <w:sz w:val="20"/>
                <w:szCs w:val="20"/>
              </w:rPr>
              <w:t xml:space="preserve">- </w:t>
            </w:r>
            <w:r w:rsidRPr="006925CF">
              <w:rPr>
                <w:bCs/>
                <w:iCs/>
                <w:sz w:val="20"/>
                <w:szCs w:val="20"/>
              </w:rPr>
              <w:t>Бейрит Константин Александрович</w:t>
            </w:r>
          </w:p>
          <w:p w14:paraId="15B97B0A" w14:textId="77777777" w:rsidR="003949B4"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Васильев Сергей Анатольевич</w:t>
            </w:r>
          </w:p>
          <w:p w14:paraId="07B1DEBE" w14:textId="77777777" w:rsidR="003949B4"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Воронцов Виталий Иванович</w:t>
            </w:r>
          </w:p>
          <w:p w14:paraId="4DBAC3AA" w14:textId="77777777" w:rsidR="003949B4" w:rsidRPr="006925CF"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Ковалев Алексей Юрьевич</w:t>
            </w:r>
          </w:p>
          <w:p w14:paraId="10F123C8" w14:textId="77777777" w:rsidR="003949B4" w:rsidRPr="006925CF"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Никашкин Дмитрий Викторович</w:t>
            </w:r>
          </w:p>
          <w:p w14:paraId="0DF66D07" w14:textId="77777777" w:rsidR="003949B4" w:rsidRPr="006925CF"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Татуев Андрей Иванович</w:t>
            </w:r>
          </w:p>
          <w:p w14:paraId="41C14FF4" w14:textId="77777777" w:rsidR="003949B4" w:rsidRPr="006925CF"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Хрущ Александр Александрович</w:t>
            </w:r>
          </w:p>
          <w:p w14:paraId="30251623" w14:textId="77777777" w:rsidR="003949B4" w:rsidRPr="00C75095" w:rsidRDefault="00C75095" w:rsidP="003949B4">
            <w:pPr>
              <w:shd w:val="clear" w:color="auto" w:fill="FFFFFF"/>
              <w:tabs>
                <w:tab w:val="left" w:pos="3780"/>
              </w:tabs>
              <w:jc w:val="both"/>
              <w:rPr>
                <w:b/>
                <w:bCs/>
                <w:i/>
                <w:iCs/>
                <w:sz w:val="20"/>
                <w:szCs w:val="20"/>
              </w:rPr>
            </w:pPr>
            <w:r w:rsidRPr="00C75095">
              <w:rPr>
                <w:bCs/>
                <w:i/>
                <w:iCs/>
                <w:sz w:val="20"/>
                <w:szCs w:val="20"/>
              </w:rPr>
              <w:t>Основания, по которому лица признаны заинтересованными в совершении указанной сделки:</w:t>
            </w:r>
          </w:p>
          <w:p w14:paraId="19CF1608" w14:textId="77777777" w:rsidR="003949B4" w:rsidRPr="007308DE" w:rsidRDefault="003949B4" w:rsidP="003949B4">
            <w:pPr>
              <w:shd w:val="clear" w:color="auto" w:fill="FFFFFF"/>
              <w:tabs>
                <w:tab w:val="left" w:pos="3780"/>
              </w:tabs>
              <w:jc w:val="both"/>
              <w:rPr>
                <w:b/>
                <w:bCs/>
                <w:color w:val="000000"/>
                <w:sz w:val="20"/>
                <w:szCs w:val="20"/>
              </w:rPr>
            </w:pPr>
            <w:r>
              <w:rPr>
                <w:bCs/>
                <w:iCs/>
                <w:sz w:val="20"/>
                <w:szCs w:val="20"/>
              </w:rPr>
              <w:t>Являются членами</w:t>
            </w:r>
            <w:r w:rsidRPr="003949B4">
              <w:rPr>
                <w:bCs/>
                <w:iCs/>
                <w:sz w:val="20"/>
                <w:szCs w:val="20"/>
              </w:rPr>
              <w:t xml:space="preserve"> Совета директоров </w:t>
            </w:r>
            <w:r>
              <w:rPr>
                <w:bCs/>
                <w:iCs/>
                <w:sz w:val="20"/>
                <w:szCs w:val="20"/>
              </w:rPr>
              <w:t>ОАО «Наука-Связь» и занимают должности</w:t>
            </w:r>
            <w:r w:rsidRPr="003949B4">
              <w:rPr>
                <w:bCs/>
                <w:iCs/>
                <w:sz w:val="20"/>
                <w:szCs w:val="20"/>
              </w:rPr>
              <w:t xml:space="preserve"> в органах управления ООО «Наука-Связь»</w:t>
            </w:r>
            <w:r>
              <w:rPr>
                <w:bCs/>
                <w:iCs/>
                <w:sz w:val="20"/>
                <w:szCs w:val="20"/>
              </w:rPr>
              <w:t>.</w:t>
            </w:r>
          </w:p>
        </w:tc>
      </w:tr>
      <w:tr w:rsidR="003949B4" w:rsidRPr="00E9751F" w14:paraId="4DD0D0E5" w14:textId="77777777" w:rsidTr="00EC1AA2">
        <w:trPr>
          <w:cantSplit/>
          <w:trHeight w:val="435"/>
        </w:trPr>
        <w:tc>
          <w:tcPr>
            <w:tcW w:w="568" w:type="dxa"/>
            <w:tcBorders>
              <w:left w:val="single" w:sz="4" w:space="0" w:color="auto"/>
              <w:bottom w:val="single" w:sz="4" w:space="0" w:color="auto"/>
              <w:right w:val="single" w:sz="4" w:space="0" w:color="auto"/>
            </w:tcBorders>
            <w:vAlign w:val="center"/>
          </w:tcPr>
          <w:p w14:paraId="13193322" w14:textId="77777777" w:rsidR="003949B4" w:rsidRDefault="003A613D" w:rsidP="00EC1AA2">
            <w:pPr>
              <w:jc w:val="center"/>
              <w:rPr>
                <w:lang w:eastAsia="ru-RU" w:bidi="hi-IN"/>
              </w:rPr>
            </w:pPr>
            <w:r>
              <w:rPr>
                <w:sz w:val="22"/>
                <w:szCs w:val="22"/>
                <w:lang w:eastAsia="ru-RU" w:bidi="hi-IN"/>
              </w:rPr>
              <w:lastRenderedPageBreak/>
              <w:t>6</w:t>
            </w:r>
          </w:p>
        </w:tc>
        <w:tc>
          <w:tcPr>
            <w:tcW w:w="1418" w:type="dxa"/>
            <w:tcBorders>
              <w:left w:val="single" w:sz="4" w:space="0" w:color="auto"/>
              <w:bottom w:val="single" w:sz="4" w:space="0" w:color="auto"/>
              <w:right w:val="single" w:sz="4" w:space="0" w:color="auto"/>
            </w:tcBorders>
            <w:vAlign w:val="center"/>
          </w:tcPr>
          <w:p w14:paraId="48CB6AF4" w14:textId="77777777" w:rsidR="003949B4" w:rsidRPr="007308DE" w:rsidRDefault="003949B4" w:rsidP="00EC1AA2">
            <w:pPr>
              <w:jc w:val="center"/>
              <w:rPr>
                <w:color w:val="000000"/>
              </w:rPr>
            </w:pPr>
            <w:r w:rsidRPr="007308DE">
              <w:rPr>
                <w:color w:val="000000"/>
                <w:sz w:val="22"/>
                <w:szCs w:val="22"/>
              </w:rPr>
              <w:t>18 июня 2013г.</w:t>
            </w:r>
          </w:p>
        </w:tc>
        <w:tc>
          <w:tcPr>
            <w:tcW w:w="2409" w:type="dxa"/>
            <w:tcBorders>
              <w:left w:val="single" w:sz="4" w:space="0" w:color="auto"/>
              <w:bottom w:val="single" w:sz="4" w:space="0" w:color="auto"/>
              <w:right w:val="single" w:sz="4" w:space="0" w:color="auto"/>
            </w:tcBorders>
            <w:vAlign w:val="center"/>
          </w:tcPr>
          <w:p w14:paraId="3ED2F70C" w14:textId="77777777" w:rsidR="003949B4" w:rsidRDefault="003949B4" w:rsidP="00EC1AA2">
            <w:pPr>
              <w:jc w:val="center"/>
              <w:rPr>
                <w:color w:val="000000"/>
              </w:rPr>
            </w:pPr>
            <w:r w:rsidRPr="003949B4">
              <w:rPr>
                <w:color w:val="000000"/>
                <w:sz w:val="22"/>
                <w:szCs w:val="22"/>
              </w:rPr>
              <w:t>Общее собрание</w:t>
            </w:r>
          </w:p>
          <w:p w14:paraId="3E5C4A1F" w14:textId="77777777" w:rsidR="003949B4" w:rsidRDefault="003949B4" w:rsidP="00EC1AA2">
            <w:pPr>
              <w:jc w:val="center"/>
              <w:rPr>
                <w:color w:val="000000"/>
              </w:rPr>
            </w:pPr>
            <w:r w:rsidRPr="003949B4">
              <w:rPr>
                <w:color w:val="000000"/>
                <w:sz w:val="22"/>
                <w:szCs w:val="22"/>
              </w:rPr>
              <w:t xml:space="preserve"> акционеров </w:t>
            </w:r>
          </w:p>
          <w:p w14:paraId="75945B07" w14:textId="77777777" w:rsidR="003949B4" w:rsidRDefault="003949B4" w:rsidP="00EC1AA2">
            <w:pPr>
              <w:jc w:val="center"/>
              <w:rPr>
                <w:color w:val="000000"/>
              </w:rPr>
            </w:pPr>
          </w:p>
          <w:p w14:paraId="57751E97" w14:textId="77777777" w:rsidR="003949B4" w:rsidRPr="007308DE" w:rsidRDefault="003949B4" w:rsidP="00EC1AA2">
            <w:pPr>
              <w:jc w:val="center"/>
              <w:rPr>
                <w:color w:val="000000"/>
              </w:rPr>
            </w:pPr>
            <w:r w:rsidRPr="003949B4">
              <w:rPr>
                <w:color w:val="000000"/>
                <w:sz w:val="22"/>
                <w:szCs w:val="22"/>
              </w:rPr>
              <w:t>П</w:t>
            </w:r>
            <w:r>
              <w:rPr>
                <w:color w:val="000000"/>
                <w:sz w:val="22"/>
                <w:szCs w:val="22"/>
              </w:rPr>
              <w:t>ротокол № 04/13 от 26.06.2013г.</w:t>
            </w:r>
          </w:p>
        </w:tc>
        <w:tc>
          <w:tcPr>
            <w:tcW w:w="6379" w:type="dxa"/>
          </w:tcPr>
          <w:p w14:paraId="43237B38" w14:textId="77777777" w:rsidR="003949B4" w:rsidRPr="007308DE" w:rsidRDefault="003949B4" w:rsidP="003949B4">
            <w:pPr>
              <w:shd w:val="clear" w:color="auto" w:fill="FFFFFF"/>
              <w:tabs>
                <w:tab w:val="left" w:pos="3780"/>
              </w:tabs>
              <w:rPr>
                <w:b/>
                <w:bCs/>
                <w:color w:val="000000"/>
                <w:sz w:val="20"/>
                <w:szCs w:val="20"/>
              </w:rPr>
            </w:pPr>
            <w:r w:rsidRPr="007308DE">
              <w:rPr>
                <w:b/>
                <w:bCs/>
                <w:color w:val="000000"/>
                <w:sz w:val="20"/>
                <w:szCs w:val="20"/>
              </w:rPr>
              <w:t xml:space="preserve">1. Вид сделки </w:t>
            </w:r>
          </w:p>
          <w:p w14:paraId="433AF08E" w14:textId="77777777" w:rsidR="003949B4" w:rsidRPr="007308DE" w:rsidRDefault="003949B4" w:rsidP="003949B4">
            <w:pPr>
              <w:shd w:val="clear" w:color="auto" w:fill="FFFFFF"/>
              <w:tabs>
                <w:tab w:val="left" w:pos="3780"/>
              </w:tabs>
              <w:rPr>
                <w:b/>
                <w:bCs/>
                <w:color w:val="000000"/>
                <w:sz w:val="20"/>
                <w:szCs w:val="20"/>
              </w:rPr>
            </w:pPr>
            <w:r w:rsidRPr="007308DE">
              <w:rPr>
                <w:color w:val="000000"/>
                <w:sz w:val="20"/>
                <w:szCs w:val="20"/>
              </w:rPr>
              <w:t xml:space="preserve">Сделка является договором купли-продажи облигаций, который заключается между ООО «Наука-Связь» и ОАО «Наука-Связь» </w:t>
            </w:r>
          </w:p>
          <w:p w14:paraId="472B4FED" w14:textId="77777777" w:rsidR="00EC1AA2" w:rsidRDefault="003949B4" w:rsidP="003949B4">
            <w:pPr>
              <w:shd w:val="clear" w:color="auto" w:fill="FFFFFF"/>
              <w:tabs>
                <w:tab w:val="left" w:pos="3780"/>
              </w:tabs>
              <w:rPr>
                <w:b/>
                <w:bCs/>
                <w:color w:val="000000"/>
                <w:sz w:val="20"/>
                <w:szCs w:val="20"/>
              </w:rPr>
            </w:pPr>
            <w:r w:rsidRPr="007308DE">
              <w:rPr>
                <w:b/>
                <w:bCs/>
                <w:color w:val="000000"/>
                <w:sz w:val="20"/>
                <w:szCs w:val="20"/>
              </w:rPr>
              <w:t xml:space="preserve">2. </w:t>
            </w:r>
            <w:r w:rsidR="00EC1AA2" w:rsidRPr="00EC1AA2">
              <w:rPr>
                <w:b/>
                <w:bCs/>
                <w:color w:val="000000"/>
                <w:sz w:val="20"/>
                <w:szCs w:val="20"/>
              </w:rPr>
              <w:t>Стороны сделки</w:t>
            </w:r>
          </w:p>
          <w:p w14:paraId="63A616DB" w14:textId="77777777" w:rsidR="003949B4" w:rsidRPr="00EC1AA2" w:rsidRDefault="003949B4" w:rsidP="003949B4">
            <w:pPr>
              <w:shd w:val="clear" w:color="auto" w:fill="FFFFFF"/>
              <w:tabs>
                <w:tab w:val="left" w:pos="3780"/>
              </w:tabs>
              <w:rPr>
                <w:bCs/>
                <w:color w:val="000000"/>
                <w:sz w:val="20"/>
                <w:szCs w:val="20"/>
              </w:rPr>
            </w:pPr>
            <w:r w:rsidRPr="00EC1AA2">
              <w:rPr>
                <w:bCs/>
                <w:color w:val="000000"/>
                <w:sz w:val="20"/>
                <w:szCs w:val="20"/>
              </w:rPr>
              <w:t>Продавец</w:t>
            </w:r>
            <w:r w:rsidR="00EC1AA2" w:rsidRPr="00EC1AA2">
              <w:rPr>
                <w:bCs/>
                <w:color w:val="000000"/>
                <w:sz w:val="20"/>
                <w:szCs w:val="20"/>
              </w:rPr>
              <w:t xml:space="preserve">- </w:t>
            </w:r>
            <w:r w:rsidRPr="00EC1AA2">
              <w:rPr>
                <w:color w:val="000000"/>
                <w:sz w:val="20"/>
                <w:szCs w:val="20"/>
              </w:rPr>
              <w:t>ООО «Наука-Связь»</w:t>
            </w:r>
          </w:p>
          <w:p w14:paraId="75C7AEA4" w14:textId="77777777" w:rsidR="003949B4" w:rsidRPr="00EC1AA2" w:rsidRDefault="003949B4" w:rsidP="003949B4">
            <w:pPr>
              <w:shd w:val="clear" w:color="auto" w:fill="FFFFFF"/>
              <w:tabs>
                <w:tab w:val="left" w:pos="3780"/>
              </w:tabs>
              <w:rPr>
                <w:b/>
                <w:bCs/>
                <w:color w:val="000000"/>
                <w:sz w:val="20"/>
                <w:szCs w:val="20"/>
              </w:rPr>
            </w:pPr>
            <w:r w:rsidRPr="00EC1AA2">
              <w:rPr>
                <w:bCs/>
                <w:color w:val="000000"/>
                <w:sz w:val="20"/>
                <w:szCs w:val="20"/>
              </w:rPr>
              <w:t>Покупатель</w:t>
            </w:r>
            <w:r w:rsidR="00EC1AA2" w:rsidRPr="00EC1AA2">
              <w:rPr>
                <w:bCs/>
                <w:color w:val="000000"/>
                <w:sz w:val="20"/>
                <w:szCs w:val="20"/>
              </w:rPr>
              <w:t xml:space="preserve">- </w:t>
            </w:r>
            <w:r w:rsidRPr="00EC1AA2">
              <w:rPr>
                <w:color w:val="000000"/>
                <w:sz w:val="20"/>
                <w:szCs w:val="20"/>
              </w:rPr>
              <w:t>ОАО</w:t>
            </w:r>
            <w:r w:rsidRPr="007308DE">
              <w:rPr>
                <w:color w:val="000000"/>
                <w:sz w:val="20"/>
                <w:szCs w:val="20"/>
              </w:rPr>
              <w:t xml:space="preserve"> «Наука-Связь»</w:t>
            </w:r>
          </w:p>
          <w:p w14:paraId="0883B6AD" w14:textId="77777777" w:rsidR="003949B4" w:rsidRPr="007308DE" w:rsidRDefault="00EC1AA2" w:rsidP="003949B4">
            <w:pPr>
              <w:shd w:val="clear" w:color="auto" w:fill="FFFFFF"/>
              <w:tabs>
                <w:tab w:val="left" w:pos="3780"/>
              </w:tabs>
              <w:rPr>
                <w:b/>
                <w:bCs/>
                <w:color w:val="000000"/>
                <w:sz w:val="20"/>
                <w:szCs w:val="20"/>
              </w:rPr>
            </w:pPr>
            <w:r>
              <w:rPr>
                <w:b/>
                <w:bCs/>
                <w:color w:val="000000"/>
                <w:sz w:val="20"/>
                <w:szCs w:val="20"/>
              </w:rPr>
              <w:t>3</w:t>
            </w:r>
            <w:r w:rsidR="003949B4" w:rsidRPr="007308DE">
              <w:rPr>
                <w:b/>
                <w:bCs/>
                <w:color w:val="000000"/>
                <w:sz w:val="20"/>
                <w:szCs w:val="20"/>
              </w:rPr>
              <w:t xml:space="preserve">. Предмет договора </w:t>
            </w:r>
          </w:p>
          <w:p w14:paraId="4003D04E" w14:textId="77777777" w:rsidR="003949B4" w:rsidRPr="007308DE" w:rsidRDefault="003949B4" w:rsidP="003949B4">
            <w:pPr>
              <w:shd w:val="clear" w:color="auto" w:fill="FFFFFF"/>
              <w:tabs>
                <w:tab w:val="left" w:pos="3780"/>
              </w:tabs>
              <w:rPr>
                <w:color w:val="000000"/>
                <w:sz w:val="20"/>
                <w:szCs w:val="20"/>
              </w:rPr>
            </w:pPr>
            <w:r w:rsidRPr="007308DE">
              <w:rPr>
                <w:sz w:val="20"/>
                <w:szCs w:val="20"/>
              </w:rPr>
              <w:t xml:space="preserve">По договору купли-продажи облигаций Продавец обязуется передать в собственность Покупателю, а Покупатель обязуется принять и оплатить следующие облигации, далее ''Облигации'': </w:t>
            </w:r>
            <w:r w:rsidRPr="007308DE">
              <w:rPr>
                <w:sz w:val="20"/>
                <w:szCs w:val="20"/>
              </w:rPr>
              <w:br/>
              <w:t xml:space="preserve">Эмитент:                   ООО "Наука-Связь" </w:t>
            </w:r>
            <w:r w:rsidRPr="007308DE">
              <w:rPr>
                <w:sz w:val="20"/>
                <w:szCs w:val="20"/>
              </w:rPr>
              <w:br/>
              <w:t xml:space="preserve">Рег.номер:                   4-01-36337-R </w:t>
            </w:r>
            <w:r w:rsidRPr="007308DE">
              <w:rPr>
                <w:sz w:val="20"/>
                <w:szCs w:val="20"/>
              </w:rPr>
              <w:br/>
              <w:t xml:space="preserve">Дата регистрации:      15.05.2008 </w:t>
            </w:r>
            <w:r w:rsidRPr="007308DE">
              <w:rPr>
                <w:sz w:val="20"/>
                <w:szCs w:val="20"/>
              </w:rPr>
              <w:br/>
              <w:t xml:space="preserve">Номинал 1 цб, руб.:      1 000,00 </w:t>
            </w:r>
            <w:r w:rsidRPr="007308DE">
              <w:rPr>
                <w:sz w:val="20"/>
                <w:szCs w:val="20"/>
              </w:rPr>
              <w:br/>
              <w:t xml:space="preserve">Кол-во:                         5 000 </w:t>
            </w:r>
            <w:r w:rsidRPr="007308DE">
              <w:rPr>
                <w:sz w:val="20"/>
                <w:szCs w:val="20"/>
              </w:rPr>
              <w:br/>
              <w:t xml:space="preserve">НКД 1 цб, руб.:             25,27 </w:t>
            </w:r>
            <w:r w:rsidRPr="007308DE">
              <w:rPr>
                <w:sz w:val="20"/>
                <w:szCs w:val="20"/>
              </w:rPr>
              <w:br/>
              <w:t>Цена 1 цб, руб.:            1000,00</w:t>
            </w:r>
          </w:p>
          <w:p w14:paraId="6D5B28C9" w14:textId="77777777" w:rsidR="003949B4" w:rsidRPr="007308DE" w:rsidRDefault="003949B4" w:rsidP="003949B4">
            <w:pPr>
              <w:shd w:val="clear" w:color="auto" w:fill="FFFFFF"/>
              <w:tabs>
                <w:tab w:val="left" w:pos="3780"/>
              </w:tabs>
              <w:rPr>
                <w:b/>
                <w:bCs/>
                <w:color w:val="000000"/>
                <w:sz w:val="20"/>
                <w:szCs w:val="20"/>
              </w:rPr>
            </w:pPr>
            <w:r w:rsidRPr="007308DE">
              <w:rPr>
                <w:b/>
                <w:bCs/>
                <w:color w:val="000000"/>
                <w:sz w:val="20"/>
                <w:szCs w:val="20"/>
              </w:rPr>
              <w:t xml:space="preserve">4. Содержание сделки </w:t>
            </w:r>
          </w:p>
          <w:p w14:paraId="5D3888CD" w14:textId="77777777" w:rsidR="003949B4" w:rsidRPr="007308DE" w:rsidRDefault="003949B4" w:rsidP="003949B4">
            <w:pPr>
              <w:shd w:val="clear" w:color="auto" w:fill="FFFFFF"/>
              <w:tabs>
                <w:tab w:val="left" w:pos="3780"/>
              </w:tabs>
              <w:rPr>
                <w:color w:val="000000"/>
                <w:sz w:val="20"/>
                <w:szCs w:val="20"/>
              </w:rPr>
            </w:pPr>
            <w:r w:rsidRPr="007308DE">
              <w:rPr>
                <w:sz w:val="20"/>
                <w:szCs w:val="20"/>
              </w:rPr>
              <w:t xml:space="preserve">Покупатель обязуется: </w:t>
            </w:r>
            <w:r w:rsidRPr="007308DE">
              <w:rPr>
                <w:sz w:val="20"/>
                <w:szCs w:val="20"/>
              </w:rPr>
              <w:br/>
              <w:t xml:space="preserve">- До 20.06.2013 г. оплатить Облигации путем перевода денежных средств в размере Суммы сделки, на счет Продавца. </w:t>
            </w:r>
            <w:r w:rsidRPr="007308DE">
              <w:rPr>
                <w:sz w:val="20"/>
                <w:szCs w:val="20"/>
              </w:rPr>
              <w:br/>
              <w:t xml:space="preserve">- Не разглашать без согласия Продавца его наименование и место нахождения, условия настоящего Договора за исключением случаев, предусмотренных законодательством. </w:t>
            </w:r>
            <w:r w:rsidRPr="007308DE">
              <w:rPr>
                <w:sz w:val="20"/>
                <w:szCs w:val="20"/>
              </w:rPr>
              <w:br/>
              <w:t xml:space="preserve">Продавец обязуется: </w:t>
            </w:r>
            <w:r w:rsidRPr="007308DE">
              <w:rPr>
                <w:sz w:val="20"/>
                <w:szCs w:val="20"/>
              </w:rPr>
              <w:br/>
              <w:t xml:space="preserve">- До 19.06.2013 г. перерегистрировать Облигации на счет депо Покупателя, открытый у соответствующего депозитария. В целях указанного Договора перерегистрация означает совершение действий, необходимых для удостоверения перехода права собственности на Облигации в соответствующем депозитарии. </w:t>
            </w:r>
            <w:r w:rsidRPr="007308DE">
              <w:rPr>
                <w:sz w:val="20"/>
                <w:szCs w:val="20"/>
              </w:rPr>
              <w:br/>
              <w:t xml:space="preserve">- Не разглашать без согласия Покупателя его наименование и место нахождения, условия настоящего Договора за исключением случаев, предусмотренных законодательством. </w:t>
            </w:r>
            <w:r w:rsidRPr="007308DE">
              <w:rPr>
                <w:sz w:val="20"/>
                <w:szCs w:val="20"/>
              </w:rPr>
              <w:br/>
              <w:t>- Продавец гарантирует, что передаваемые Облигации не заложены, не проданы, в споре и под запретом (арестом) не состоят, свободны от иных обязательств перед третьими</w:t>
            </w:r>
            <w:r w:rsidR="00B63558">
              <w:rPr>
                <w:sz w:val="20"/>
                <w:szCs w:val="20"/>
              </w:rPr>
              <w:t xml:space="preserve"> </w:t>
            </w:r>
            <w:r w:rsidRPr="007308DE">
              <w:rPr>
                <w:sz w:val="20"/>
                <w:szCs w:val="20"/>
              </w:rPr>
              <w:t>лицами.</w:t>
            </w:r>
          </w:p>
          <w:p w14:paraId="5CE4FBF5" w14:textId="77777777" w:rsidR="003949B4" w:rsidRPr="007308DE" w:rsidRDefault="003949B4" w:rsidP="003949B4">
            <w:pPr>
              <w:shd w:val="clear" w:color="auto" w:fill="FFFFFF"/>
              <w:tabs>
                <w:tab w:val="left" w:pos="3780"/>
              </w:tabs>
              <w:rPr>
                <w:b/>
                <w:bCs/>
                <w:color w:val="000000"/>
                <w:sz w:val="20"/>
                <w:szCs w:val="20"/>
              </w:rPr>
            </w:pPr>
            <w:r w:rsidRPr="007308DE">
              <w:rPr>
                <w:b/>
                <w:bCs/>
                <w:color w:val="000000"/>
                <w:sz w:val="20"/>
                <w:szCs w:val="20"/>
              </w:rPr>
              <w:t>5. Срок исполнения обязательств по сделке</w:t>
            </w:r>
          </w:p>
          <w:p w14:paraId="57A2DDE3" w14:textId="77777777" w:rsidR="003949B4" w:rsidRDefault="003949B4" w:rsidP="003949B4">
            <w:pPr>
              <w:shd w:val="clear" w:color="auto" w:fill="FFFFFF"/>
              <w:tabs>
                <w:tab w:val="left" w:pos="3780"/>
              </w:tabs>
              <w:rPr>
                <w:color w:val="000000"/>
                <w:sz w:val="20"/>
                <w:szCs w:val="20"/>
              </w:rPr>
            </w:pPr>
            <w:r w:rsidRPr="007308DE">
              <w:rPr>
                <w:color w:val="000000"/>
                <w:sz w:val="20"/>
                <w:szCs w:val="20"/>
              </w:rPr>
              <w:t>Договор вступает в силу с момента его подписания и действует до полного исполнения Сторонами обязательств по настоящему Договору, при этом Покупатель обязуется до 20.06.2013 г. оплатить Облигации путем перевода денежных средств, Продавец обязуется до 19.06.2013 г. перерегистрировать Облигации на счет депо Покупателя.</w:t>
            </w:r>
          </w:p>
          <w:p w14:paraId="1E273F49" w14:textId="77777777" w:rsidR="003949B4" w:rsidRPr="003949B4" w:rsidRDefault="003949B4" w:rsidP="003949B4">
            <w:pPr>
              <w:shd w:val="clear" w:color="auto" w:fill="FFFFFF"/>
              <w:tabs>
                <w:tab w:val="left" w:pos="3780"/>
              </w:tabs>
              <w:rPr>
                <w:b/>
                <w:bCs/>
                <w:color w:val="000000"/>
                <w:sz w:val="20"/>
                <w:szCs w:val="20"/>
              </w:rPr>
            </w:pPr>
            <w:r w:rsidRPr="003949B4">
              <w:rPr>
                <w:b/>
                <w:bCs/>
                <w:color w:val="000000"/>
                <w:sz w:val="20"/>
                <w:szCs w:val="20"/>
              </w:rPr>
              <w:t xml:space="preserve">6.Сведения о лице (лицах), заинтересованных в совершении </w:t>
            </w:r>
          </w:p>
          <w:p w14:paraId="62B3839F" w14:textId="77777777" w:rsidR="003949B4" w:rsidRPr="003949B4" w:rsidRDefault="003949B4" w:rsidP="003949B4">
            <w:pPr>
              <w:shd w:val="clear" w:color="auto" w:fill="FFFFFF"/>
              <w:tabs>
                <w:tab w:val="left" w:pos="3780"/>
              </w:tabs>
              <w:rPr>
                <w:b/>
                <w:bCs/>
                <w:i/>
                <w:iCs/>
                <w:color w:val="000000"/>
                <w:sz w:val="20"/>
                <w:szCs w:val="20"/>
              </w:rPr>
            </w:pPr>
            <w:r w:rsidRPr="003949B4">
              <w:rPr>
                <w:b/>
                <w:bCs/>
                <w:color w:val="000000"/>
                <w:sz w:val="20"/>
                <w:szCs w:val="20"/>
              </w:rPr>
              <w:t>сделки</w:t>
            </w:r>
            <w:r w:rsidRPr="003949B4">
              <w:rPr>
                <w:b/>
                <w:bCs/>
                <w:i/>
                <w:iCs/>
                <w:color w:val="000000"/>
                <w:sz w:val="20"/>
                <w:szCs w:val="20"/>
              </w:rPr>
              <w:t xml:space="preserve"> </w:t>
            </w:r>
          </w:p>
          <w:p w14:paraId="1BCD5C21" w14:textId="77777777" w:rsidR="003949B4" w:rsidRPr="003949B4" w:rsidRDefault="003949B4" w:rsidP="003949B4">
            <w:pPr>
              <w:shd w:val="clear" w:color="auto" w:fill="FFFFFF"/>
              <w:tabs>
                <w:tab w:val="left" w:pos="3780"/>
              </w:tabs>
              <w:rPr>
                <w:bCs/>
                <w:iCs/>
                <w:color w:val="000000"/>
                <w:sz w:val="20"/>
                <w:szCs w:val="20"/>
              </w:rPr>
            </w:pPr>
            <w:r w:rsidRPr="003949B4">
              <w:rPr>
                <w:bCs/>
                <w:i/>
                <w:iCs/>
                <w:color w:val="000000"/>
                <w:sz w:val="20"/>
                <w:szCs w:val="20"/>
              </w:rPr>
              <w:t xml:space="preserve">- </w:t>
            </w:r>
            <w:r w:rsidRPr="003949B4">
              <w:rPr>
                <w:bCs/>
                <w:iCs/>
                <w:color w:val="000000"/>
                <w:sz w:val="20"/>
                <w:szCs w:val="20"/>
              </w:rPr>
              <w:t>Бейрит Константин Александрович</w:t>
            </w:r>
          </w:p>
          <w:p w14:paraId="30543103" w14:textId="77777777" w:rsidR="003949B4" w:rsidRPr="003949B4" w:rsidRDefault="003949B4" w:rsidP="003949B4">
            <w:pPr>
              <w:shd w:val="clear" w:color="auto" w:fill="FFFFFF"/>
              <w:tabs>
                <w:tab w:val="left" w:pos="3780"/>
              </w:tabs>
              <w:rPr>
                <w:bCs/>
                <w:iCs/>
                <w:color w:val="000000"/>
                <w:sz w:val="20"/>
                <w:szCs w:val="20"/>
              </w:rPr>
            </w:pPr>
            <w:r w:rsidRPr="003949B4">
              <w:rPr>
                <w:bCs/>
                <w:iCs/>
                <w:color w:val="000000"/>
                <w:sz w:val="20"/>
                <w:szCs w:val="20"/>
              </w:rPr>
              <w:t>- Васильев Сергей Анатольевич</w:t>
            </w:r>
          </w:p>
          <w:p w14:paraId="28E8FD75" w14:textId="77777777" w:rsidR="003949B4" w:rsidRPr="003949B4" w:rsidRDefault="003949B4" w:rsidP="003949B4">
            <w:pPr>
              <w:shd w:val="clear" w:color="auto" w:fill="FFFFFF"/>
              <w:tabs>
                <w:tab w:val="left" w:pos="3780"/>
              </w:tabs>
              <w:rPr>
                <w:bCs/>
                <w:iCs/>
                <w:color w:val="000000"/>
                <w:sz w:val="20"/>
                <w:szCs w:val="20"/>
              </w:rPr>
            </w:pPr>
            <w:r w:rsidRPr="003949B4">
              <w:rPr>
                <w:bCs/>
                <w:iCs/>
                <w:color w:val="000000"/>
                <w:sz w:val="20"/>
                <w:szCs w:val="20"/>
              </w:rPr>
              <w:t>- Воронцов Виталий Иванович</w:t>
            </w:r>
          </w:p>
          <w:p w14:paraId="0D504248" w14:textId="77777777" w:rsidR="003949B4" w:rsidRPr="003949B4" w:rsidRDefault="003949B4" w:rsidP="003949B4">
            <w:pPr>
              <w:shd w:val="clear" w:color="auto" w:fill="FFFFFF"/>
              <w:tabs>
                <w:tab w:val="left" w:pos="3780"/>
              </w:tabs>
              <w:rPr>
                <w:bCs/>
                <w:iCs/>
                <w:color w:val="000000"/>
                <w:sz w:val="20"/>
                <w:szCs w:val="20"/>
              </w:rPr>
            </w:pPr>
            <w:r w:rsidRPr="003949B4">
              <w:rPr>
                <w:bCs/>
                <w:iCs/>
                <w:color w:val="000000"/>
                <w:sz w:val="20"/>
                <w:szCs w:val="20"/>
              </w:rPr>
              <w:t>- Ковалев Алексей Юрьевич</w:t>
            </w:r>
          </w:p>
          <w:p w14:paraId="5B0B704A" w14:textId="77777777" w:rsidR="003949B4" w:rsidRPr="003949B4" w:rsidRDefault="003949B4" w:rsidP="003949B4">
            <w:pPr>
              <w:shd w:val="clear" w:color="auto" w:fill="FFFFFF"/>
              <w:tabs>
                <w:tab w:val="left" w:pos="3780"/>
              </w:tabs>
              <w:rPr>
                <w:bCs/>
                <w:iCs/>
                <w:color w:val="000000"/>
                <w:sz w:val="20"/>
                <w:szCs w:val="20"/>
              </w:rPr>
            </w:pPr>
            <w:r w:rsidRPr="003949B4">
              <w:rPr>
                <w:bCs/>
                <w:iCs/>
                <w:color w:val="000000"/>
                <w:sz w:val="20"/>
                <w:szCs w:val="20"/>
              </w:rPr>
              <w:t>- Никашкин Дмитрий Викторович</w:t>
            </w:r>
          </w:p>
          <w:p w14:paraId="60DFA032" w14:textId="77777777" w:rsidR="003949B4" w:rsidRPr="003949B4" w:rsidRDefault="003949B4" w:rsidP="003949B4">
            <w:pPr>
              <w:shd w:val="clear" w:color="auto" w:fill="FFFFFF"/>
              <w:tabs>
                <w:tab w:val="left" w:pos="3780"/>
              </w:tabs>
              <w:rPr>
                <w:bCs/>
                <w:iCs/>
                <w:color w:val="000000"/>
                <w:sz w:val="20"/>
                <w:szCs w:val="20"/>
              </w:rPr>
            </w:pPr>
            <w:r w:rsidRPr="003949B4">
              <w:rPr>
                <w:bCs/>
                <w:iCs/>
                <w:color w:val="000000"/>
                <w:sz w:val="20"/>
                <w:szCs w:val="20"/>
              </w:rPr>
              <w:t>- Татуев Андрей Иванович</w:t>
            </w:r>
          </w:p>
          <w:p w14:paraId="7E118BC8" w14:textId="77777777" w:rsidR="003949B4" w:rsidRPr="003949B4" w:rsidRDefault="003949B4" w:rsidP="003949B4">
            <w:pPr>
              <w:shd w:val="clear" w:color="auto" w:fill="FFFFFF"/>
              <w:tabs>
                <w:tab w:val="left" w:pos="3780"/>
              </w:tabs>
              <w:rPr>
                <w:bCs/>
                <w:iCs/>
                <w:color w:val="000000"/>
                <w:sz w:val="20"/>
                <w:szCs w:val="20"/>
              </w:rPr>
            </w:pPr>
            <w:r w:rsidRPr="003949B4">
              <w:rPr>
                <w:bCs/>
                <w:iCs/>
                <w:color w:val="000000"/>
                <w:sz w:val="20"/>
                <w:szCs w:val="20"/>
              </w:rPr>
              <w:t>- Хрущ Александр Александрович</w:t>
            </w:r>
          </w:p>
          <w:p w14:paraId="022C6DE6" w14:textId="77777777" w:rsidR="00C75095" w:rsidRPr="00C75095" w:rsidRDefault="00C75095" w:rsidP="00C75095">
            <w:pPr>
              <w:shd w:val="clear" w:color="auto" w:fill="FFFFFF"/>
              <w:tabs>
                <w:tab w:val="left" w:pos="3780"/>
              </w:tabs>
              <w:rPr>
                <w:b/>
                <w:bCs/>
                <w:i/>
                <w:iCs/>
                <w:color w:val="000000"/>
                <w:sz w:val="20"/>
                <w:szCs w:val="20"/>
              </w:rPr>
            </w:pPr>
            <w:r w:rsidRPr="00C75095">
              <w:rPr>
                <w:bCs/>
                <w:i/>
                <w:iCs/>
                <w:color w:val="000000"/>
                <w:sz w:val="20"/>
                <w:szCs w:val="20"/>
              </w:rPr>
              <w:t>Основания, по которому лица признаны заинтересованными в совершении указанной сделки:</w:t>
            </w:r>
          </w:p>
          <w:p w14:paraId="7D80B5F1" w14:textId="77777777" w:rsidR="003949B4" w:rsidRPr="007308DE" w:rsidRDefault="003949B4" w:rsidP="003949B4">
            <w:pPr>
              <w:shd w:val="clear" w:color="auto" w:fill="FFFFFF"/>
              <w:tabs>
                <w:tab w:val="left" w:pos="3780"/>
              </w:tabs>
              <w:rPr>
                <w:b/>
                <w:bCs/>
                <w:color w:val="000000"/>
                <w:sz w:val="20"/>
                <w:szCs w:val="20"/>
              </w:rPr>
            </w:pPr>
            <w:r w:rsidRPr="003949B4">
              <w:rPr>
                <w:bCs/>
                <w:iCs/>
                <w:color w:val="000000"/>
                <w:sz w:val="20"/>
                <w:szCs w:val="20"/>
              </w:rPr>
              <w:t>Являются членами Совета директоров ОАО «Наука-Связь» и занимают должности в органах управления ООО «Наука-Связь».</w:t>
            </w:r>
          </w:p>
        </w:tc>
      </w:tr>
      <w:tr w:rsidR="00DF1B6C" w:rsidRPr="00E9751F" w14:paraId="6C3765EF" w14:textId="77777777" w:rsidTr="00EC1AA2">
        <w:trPr>
          <w:cantSplit/>
          <w:trHeight w:val="435"/>
        </w:trPr>
        <w:tc>
          <w:tcPr>
            <w:tcW w:w="568" w:type="dxa"/>
            <w:tcBorders>
              <w:left w:val="single" w:sz="4" w:space="0" w:color="auto"/>
              <w:right w:val="single" w:sz="4" w:space="0" w:color="auto"/>
            </w:tcBorders>
            <w:vAlign w:val="center"/>
          </w:tcPr>
          <w:p w14:paraId="5EEAB2C9" w14:textId="77777777" w:rsidR="00DF1B6C" w:rsidRDefault="003A613D" w:rsidP="00EC1AA2">
            <w:pPr>
              <w:jc w:val="center"/>
              <w:rPr>
                <w:lang w:eastAsia="ru-RU" w:bidi="hi-IN"/>
              </w:rPr>
            </w:pPr>
            <w:r>
              <w:rPr>
                <w:sz w:val="22"/>
                <w:szCs w:val="22"/>
                <w:lang w:eastAsia="ru-RU" w:bidi="hi-IN"/>
              </w:rPr>
              <w:lastRenderedPageBreak/>
              <w:t>7</w:t>
            </w:r>
          </w:p>
        </w:tc>
        <w:tc>
          <w:tcPr>
            <w:tcW w:w="1418" w:type="dxa"/>
            <w:tcBorders>
              <w:left w:val="single" w:sz="4" w:space="0" w:color="auto"/>
              <w:right w:val="single" w:sz="4" w:space="0" w:color="auto"/>
            </w:tcBorders>
            <w:vAlign w:val="center"/>
          </w:tcPr>
          <w:p w14:paraId="6CD9C1CD" w14:textId="77777777" w:rsidR="00DF1B6C" w:rsidRPr="007308DE" w:rsidRDefault="00DF1B6C" w:rsidP="00EC1AA2">
            <w:pPr>
              <w:jc w:val="center"/>
              <w:rPr>
                <w:color w:val="000000"/>
              </w:rPr>
            </w:pPr>
            <w:r w:rsidRPr="007308DE">
              <w:rPr>
                <w:color w:val="000000"/>
                <w:sz w:val="22"/>
                <w:szCs w:val="22"/>
              </w:rPr>
              <w:t>28 июня 2013г.</w:t>
            </w:r>
          </w:p>
        </w:tc>
        <w:tc>
          <w:tcPr>
            <w:tcW w:w="2409" w:type="dxa"/>
            <w:tcBorders>
              <w:left w:val="single" w:sz="4" w:space="0" w:color="auto"/>
              <w:right w:val="single" w:sz="4" w:space="0" w:color="auto"/>
            </w:tcBorders>
            <w:vAlign w:val="center"/>
          </w:tcPr>
          <w:p w14:paraId="78ECCE2E" w14:textId="77777777" w:rsidR="00DF1B6C" w:rsidRDefault="00DF1B6C" w:rsidP="00EC1AA2">
            <w:pPr>
              <w:jc w:val="center"/>
              <w:rPr>
                <w:color w:val="000000"/>
              </w:rPr>
            </w:pPr>
            <w:r w:rsidRPr="007308DE">
              <w:rPr>
                <w:color w:val="000000"/>
                <w:sz w:val="22"/>
                <w:szCs w:val="22"/>
              </w:rPr>
              <w:t xml:space="preserve">Общее собрание </w:t>
            </w:r>
          </w:p>
          <w:p w14:paraId="2FAEAC87" w14:textId="77777777" w:rsidR="00DF1B6C" w:rsidRDefault="00DF1B6C" w:rsidP="00EC1AA2">
            <w:pPr>
              <w:jc w:val="center"/>
              <w:rPr>
                <w:color w:val="000000"/>
              </w:rPr>
            </w:pPr>
            <w:r w:rsidRPr="007308DE">
              <w:rPr>
                <w:color w:val="000000"/>
                <w:sz w:val="22"/>
                <w:szCs w:val="22"/>
              </w:rPr>
              <w:t xml:space="preserve">акционеров </w:t>
            </w:r>
          </w:p>
          <w:p w14:paraId="5B1D8D95" w14:textId="77777777" w:rsidR="00DF1B6C" w:rsidRDefault="00DF1B6C" w:rsidP="00EC1AA2">
            <w:pPr>
              <w:jc w:val="center"/>
              <w:rPr>
                <w:color w:val="000000"/>
              </w:rPr>
            </w:pPr>
          </w:p>
          <w:p w14:paraId="17CD8577" w14:textId="77777777" w:rsidR="00DF1B6C" w:rsidRPr="007308DE" w:rsidRDefault="00DF1B6C" w:rsidP="00EC1AA2">
            <w:pPr>
              <w:jc w:val="center"/>
              <w:rPr>
                <w:color w:val="000000"/>
              </w:rPr>
            </w:pPr>
            <w:r w:rsidRPr="007308DE">
              <w:rPr>
                <w:color w:val="000000"/>
                <w:sz w:val="22"/>
                <w:szCs w:val="22"/>
              </w:rPr>
              <w:t>Протокол № 04/13 от</w:t>
            </w:r>
            <w:r>
              <w:rPr>
                <w:color w:val="000000"/>
                <w:sz w:val="22"/>
                <w:szCs w:val="22"/>
              </w:rPr>
              <w:t xml:space="preserve"> 26.06.2013г.</w:t>
            </w:r>
          </w:p>
        </w:tc>
        <w:tc>
          <w:tcPr>
            <w:tcW w:w="6379" w:type="dxa"/>
          </w:tcPr>
          <w:p w14:paraId="4285F521" w14:textId="77777777" w:rsidR="00DF1B6C" w:rsidRPr="007308DE" w:rsidRDefault="00DF1B6C" w:rsidP="00EC1AA2">
            <w:pPr>
              <w:shd w:val="clear" w:color="auto" w:fill="FFFFFF"/>
              <w:tabs>
                <w:tab w:val="left" w:pos="3780"/>
              </w:tabs>
              <w:rPr>
                <w:b/>
                <w:bCs/>
                <w:color w:val="000000"/>
                <w:sz w:val="20"/>
                <w:szCs w:val="20"/>
              </w:rPr>
            </w:pPr>
            <w:r w:rsidRPr="007308DE">
              <w:rPr>
                <w:b/>
                <w:bCs/>
                <w:color w:val="000000"/>
                <w:sz w:val="20"/>
                <w:szCs w:val="20"/>
              </w:rPr>
              <w:t xml:space="preserve">1. Вид сделки </w:t>
            </w:r>
          </w:p>
          <w:p w14:paraId="2819D718" w14:textId="77777777" w:rsidR="00DF1B6C" w:rsidRPr="007308DE" w:rsidRDefault="00DF1B6C" w:rsidP="00EC1AA2">
            <w:pPr>
              <w:shd w:val="clear" w:color="auto" w:fill="FFFFFF"/>
              <w:tabs>
                <w:tab w:val="left" w:pos="3780"/>
              </w:tabs>
              <w:jc w:val="both"/>
              <w:rPr>
                <w:b/>
                <w:bCs/>
                <w:color w:val="000000"/>
                <w:sz w:val="20"/>
                <w:szCs w:val="20"/>
              </w:rPr>
            </w:pPr>
            <w:r w:rsidRPr="007308DE">
              <w:rPr>
                <w:color w:val="000000"/>
                <w:sz w:val="20"/>
                <w:szCs w:val="20"/>
              </w:rPr>
              <w:t>Соглашение о новации обязательств по договорам купли - продажи облигаций №110613/001 от 11 июня 2013 г. и №180613/002 от 18 июня 2013г. в заемное обязательство, которое заключается между ООО «Наука-Связь» и ОАО «Наука-Связь».</w:t>
            </w:r>
          </w:p>
          <w:p w14:paraId="025D80F9"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 xml:space="preserve">2. Предмет договора </w:t>
            </w:r>
          </w:p>
          <w:p w14:paraId="58298E59"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По соглашению о новации обязательства по договорам купли-продажи облигаций Стороны прекращают первоначальные обязательства по заключенным между ними договорам купли-продажи облигаций №110613\001 от 11 июня 2013г. и №180613/002 от 18 июня 2013г. (далее вместе именуемые – «Договоры купли-продажи облигаций») в части обязательств ООО «Наука-Связь» по оплате и заменяют их новыми обязательствами.</w:t>
            </w:r>
          </w:p>
          <w:p w14:paraId="4D46C786"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3. Стороны сделки</w:t>
            </w:r>
          </w:p>
          <w:p w14:paraId="2F612C55"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 ООО «Наука-Связь»</w:t>
            </w:r>
          </w:p>
          <w:p w14:paraId="3DEE8BC0"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t>- ОАО «Наука-Связь».</w:t>
            </w:r>
          </w:p>
          <w:p w14:paraId="03741A8C"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 xml:space="preserve">4. Содержание сделки </w:t>
            </w:r>
          </w:p>
          <w:p w14:paraId="182B1F83"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 xml:space="preserve">Обязательство ООО Наука-Связь по уплате ОАО Наука-Связь суммы в размере 138 121200,00 рублей по договору купли-продажи облигаций № 110613\001 от 11 июня 2013г. Стороны заменяют заемным обязательством между теми же лицами на следующих условиях: </w:t>
            </w:r>
            <w:r w:rsidRPr="007308DE">
              <w:rPr>
                <w:color w:val="000000"/>
                <w:sz w:val="20"/>
                <w:szCs w:val="20"/>
              </w:rPr>
              <w:br/>
              <w:t>Сумма займа: 138 121 200,00 (Сто тридцать восемь миллионов сто двадцать одна тысяч</w:t>
            </w:r>
            <w:r>
              <w:rPr>
                <w:color w:val="000000"/>
                <w:sz w:val="20"/>
                <w:szCs w:val="20"/>
              </w:rPr>
              <w:t xml:space="preserve">а двести) рублей 00 копеек РФ. </w:t>
            </w:r>
          </w:p>
          <w:p w14:paraId="4964B656"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С</w:t>
            </w:r>
            <w:r>
              <w:rPr>
                <w:color w:val="000000"/>
                <w:sz w:val="20"/>
                <w:szCs w:val="20"/>
              </w:rPr>
              <w:t xml:space="preserve">рок возврата займа: 27.06.2018 </w:t>
            </w:r>
          </w:p>
          <w:p w14:paraId="37B3E19A" w14:textId="77777777" w:rsidR="00DF1B6C" w:rsidRDefault="00DF1B6C" w:rsidP="00EC1AA2">
            <w:pPr>
              <w:shd w:val="clear" w:color="auto" w:fill="FFFFFF"/>
              <w:tabs>
                <w:tab w:val="left" w:pos="3780"/>
              </w:tabs>
              <w:jc w:val="both"/>
              <w:rPr>
                <w:color w:val="000000"/>
                <w:sz w:val="20"/>
                <w:szCs w:val="20"/>
              </w:rPr>
            </w:pPr>
            <w:r>
              <w:rPr>
                <w:color w:val="000000"/>
                <w:sz w:val="20"/>
                <w:szCs w:val="20"/>
              </w:rPr>
              <w:t>Проценты по займу: 18,5</w:t>
            </w:r>
          </w:p>
          <w:p w14:paraId="0AE29B0E"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br/>
              <w:t>Обязательство ООО Наука-Связь по уплате ОАО Наука-Связь суммы в размере 5 126 300,00 рублей по договору купли-продажи облигаций № 180613/002 от 18 июня 2013г. Стороны заменяют заемным обязательством между теми же</w:t>
            </w:r>
            <w:r>
              <w:rPr>
                <w:color w:val="000000"/>
                <w:sz w:val="20"/>
                <w:szCs w:val="20"/>
              </w:rPr>
              <w:t xml:space="preserve"> лицами на следующих условиях: </w:t>
            </w:r>
          </w:p>
          <w:p w14:paraId="32630DDA"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Сумма займа: 5 126 350,00 (Пять миллионов сто двадцать шесть тысяч триста пятьде</w:t>
            </w:r>
            <w:r>
              <w:rPr>
                <w:color w:val="000000"/>
                <w:sz w:val="20"/>
                <w:szCs w:val="20"/>
              </w:rPr>
              <w:t xml:space="preserve">сят) рублей 00 копеек РФ. </w:t>
            </w:r>
          </w:p>
          <w:p w14:paraId="1D172CA7"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С</w:t>
            </w:r>
            <w:r>
              <w:rPr>
                <w:color w:val="000000"/>
                <w:sz w:val="20"/>
                <w:szCs w:val="20"/>
              </w:rPr>
              <w:t xml:space="preserve">рок возврата займа: 27.06.2018 </w:t>
            </w:r>
          </w:p>
          <w:p w14:paraId="1D18CEF3" w14:textId="77777777" w:rsidR="00DF1B6C" w:rsidRDefault="00DF1B6C" w:rsidP="00EC1AA2">
            <w:pPr>
              <w:shd w:val="clear" w:color="auto" w:fill="FFFFFF"/>
              <w:tabs>
                <w:tab w:val="left" w:pos="3780"/>
              </w:tabs>
              <w:jc w:val="both"/>
              <w:rPr>
                <w:color w:val="000000"/>
                <w:sz w:val="20"/>
                <w:szCs w:val="20"/>
              </w:rPr>
            </w:pPr>
            <w:r>
              <w:rPr>
                <w:color w:val="000000"/>
                <w:sz w:val="20"/>
                <w:szCs w:val="20"/>
              </w:rPr>
              <w:t>Проценты по займу: 18,5</w:t>
            </w:r>
          </w:p>
          <w:p w14:paraId="5BC7F04E" w14:textId="77777777" w:rsidR="00DF1B6C" w:rsidRPr="007308DE" w:rsidRDefault="00DF1B6C" w:rsidP="00EC1AA2">
            <w:pPr>
              <w:shd w:val="clear" w:color="auto" w:fill="FFFFFF"/>
              <w:tabs>
                <w:tab w:val="left" w:pos="3780"/>
              </w:tabs>
              <w:jc w:val="both"/>
              <w:rPr>
                <w:color w:val="000000"/>
                <w:sz w:val="20"/>
                <w:szCs w:val="20"/>
              </w:rPr>
            </w:pPr>
            <w:r w:rsidRPr="007308DE">
              <w:rPr>
                <w:color w:val="000000"/>
                <w:sz w:val="20"/>
                <w:szCs w:val="20"/>
              </w:rPr>
              <w:br/>
              <w:t>Обязательства ООО «Наука-Связь» перед ОАО «Наука-Связь» по договорам купли-продажи облигаций № 110613\001 от 11 июня 2013г. и № 180613/002 от 18 июня 2013г. прекращаются с момента подписания Соглашения.</w:t>
            </w:r>
          </w:p>
          <w:p w14:paraId="205ACABD" w14:textId="77777777" w:rsidR="00DF1B6C" w:rsidRPr="007308DE" w:rsidRDefault="00DF1B6C" w:rsidP="00EC1AA2">
            <w:pPr>
              <w:shd w:val="clear" w:color="auto" w:fill="FFFFFF"/>
              <w:tabs>
                <w:tab w:val="left" w:pos="3780"/>
              </w:tabs>
              <w:jc w:val="both"/>
              <w:rPr>
                <w:b/>
                <w:bCs/>
                <w:color w:val="000000"/>
                <w:sz w:val="20"/>
                <w:szCs w:val="20"/>
              </w:rPr>
            </w:pPr>
            <w:r w:rsidRPr="007308DE">
              <w:rPr>
                <w:b/>
                <w:bCs/>
                <w:color w:val="000000"/>
                <w:sz w:val="20"/>
                <w:szCs w:val="20"/>
              </w:rPr>
              <w:t>5. Срок исполнения обязательств по сделке</w:t>
            </w:r>
          </w:p>
          <w:p w14:paraId="56206570" w14:textId="77777777" w:rsidR="00DF1B6C" w:rsidRDefault="00DF1B6C" w:rsidP="00EC1AA2">
            <w:pPr>
              <w:shd w:val="clear" w:color="auto" w:fill="FFFFFF"/>
              <w:tabs>
                <w:tab w:val="left" w:pos="3780"/>
              </w:tabs>
              <w:jc w:val="both"/>
              <w:rPr>
                <w:color w:val="000000"/>
                <w:sz w:val="20"/>
                <w:szCs w:val="20"/>
              </w:rPr>
            </w:pPr>
            <w:r w:rsidRPr="007308DE">
              <w:rPr>
                <w:color w:val="000000"/>
                <w:sz w:val="20"/>
                <w:szCs w:val="20"/>
              </w:rPr>
              <w:t>Соглашение вступает в силу с момента его подписания и действует до полного исполнения всех предусмотренных им обязательств, при этом ООО «Наука-Связь» обязуется до 27.06.2018г. возвратить сумму займа.</w:t>
            </w:r>
          </w:p>
          <w:p w14:paraId="33E05D0B" w14:textId="77777777" w:rsidR="003949B4" w:rsidRPr="006925CF" w:rsidRDefault="003949B4" w:rsidP="003949B4">
            <w:pPr>
              <w:shd w:val="clear" w:color="auto" w:fill="FFFFFF"/>
              <w:tabs>
                <w:tab w:val="left" w:pos="3780"/>
              </w:tabs>
              <w:jc w:val="both"/>
              <w:rPr>
                <w:b/>
                <w:bCs/>
                <w:sz w:val="20"/>
                <w:szCs w:val="20"/>
              </w:rPr>
            </w:pPr>
            <w:r w:rsidRPr="003949B4">
              <w:rPr>
                <w:b/>
                <w:color w:val="000000"/>
                <w:sz w:val="20"/>
                <w:szCs w:val="20"/>
              </w:rPr>
              <w:t>6</w:t>
            </w:r>
            <w:r>
              <w:rPr>
                <w:b/>
                <w:bCs/>
                <w:sz w:val="20"/>
                <w:szCs w:val="20"/>
              </w:rPr>
              <w:t>.</w:t>
            </w:r>
            <w:r w:rsidR="00EC1AA2">
              <w:rPr>
                <w:b/>
                <w:bCs/>
                <w:sz w:val="20"/>
                <w:szCs w:val="20"/>
              </w:rPr>
              <w:t xml:space="preserve"> </w:t>
            </w:r>
            <w:r w:rsidRPr="006925CF">
              <w:rPr>
                <w:b/>
                <w:bCs/>
                <w:sz w:val="20"/>
                <w:szCs w:val="20"/>
              </w:rPr>
              <w:t xml:space="preserve">Сведения о лице (лицах), заинтересованных в совершении </w:t>
            </w:r>
          </w:p>
          <w:p w14:paraId="415E434A" w14:textId="77777777" w:rsidR="003949B4" w:rsidRDefault="003949B4" w:rsidP="003949B4">
            <w:pPr>
              <w:shd w:val="clear" w:color="auto" w:fill="FFFFFF"/>
              <w:tabs>
                <w:tab w:val="left" w:pos="3780"/>
              </w:tabs>
              <w:jc w:val="both"/>
              <w:rPr>
                <w:b/>
                <w:bCs/>
                <w:i/>
                <w:iCs/>
                <w:sz w:val="20"/>
                <w:szCs w:val="20"/>
              </w:rPr>
            </w:pPr>
            <w:r w:rsidRPr="006925CF">
              <w:rPr>
                <w:b/>
                <w:bCs/>
                <w:sz w:val="20"/>
                <w:szCs w:val="20"/>
              </w:rPr>
              <w:t>сделки</w:t>
            </w:r>
            <w:r w:rsidRPr="006925CF">
              <w:rPr>
                <w:b/>
                <w:bCs/>
                <w:i/>
                <w:iCs/>
                <w:sz w:val="20"/>
                <w:szCs w:val="20"/>
              </w:rPr>
              <w:t xml:space="preserve"> </w:t>
            </w:r>
          </w:p>
          <w:p w14:paraId="584854FC" w14:textId="77777777" w:rsidR="003949B4" w:rsidRPr="006925CF" w:rsidRDefault="003949B4" w:rsidP="003949B4">
            <w:pPr>
              <w:shd w:val="clear" w:color="auto" w:fill="FFFFFF"/>
              <w:tabs>
                <w:tab w:val="left" w:pos="3780"/>
              </w:tabs>
              <w:jc w:val="both"/>
              <w:rPr>
                <w:bCs/>
                <w:iCs/>
                <w:sz w:val="20"/>
                <w:szCs w:val="20"/>
              </w:rPr>
            </w:pPr>
            <w:r>
              <w:rPr>
                <w:bCs/>
                <w:i/>
                <w:iCs/>
                <w:sz w:val="20"/>
                <w:szCs w:val="20"/>
              </w:rPr>
              <w:t xml:space="preserve">- </w:t>
            </w:r>
            <w:r w:rsidRPr="006925CF">
              <w:rPr>
                <w:bCs/>
                <w:iCs/>
                <w:sz w:val="20"/>
                <w:szCs w:val="20"/>
              </w:rPr>
              <w:t>Бейрит Константин Александрович</w:t>
            </w:r>
          </w:p>
          <w:p w14:paraId="69F11EFC" w14:textId="77777777" w:rsidR="003949B4"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Васильев Сергей Анатольевич</w:t>
            </w:r>
          </w:p>
          <w:p w14:paraId="623EA8C6" w14:textId="77777777" w:rsidR="003949B4"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Воронцов Виталий Иванович</w:t>
            </w:r>
          </w:p>
          <w:p w14:paraId="18DD9E1B" w14:textId="77777777" w:rsidR="003949B4" w:rsidRPr="006925CF"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Ковалев Алексей Юрьевич</w:t>
            </w:r>
          </w:p>
          <w:p w14:paraId="0907340D" w14:textId="77777777" w:rsidR="003949B4" w:rsidRPr="006925CF"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Никашкин Дмитрий Викторович</w:t>
            </w:r>
          </w:p>
          <w:p w14:paraId="746479B6" w14:textId="77777777" w:rsidR="003949B4" w:rsidRPr="006925CF"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Татуев Андрей Иванович</w:t>
            </w:r>
          </w:p>
          <w:p w14:paraId="4D9E34A6" w14:textId="77777777" w:rsidR="003949B4" w:rsidRPr="006925CF" w:rsidRDefault="003949B4" w:rsidP="003949B4">
            <w:pPr>
              <w:shd w:val="clear" w:color="auto" w:fill="FFFFFF"/>
              <w:tabs>
                <w:tab w:val="left" w:pos="3780"/>
              </w:tabs>
              <w:jc w:val="both"/>
              <w:rPr>
                <w:bCs/>
                <w:iCs/>
                <w:sz w:val="20"/>
                <w:szCs w:val="20"/>
              </w:rPr>
            </w:pPr>
            <w:r>
              <w:rPr>
                <w:bCs/>
                <w:iCs/>
                <w:sz w:val="20"/>
                <w:szCs w:val="20"/>
              </w:rPr>
              <w:t xml:space="preserve">- </w:t>
            </w:r>
            <w:r w:rsidRPr="006925CF">
              <w:rPr>
                <w:bCs/>
                <w:iCs/>
                <w:sz w:val="20"/>
                <w:szCs w:val="20"/>
              </w:rPr>
              <w:t>Хрущ Александр Александрович</w:t>
            </w:r>
          </w:p>
          <w:p w14:paraId="4956B61F" w14:textId="77777777" w:rsidR="00C75095" w:rsidRPr="00C75095" w:rsidRDefault="00C75095" w:rsidP="00C75095">
            <w:pPr>
              <w:shd w:val="clear" w:color="auto" w:fill="FFFFFF"/>
              <w:tabs>
                <w:tab w:val="left" w:pos="3780"/>
              </w:tabs>
              <w:jc w:val="both"/>
              <w:rPr>
                <w:b/>
                <w:bCs/>
                <w:i/>
                <w:iCs/>
                <w:sz w:val="20"/>
                <w:szCs w:val="20"/>
              </w:rPr>
            </w:pPr>
            <w:r w:rsidRPr="00C75095">
              <w:rPr>
                <w:bCs/>
                <w:i/>
                <w:iCs/>
                <w:sz w:val="20"/>
                <w:szCs w:val="20"/>
              </w:rPr>
              <w:t>Основания, по которому лица признаны заинтересованными в совершении указанной сделки:</w:t>
            </w:r>
          </w:p>
          <w:p w14:paraId="1E9599BB" w14:textId="77777777" w:rsidR="003949B4" w:rsidRPr="007308DE" w:rsidRDefault="003949B4" w:rsidP="003949B4">
            <w:pPr>
              <w:shd w:val="clear" w:color="auto" w:fill="FFFFFF"/>
              <w:tabs>
                <w:tab w:val="left" w:pos="3780"/>
              </w:tabs>
              <w:jc w:val="both"/>
              <w:rPr>
                <w:b/>
                <w:bCs/>
                <w:color w:val="000000"/>
                <w:sz w:val="20"/>
                <w:szCs w:val="20"/>
              </w:rPr>
            </w:pPr>
            <w:r>
              <w:rPr>
                <w:bCs/>
                <w:iCs/>
                <w:sz w:val="20"/>
                <w:szCs w:val="20"/>
              </w:rPr>
              <w:t>Являются членами</w:t>
            </w:r>
            <w:r w:rsidRPr="003949B4">
              <w:rPr>
                <w:bCs/>
                <w:iCs/>
                <w:sz w:val="20"/>
                <w:szCs w:val="20"/>
              </w:rPr>
              <w:t xml:space="preserve"> Совета директоров </w:t>
            </w:r>
            <w:r>
              <w:rPr>
                <w:bCs/>
                <w:iCs/>
                <w:sz w:val="20"/>
                <w:szCs w:val="20"/>
              </w:rPr>
              <w:t>ОАО «Наука-Связь» и занимают должности</w:t>
            </w:r>
            <w:r w:rsidRPr="003949B4">
              <w:rPr>
                <w:bCs/>
                <w:iCs/>
                <w:sz w:val="20"/>
                <w:szCs w:val="20"/>
              </w:rPr>
              <w:t xml:space="preserve"> в органах управления ООО «Наука-Связь»</w:t>
            </w:r>
          </w:p>
        </w:tc>
      </w:tr>
      <w:tr w:rsidR="00EC1AA2" w:rsidRPr="00E9751F" w14:paraId="0FB31797" w14:textId="77777777" w:rsidTr="00EC1AA2">
        <w:trPr>
          <w:cantSplit/>
          <w:trHeight w:val="275"/>
        </w:trPr>
        <w:tc>
          <w:tcPr>
            <w:tcW w:w="568" w:type="dxa"/>
            <w:vMerge w:val="restart"/>
            <w:tcBorders>
              <w:left w:val="single" w:sz="4" w:space="0" w:color="auto"/>
              <w:right w:val="single" w:sz="4" w:space="0" w:color="auto"/>
            </w:tcBorders>
            <w:vAlign w:val="center"/>
          </w:tcPr>
          <w:p w14:paraId="244E7B36" w14:textId="77777777" w:rsidR="00EC1AA2" w:rsidRDefault="003A613D" w:rsidP="00EC1AA2">
            <w:pPr>
              <w:jc w:val="center"/>
              <w:rPr>
                <w:lang w:eastAsia="ru-RU" w:bidi="hi-IN"/>
              </w:rPr>
            </w:pPr>
            <w:r>
              <w:rPr>
                <w:sz w:val="22"/>
                <w:szCs w:val="22"/>
                <w:lang w:eastAsia="ru-RU" w:bidi="hi-IN"/>
              </w:rPr>
              <w:t>8</w:t>
            </w:r>
          </w:p>
        </w:tc>
        <w:tc>
          <w:tcPr>
            <w:tcW w:w="1418" w:type="dxa"/>
            <w:vMerge w:val="restart"/>
            <w:tcBorders>
              <w:left w:val="single" w:sz="4" w:space="0" w:color="auto"/>
              <w:right w:val="single" w:sz="4" w:space="0" w:color="auto"/>
            </w:tcBorders>
            <w:vAlign w:val="center"/>
          </w:tcPr>
          <w:p w14:paraId="71D983FB" w14:textId="77777777" w:rsidR="00EC1AA2" w:rsidRPr="007308DE" w:rsidRDefault="00EC1AA2" w:rsidP="00EC1AA2">
            <w:pPr>
              <w:jc w:val="center"/>
              <w:rPr>
                <w:color w:val="000000"/>
              </w:rPr>
            </w:pPr>
            <w:r w:rsidRPr="007308DE">
              <w:rPr>
                <w:sz w:val="22"/>
                <w:szCs w:val="22"/>
              </w:rPr>
              <w:t>21 августа 2013г.</w:t>
            </w:r>
          </w:p>
        </w:tc>
        <w:tc>
          <w:tcPr>
            <w:tcW w:w="2409" w:type="dxa"/>
            <w:vMerge w:val="restart"/>
            <w:tcBorders>
              <w:left w:val="single" w:sz="4" w:space="0" w:color="auto"/>
              <w:right w:val="single" w:sz="4" w:space="0" w:color="auto"/>
            </w:tcBorders>
            <w:vAlign w:val="center"/>
          </w:tcPr>
          <w:p w14:paraId="69B1948F" w14:textId="77777777" w:rsidR="00502EDF" w:rsidRDefault="00502EDF" w:rsidP="00EC1AA2">
            <w:pPr>
              <w:jc w:val="center"/>
              <w:rPr>
                <w:sz w:val="22"/>
                <w:szCs w:val="22"/>
              </w:rPr>
            </w:pPr>
          </w:p>
          <w:p w14:paraId="5C9D14B4" w14:textId="77777777" w:rsidR="00502EDF" w:rsidRDefault="00502EDF" w:rsidP="00EC1AA2">
            <w:pPr>
              <w:jc w:val="center"/>
              <w:rPr>
                <w:sz w:val="22"/>
                <w:szCs w:val="22"/>
              </w:rPr>
            </w:pPr>
          </w:p>
          <w:p w14:paraId="113026AB" w14:textId="77777777" w:rsidR="00502EDF" w:rsidRDefault="00502EDF" w:rsidP="00EC1AA2">
            <w:pPr>
              <w:jc w:val="center"/>
              <w:rPr>
                <w:sz w:val="22"/>
                <w:szCs w:val="22"/>
              </w:rPr>
            </w:pPr>
          </w:p>
          <w:p w14:paraId="7F482976" w14:textId="77777777" w:rsidR="00502EDF" w:rsidRDefault="00502EDF" w:rsidP="00EC1AA2">
            <w:pPr>
              <w:jc w:val="center"/>
              <w:rPr>
                <w:sz w:val="22"/>
                <w:szCs w:val="22"/>
              </w:rPr>
            </w:pPr>
          </w:p>
          <w:p w14:paraId="0E6B8EAE" w14:textId="77777777" w:rsidR="00502EDF" w:rsidRDefault="00502EDF" w:rsidP="00EC1AA2">
            <w:pPr>
              <w:jc w:val="center"/>
              <w:rPr>
                <w:sz w:val="22"/>
                <w:szCs w:val="22"/>
              </w:rPr>
            </w:pPr>
          </w:p>
          <w:p w14:paraId="4F4D5199" w14:textId="77777777" w:rsidR="00502EDF" w:rsidRDefault="00502EDF" w:rsidP="00EC1AA2">
            <w:pPr>
              <w:jc w:val="center"/>
              <w:rPr>
                <w:sz w:val="22"/>
                <w:szCs w:val="22"/>
              </w:rPr>
            </w:pPr>
          </w:p>
          <w:p w14:paraId="644030BF" w14:textId="77777777" w:rsidR="00502EDF" w:rsidRDefault="00502EDF" w:rsidP="00EC1AA2">
            <w:pPr>
              <w:jc w:val="center"/>
              <w:rPr>
                <w:sz w:val="22"/>
                <w:szCs w:val="22"/>
              </w:rPr>
            </w:pPr>
          </w:p>
          <w:p w14:paraId="100B2D08" w14:textId="2A0B629E" w:rsidR="00502EDF" w:rsidRDefault="00502EDF" w:rsidP="00502EDF">
            <w:pPr>
              <w:rPr>
                <w:sz w:val="22"/>
                <w:szCs w:val="22"/>
              </w:rPr>
            </w:pPr>
          </w:p>
          <w:p w14:paraId="6C8D55C9" w14:textId="77777777" w:rsidR="00502EDF" w:rsidRDefault="00502EDF" w:rsidP="00EC1AA2">
            <w:pPr>
              <w:jc w:val="center"/>
              <w:rPr>
                <w:sz w:val="22"/>
                <w:szCs w:val="22"/>
              </w:rPr>
            </w:pPr>
          </w:p>
          <w:p w14:paraId="0520FE94" w14:textId="77777777" w:rsidR="00502EDF" w:rsidRDefault="00502EDF" w:rsidP="00EC1AA2">
            <w:pPr>
              <w:jc w:val="center"/>
              <w:rPr>
                <w:sz w:val="22"/>
                <w:szCs w:val="22"/>
              </w:rPr>
            </w:pPr>
          </w:p>
          <w:p w14:paraId="5DD31F4C" w14:textId="77777777" w:rsidR="00502EDF" w:rsidRDefault="00502EDF" w:rsidP="00EC1AA2">
            <w:pPr>
              <w:jc w:val="center"/>
              <w:rPr>
                <w:sz w:val="22"/>
                <w:szCs w:val="22"/>
              </w:rPr>
            </w:pPr>
          </w:p>
          <w:p w14:paraId="076494E8" w14:textId="77777777" w:rsidR="00502EDF" w:rsidRDefault="00502EDF" w:rsidP="00EC1AA2">
            <w:pPr>
              <w:jc w:val="center"/>
              <w:rPr>
                <w:sz w:val="22"/>
                <w:szCs w:val="22"/>
              </w:rPr>
            </w:pPr>
          </w:p>
          <w:p w14:paraId="38B14A25" w14:textId="77777777" w:rsidR="00502EDF" w:rsidRDefault="00502EDF" w:rsidP="00EC1AA2">
            <w:pPr>
              <w:jc w:val="center"/>
              <w:rPr>
                <w:sz w:val="22"/>
                <w:szCs w:val="22"/>
              </w:rPr>
            </w:pPr>
          </w:p>
          <w:p w14:paraId="04763A52" w14:textId="77777777" w:rsidR="00502EDF" w:rsidRDefault="00502EDF" w:rsidP="00EC1AA2">
            <w:pPr>
              <w:jc w:val="center"/>
              <w:rPr>
                <w:sz w:val="22"/>
                <w:szCs w:val="22"/>
              </w:rPr>
            </w:pPr>
          </w:p>
          <w:p w14:paraId="46A81D34" w14:textId="77777777" w:rsidR="00502EDF" w:rsidRDefault="00502EDF" w:rsidP="00EC1AA2">
            <w:pPr>
              <w:jc w:val="center"/>
              <w:rPr>
                <w:sz w:val="22"/>
                <w:szCs w:val="22"/>
              </w:rPr>
            </w:pPr>
          </w:p>
          <w:p w14:paraId="3A751D52" w14:textId="77777777" w:rsidR="00502EDF" w:rsidRDefault="00502EDF" w:rsidP="00EC1AA2">
            <w:pPr>
              <w:jc w:val="center"/>
              <w:rPr>
                <w:sz w:val="22"/>
                <w:szCs w:val="22"/>
              </w:rPr>
            </w:pPr>
          </w:p>
          <w:p w14:paraId="39F2ACEE" w14:textId="77777777" w:rsidR="00502EDF" w:rsidRDefault="00502EDF" w:rsidP="00EC1AA2">
            <w:pPr>
              <w:jc w:val="center"/>
              <w:rPr>
                <w:sz w:val="22"/>
                <w:szCs w:val="22"/>
              </w:rPr>
            </w:pPr>
          </w:p>
          <w:p w14:paraId="2DE0EDA5" w14:textId="77777777" w:rsidR="00502EDF" w:rsidRDefault="00502EDF" w:rsidP="00EC1AA2">
            <w:pPr>
              <w:jc w:val="center"/>
              <w:rPr>
                <w:sz w:val="22"/>
                <w:szCs w:val="22"/>
              </w:rPr>
            </w:pPr>
          </w:p>
          <w:p w14:paraId="29099BD9" w14:textId="77777777" w:rsidR="00502EDF" w:rsidRDefault="00502EDF" w:rsidP="00EC1AA2">
            <w:pPr>
              <w:jc w:val="center"/>
              <w:rPr>
                <w:sz w:val="22"/>
                <w:szCs w:val="22"/>
              </w:rPr>
            </w:pPr>
          </w:p>
          <w:p w14:paraId="70ACA38E" w14:textId="77777777" w:rsidR="00502EDF" w:rsidRDefault="00502EDF" w:rsidP="00EC1AA2">
            <w:pPr>
              <w:jc w:val="center"/>
              <w:rPr>
                <w:sz w:val="22"/>
                <w:szCs w:val="22"/>
              </w:rPr>
            </w:pPr>
          </w:p>
          <w:p w14:paraId="40A92B52" w14:textId="77777777" w:rsidR="00EC1AA2" w:rsidRDefault="00EC1AA2" w:rsidP="00EC1AA2">
            <w:pPr>
              <w:jc w:val="center"/>
            </w:pPr>
            <w:r w:rsidRPr="007308DE">
              <w:rPr>
                <w:sz w:val="22"/>
                <w:szCs w:val="22"/>
              </w:rPr>
              <w:t xml:space="preserve">Общее собрание </w:t>
            </w:r>
          </w:p>
          <w:p w14:paraId="34EFBB70" w14:textId="77777777" w:rsidR="00EC1AA2" w:rsidRDefault="00EC1AA2" w:rsidP="00EC1AA2">
            <w:pPr>
              <w:jc w:val="center"/>
            </w:pPr>
            <w:r w:rsidRPr="007308DE">
              <w:rPr>
                <w:sz w:val="22"/>
                <w:szCs w:val="22"/>
              </w:rPr>
              <w:t xml:space="preserve">акционеров </w:t>
            </w:r>
          </w:p>
          <w:p w14:paraId="6BF67893" w14:textId="77777777" w:rsidR="00EC1AA2" w:rsidRDefault="00EC1AA2" w:rsidP="00EC1AA2">
            <w:pPr>
              <w:jc w:val="center"/>
            </w:pPr>
          </w:p>
          <w:p w14:paraId="697C84C7" w14:textId="77777777" w:rsidR="00EC1AA2" w:rsidRPr="007308DE" w:rsidRDefault="00EC1AA2" w:rsidP="00EC1AA2">
            <w:pPr>
              <w:jc w:val="center"/>
              <w:rPr>
                <w:color w:val="000000"/>
              </w:rPr>
            </w:pPr>
            <w:r>
              <w:rPr>
                <w:sz w:val="22"/>
                <w:szCs w:val="22"/>
              </w:rPr>
              <w:t xml:space="preserve"> </w:t>
            </w:r>
            <w:r w:rsidRPr="007308DE">
              <w:rPr>
                <w:sz w:val="22"/>
                <w:szCs w:val="22"/>
              </w:rPr>
              <w:t>П</w:t>
            </w:r>
            <w:r>
              <w:rPr>
                <w:sz w:val="22"/>
                <w:szCs w:val="22"/>
              </w:rPr>
              <w:t>ротокол № 04/13 от 26.06.2013г.</w:t>
            </w:r>
          </w:p>
        </w:tc>
        <w:tc>
          <w:tcPr>
            <w:tcW w:w="6379" w:type="dxa"/>
          </w:tcPr>
          <w:p w14:paraId="68FEBD5A" w14:textId="77777777" w:rsidR="00EC1AA2" w:rsidRPr="007308DE" w:rsidRDefault="00EC1AA2" w:rsidP="00EC1AA2">
            <w:pPr>
              <w:shd w:val="clear" w:color="auto" w:fill="FFFFFF"/>
              <w:jc w:val="center"/>
              <w:rPr>
                <w:sz w:val="20"/>
                <w:szCs w:val="20"/>
              </w:rPr>
            </w:pPr>
            <w:r w:rsidRPr="007308DE">
              <w:rPr>
                <w:b/>
                <w:bCs/>
                <w:sz w:val="20"/>
                <w:szCs w:val="20"/>
              </w:rPr>
              <w:lastRenderedPageBreak/>
              <w:t>1. Сведения о договоре поручительства</w:t>
            </w:r>
          </w:p>
        </w:tc>
      </w:tr>
      <w:tr w:rsidR="00EC1AA2" w:rsidRPr="00E9751F" w14:paraId="3C9F7BEE" w14:textId="77777777" w:rsidTr="00EC1AA2">
        <w:trPr>
          <w:cantSplit/>
          <w:trHeight w:val="225"/>
        </w:trPr>
        <w:tc>
          <w:tcPr>
            <w:tcW w:w="568" w:type="dxa"/>
            <w:vMerge/>
            <w:tcBorders>
              <w:left w:val="single" w:sz="4" w:space="0" w:color="auto"/>
              <w:right w:val="single" w:sz="4" w:space="0" w:color="auto"/>
            </w:tcBorders>
            <w:vAlign w:val="center"/>
          </w:tcPr>
          <w:p w14:paraId="649CB2ED" w14:textId="17CB47C7" w:rsidR="00EC1AA2" w:rsidRDefault="00EC1AA2" w:rsidP="00EC1AA2">
            <w:pPr>
              <w:jc w:val="center"/>
              <w:rPr>
                <w:lang w:eastAsia="ru-RU" w:bidi="hi-IN"/>
              </w:rPr>
            </w:pPr>
          </w:p>
        </w:tc>
        <w:tc>
          <w:tcPr>
            <w:tcW w:w="1418" w:type="dxa"/>
            <w:vMerge/>
            <w:tcBorders>
              <w:left w:val="single" w:sz="4" w:space="0" w:color="auto"/>
              <w:right w:val="single" w:sz="4" w:space="0" w:color="auto"/>
            </w:tcBorders>
            <w:vAlign w:val="center"/>
          </w:tcPr>
          <w:p w14:paraId="6A891B57" w14:textId="77777777" w:rsidR="00EC1AA2" w:rsidRPr="007308DE" w:rsidRDefault="00EC1AA2" w:rsidP="00EC1AA2">
            <w:pPr>
              <w:jc w:val="center"/>
            </w:pPr>
          </w:p>
        </w:tc>
        <w:tc>
          <w:tcPr>
            <w:tcW w:w="2409" w:type="dxa"/>
            <w:vMerge/>
            <w:tcBorders>
              <w:left w:val="single" w:sz="4" w:space="0" w:color="auto"/>
              <w:right w:val="single" w:sz="4" w:space="0" w:color="auto"/>
            </w:tcBorders>
            <w:vAlign w:val="center"/>
          </w:tcPr>
          <w:p w14:paraId="28EAD25E" w14:textId="77777777" w:rsidR="00EC1AA2" w:rsidRPr="007308DE" w:rsidRDefault="00EC1AA2" w:rsidP="00EC1AA2">
            <w:pPr>
              <w:jc w:val="center"/>
            </w:pPr>
          </w:p>
        </w:tc>
        <w:tc>
          <w:tcPr>
            <w:tcW w:w="6379" w:type="dxa"/>
          </w:tcPr>
          <w:p w14:paraId="539519FE" w14:textId="77777777" w:rsidR="00EC1AA2" w:rsidRPr="007308DE" w:rsidRDefault="00EC1AA2" w:rsidP="00F3402B">
            <w:pPr>
              <w:shd w:val="clear" w:color="auto" w:fill="FFFFFF"/>
              <w:jc w:val="both"/>
              <w:rPr>
                <w:b/>
                <w:bCs/>
                <w:sz w:val="20"/>
                <w:szCs w:val="20"/>
              </w:rPr>
            </w:pPr>
            <w:r w:rsidRPr="007308DE">
              <w:rPr>
                <w:b/>
                <w:bCs/>
                <w:sz w:val="20"/>
                <w:szCs w:val="20"/>
              </w:rPr>
              <w:t xml:space="preserve">1. Вид сделки </w:t>
            </w:r>
          </w:p>
          <w:p w14:paraId="1A1307CF" w14:textId="77777777" w:rsidR="00EC1AA2" w:rsidRPr="007308DE" w:rsidRDefault="00EC1AA2" w:rsidP="00F3402B">
            <w:pPr>
              <w:shd w:val="clear" w:color="auto" w:fill="FFFFFF"/>
              <w:jc w:val="both"/>
              <w:rPr>
                <w:b/>
                <w:bCs/>
                <w:sz w:val="20"/>
                <w:szCs w:val="20"/>
              </w:rPr>
            </w:pPr>
            <w:r w:rsidRPr="007308DE">
              <w:rPr>
                <w:sz w:val="20"/>
                <w:szCs w:val="20"/>
              </w:rPr>
              <w:t>Сделка является договором поручительства в обеспечение исполнения обязательств ООО «Наука-Связь» перед ООО Коммерческий банк «ВИТЯЗЬ» по кредитному договору № 066/2013-КЛ.</w:t>
            </w:r>
          </w:p>
          <w:p w14:paraId="671F3E34" w14:textId="77777777" w:rsidR="00EC1AA2" w:rsidRDefault="00EC1AA2" w:rsidP="00F3402B">
            <w:pPr>
              <w:shd w:val="clear" w:color="auto" w:fill="FFFFFF"/>
              <w:jc w:val="both"/>
              <w:rPr>
                <w:b/>
                <w:bCs/>
                <w:sz w:val="20"/>
                <w:szCs w:val="20"/>
              </w:rPr>
            </w:pPr>
            <w:r w:rsidRPr="007308DE">
              <w:rPr>
                <w:b/>
                <w:bCs/>
                <w:sz w:val="20"/>
                <w:szCs w:val="20"/>
              </w:rPr>
              <w:t xml:space="preserve">2. </w:t>
            </w:r>
            <w:r w:rsidRPr="00EC1AA2">
              <w:rPr>
                <w:b/>
                <w:bCs/>
                <w:sz w:val="20"/>
                <w:szCs w:val="20"/>
              </w:rPr>
              <w:t>Стороны сделки</w:t>
            </w:r>
          </w:p>
          <w:p w14:paraId="34A23EF6" w14:textId="77777777" w:rsidR="00EC1AA2" w:rsidRPr="004A0587" w:rsidRDefault="00EC1AA2" w:rsidP="00F3402B">
            <w:pPr>
              <w:shd w:val="clear" w:color="auto" w:fill="FFFFFF"/>
              <w:jc w:val="both"/>
              <w:rPr>
                <w:bCs/>
                <w:sz w:val="20"/>
                <w:szCs w:val="20"/>
              </w:rPr>
            </w:pPr>
            <w:r w:rsidRPr="004A0587">
              <w:rPr>
                <w:bCs/>
                <w:sz w:val="20"/>
                <w:szCs w:val="20"/>
              </w:rPr>
              <w:t xml:space="preserve">Кредитор- </w:t>
            </w:r>
            <w:r w:rsidRPr="004A0587">
              <w:rPr>
                <w:sz w:val="20"/>
                <w:szCs w:val="20"/>
              </w:rPr>
              <w:t>ООО Коммерческий банк «ВИТЯЗЬ»</w:t>
            </w:r>
          </w:p>
          <w:p w14:paraId="4F5636B0" w14:textId="77777777" w:rsidR="00EC1AA2" w:rsidRPr="00EC1AA2" w:rsidRDefault="00EC1AA2" w:rsidP="00F3402B">
            <w:pPr>
              <w:shd w:val="clear" w:color="auto" w:fill="FFFFFF"/>
              <w:jc w:val="both"/>
              <w:rPr>
                <w:b/>
                <w:bCs/>
                <w:sz w:val="20"/>
                <w:szCs w:val="20"/>
              </w:rPr>
            </w:pPr>
            <w:r w:rsidRPr="004A0587">
              <w:rPr>
                <w:bCs/>
                <w:sz w:val="20"/>
                <w:szCs w:val="20"/>
              </w:rPr>
              <w:t xml:space="preserve">Поручитель- </w:t>
            </w:r>
            <w:r w:rsidRPr="004A0587">
              <w:rPr>
                <w:sz w:val="20"/>
                <w:szCs w:val="20"/>
              </w:rPr>
              <w:t>Открытое</w:t>
            </w:r>
            <w:r w:rsidRPr="007308DE">
              <w:rPr>
                <w:sz w:val="20"/>
                <w:szCs w:val="20"/>
              </w:rPr>
              <w:t xml:space="preserve"> акционерное общество «Наука-Связь» (ОАО «Наука-Связь»)</w:t>
            </w:r>
          </w:p>
          <w:p w14:paraId="397CD72E" w14:textId="77777777" w:rsidR="00EC1AA2" w:rsidRPr="007308DE" w:rsidRDefault="004A0587" w:rsidP="00F3402B">
            <w:pPr>
              <w:shd w:val="clear" w:color="auto" w:fill="FFFFFF"/>
              <w:jc w:val="both"/>
              <w:rPr>
                <w:b/>
                <w:bCs/>
                <w:sz w:val="20"/>
                <w:szCs w:val="20"/>
              </w:rPr>
            </w:pPr>
            <w:r>
              <w:rPr>
                <w:b/>
                <w:bCs/>
                <w:sz w:val="20"/>
                <w:szCs w:val="20"/>
              </w:rPr>
              <w:t>3</w:t>
            </w:r>
            <w:r w:rsidR="00EC1AA2" w:rsidRPr="007308DE">
              <w:rPr>
                <w:b/>
                <w:bCs/>
                <w:sz w:val="20"/>
                <w:szCs w:val="20"/>
              </w:rPr>
              <w:t xml:space="preserve">. Предмет договора </w:t>
            </w:r>
          </w:p>
          <w:p w14:paraId="0557C001" w14:textId="77777777" w:rsidR="00EC1AA2" w:rsidRDefault="00EC1AA2" w:rsidP="00F3402B">
            <w:pPr>
              <w:shd w:val="clear" w:color="auto" w:fill="FFFFFF"/>
              <w:jc w:val="both"/>
              <w:rPr>
                <w:sz w:val="20"/>
                <w:szCs w:val="20"/>
              </w:rPr>
            </w:pPr>
            <w:r w:rsidRPr="007308DE">
              <w:rPr>
                <w:sz w:val="20"/>
                <w:szCs w:val="20"/>
              </w:rPr>
              <w:t>По договору поручительства Поручитель обязуется отвечать перед ООО Коммерческий банк «ВИТЯЗЬ» в том же объеме, что и ООО «Наука-Связь», включая сумму кредита, проценты за пользование кредитом, которые могут быть изменены ООО Коммерческий банк «ВИТЯЗЬ» в одностороннем порядке, штрафные санкции, возмещение судебных издержек по взысканию долга и других убытков, вызванных неисполнением или ненадлежащим исполнением Заемщиком своих обязательств по кредитному договору №066/2013-КЛ.</w:t>
            </w:r>
          </w:p>
          <w:p w14:paraId="126D93FF" w14:textId="77777777" w:rsidR="00EC1AA2" w:rsidRPr="00EC1AA2" w:rsidRDefault="004A0587" w:rsidP="00F3402B">
            <w:pPr>
              <w:shd w:val="clear" w:color="auto" w:fill="FFFFFF"/>
              <w:jc w:val="both"/>
              <w:rPr>
                <w:b/>
                <w:bCs/>
                <w:sz w:val="20"/>
                <w:szCs w:val="20"/>
              </w:rPr>
            </w:pPr>
            <w:r>
              <w:rPr>
                <w:b/>
                <w:sz w:val="20"/>
                <w:szCs w:val="20"/>
              </w:rPr>
              <w:t>4</w:t>
            </w:r>
            <w:r w:rsidR="00EC1AA2" w:rsidRPr="00EC1AA2">
              <w:rPr>
                <w:b/>
                <w:sz w:val="20"/>
                <w:szCs w:val="20"/>
              </w:rPr>
              <w:t>.</w:t>
            </w:r>
            <w:r w:rsidR="00EC1AA2" w:rsidRPr="00EC1AA2">
              <w:rPr>
                <w:b/>
                <w:bCs/>
                <w:sz w:val="20"/>
                <w:szCs w:val="20"/>
              </w:rPr>
              <w:t xml:space="preserve"> Сведения о лице (лицах), заинтересованных в совершении </w:t>
            </w:r>
          </w:p>
          <w:p w14:paraId="10D368DE" w14:textId="77777777" w:rsidR="00EC1AA2" w:rsidRPr="00EC1AA2" w:rsidRDefault="00EC1AA2" w:rsidP="00F3402B">
            <w:pPr>
              <w:shd w:val="clear" w:color="auto" w:fill="FFFFFF"/>
              <w:jc w:val="both"/>
              <w:rPr>
                <w:b/>
                <w:bCs/>
                <w:i/>
                <w:iCs/>
                <w:sz w:val="20"/>
                <w:szCs w:val="20"/>
              </w:rPr>
            </w:pPr>
            <w:r w:rsidRPr="00EC1AA2">
              <w:rPr>
                <w:b/>
                <w:bCs/>
                <w:sz w:val="20"/>
                <w:szCs w:val="20"/>
              </w:rPr>
              <w:t>сделки</w:t>
            </w:r>
            <w:r w:rsidRPr="00EC1AA2">
              <w:rPr>
                <w:b/>
                <w:bCs/>
                <w:i/>
                <w:iCs/>
                <w:sz w:val="20"/>
                <w:szCs w:val="20"/>
              </w:rPr>
              <w:t xml:space="preserve"> </w:t>
            </w:r>
          </w:p>
          <w:p w14:paraId="196ACE37" w14:textId="77777777" w:rsidR="00EC1AA2" w:rsidRPr="00EC1AA2" w:rsidRDefault="00EC1AA2" w:rsidP="00F3402B">
            <w:pPr>
              <w:shd w:val="clear" w:color="auto" w:fill="FFFFFF"/>
              <w:jc w:val="both"/>
              <w:rPr>
                <w:bCs/>
                <w:iCs/>
                <w:sz w:val="20"/>
                <w:szCs w:val="20"/>
              </w:rPr>
            </w:pPr>
            <w:r w:rsidRPr="00EC1AA2">
              <w:rPr>
                <w:bCs/>
                <w:i/>
                <w:iCs/>
                <w:sz w:val="20"/>
                <w:szCs w:val="20"/>
              </w:rPr>
              <w:t xml:space="preserve">- </w:t>
            </w:r>
            <w:r w:rsidRPr="00EC1AA2">
              <w:rPr>
                <w:bCs/>
                <w:iCs/>
                <w:sz w:val="20"/>
                <w:szCs w:val="20"/>
              </w:rPr>
              <w:t>Бейрит Константин Александрович</w:t>
            </w:r>
          </w:p>
          <w:p w14:paraId="3175C4FC" w14:textId="77777777" w:rsidR="00EC1AA2" w:rsidRPr="00EC1AA2" w:rsidRDefault="00EC1AA2" w:rsidP="00F3402B">
            <w:pPr>
              <w:shd w:val="clear" w:color="auto" w:fill="FFFFFF"/>
              <w:jc w:val="both"/>
              <w:rPr>
                <w:bCs/>
                <w:iCs/>
                <w:sz w:val="20"/>
                <w:szCs w:val="20"/>
              </w:rPr>
            </w:pPr>
            <w:r w:rsidRPr="00EC1AA2">
              <w:rPr>
                <w:bCs/>
                <w:iCs/>
                <w:sz w:val="20"/>
                <w:szCs w:val="20"/>
              </w:rPr>
              <w:t>- Васильев Сергей Анатольевич</w:t>
            </w:r>
          </w:p>
          <w:p w14:paraId="0E12C972" w14:textId="77777777" w:rsidR="00EC1AA2" w:rsidRPr="00EC1AA2" w:rsidRDefault="00EC1AA2" w:rsidP="00F3402B">
            <w:pPr>
              <w:shd w:val="clear" w:color="auto" w:fill="FFFFFF"/>
              <w:jc w:val="both"/>
              <w:rPr>
                <w:bCs/>
                <w:iCs/>
                <w:sz w:val="20"/>
                <w:szCs w:val="20"/>
              </w:rPr>
            </w:pPr>
            <w:r w:rsidRPr="00EC1AA2">
              <w:rPr>
                <w:bCs/>
                <w:iCs/>
                <w:sz w:val="20"/>
                <w:szCs w:val="20"/>
              </w:rPr>
              <w:t>- Воронцов Виталий Иванович</w:t>
            </w:r>
          </w:p>
          <w:p w14:paraId="01C6E259" w14:textId="77777777" w:rsidR="00EC1AA2" w:rsidRPr="00EC1AA2" w:rsidRDefault="00EC1AA2" w:rsidP="00F3402B">
            <w:pPr>
              <w:shd w:val="clear" w:color="auto" w:fill="FFFFFF"/>
              <w:jc w:val="both"/>
              <w:rPr>
                <w:bCs/>
                <w:iCs/>
                <w:sz w:val="20"/>
                <w:szCs w:val="20"/>
              </w:rPr>
            </w:pPr>
            <w:r w:rsidRPr="00EC1AA2">
              <w:rPr>
                <w:bCs/>
                <w:iCs/>
                <w:sz w:val="20"/>
                <w:szCs w:val="20"/>
              </w:rPr>
              <w:t>- Ковалев Алексей Юрьевич</w:t>
            </w:r>
          </w:p>
          <w:p w14:paraId="45E63232" w14:textId="77777777" w:rsidR="00EC1AA2" w:rsidRPr="00EC1AA2" w:rsidRDefault="00EC1AA2" w:rsidP="00F3402B">
            <w:pPr>
              <w:shd w:val="clear" w:color="auto" w:fill="FFFFFF"/>
              <w:jc w:val="both"/>
              <w:rPr>
                <w:bCs/>
                <w:iCs/>
                <w:sz w:val="20"/>
                <w:szCs w:val="20"/>
              </w:rPr>
            </w:pPr>
            <w:r w:rsidRPr="00EC1AA2">
              <w:rPr>
                <w:bCs/>
                <w:iCs/>
                <w:sz w:val="20"/>
                <w:szCs w:val="20"/>
              </w:rPr>
              <w:t>- Никашкин Дмитрий Викторович</w:t>
            </w:r>
          </w:p>
          <w:p w14:paraId="2B20750B" w14:textId="77777777" w:rsidR="00EC1AA2" w:rsidRPr="00EC1AA2" w:rsidRDefault="00EC1AA2" w:rsidP="00F3402B">
            <w:pPr>
              <w:shd w:val="clear" w:color="auto" w:fill="FFFFFF"/>
              <w:jc w:val="both"/>
              <w:rPr>
                <w:bCs/>
                <w:iCs/>
                <w:sz w:val="20"/>
                <w:szCs w:val="20"/>
              </w:rPr>
            </w:pPr>
            <w:r w:rsidRPr="00EC1AA2">
              <w:rPr>
                <w:bCs/>
                <w:iCs/>
                <w:sz w:val="20"/>
                <w:szCs w:val="20"/>
              </w:rPr>
              <w:t>- Татуев Андрей Иванович</w:t>
            </w:r>
          </w:p>
          <w:p w14:paraId="1736FF6A" w14:textId="77777777" w:rsidR="00EC1AA2" w:rsidRPr="00EC1AA2" w:rsidRDefault="00EC1AA2" w:rsidP="00F3402B">
            <w:pPr>
              <w:shd w:val="clear" w:color="auto" w:fill="FFFFFF"/>
              <w:jc w:val="both"/>
              <w:rPr>
                <w:bCs/>
                <w:iCs/>
                <w:sz w:val="20"/>
                <w:szCs w:val="20"/>
              </w:rPr>
            </w:pPr>
            <w:r w:rsidRPr="00EC1AA2">
              <w:rPr>
                <w:bCs/>
                <w:iCs/>
                <w:sz w:val="20"/>
                <w:szCs w:val="20"/>
              </w:rPr>
              <w:t>- Хрущ Александр Александрович</w:t>
            </w:r>
          </w:p>
          <w:p w14:paraId="33F145DF" w14:textId="77777777" w:rsidR="00C75095" w:rsidRPr="00C75095" w:rsidRDefault="00C75095" w:rsidP="00C75095">
            <w:pPr>
              <w:shd w:val="clear" w:color="auto" w:fill="FFFFFF"/>
              <w:jc w:val="both"/>
              <w:rPr>
                <w:b/>
                <w:bCs/>
                <w:i/>
                <w:iCs/>
                <w:sz w:val="20"/>
                <w:szCs w:val="20"/>
              </w:rPr>
            </w:pPr>
            <w:r w:rsidRPr="00C75095">
              <w:rPr>
                <w:bCs/>
                <w:i/>
                <w:iCs/>
                <w:sz w:val="20"/>
                <w:szCs w:val="20"/>
              </w:rPr>
              <w:t>Основания, по которому лица признаны заинтересованными в совершении указанной сделки:</w:t>
            </w:r>
          </w:p>
          <w:p w14:paraId="4A1256F9" w14:textId="77777777" w:rsidR="00EC1AA2" w:rsidRPr="007308DE" w:rsidRDefault="00EC1AA2" w:rsidP="00F3402B">
            <w:pPr>
              <w:shd w:val="clear" w:color="auto" w:fill="FFFFFF"/>
              <w:jc w:val="both"/>
              <w:rPr>
                <w:b/>
                <w:bCs/>
                <w:sz w:val="20"/>
                <w:szCs w:val="20"/>
              </w:rPr>
            </w:pPr>
            <w:r w:rsidRPr="00EC1AA2">
              <w:rPr>
                <w:bCs/>
                <w:iCs/>
                <w:sz w:val="20"/>
                <w:szCs w:val="20"/>
              </w:rPr>
              <w:t>Являются членами Совета директоров ОАО «Наука-Связь» и занимают должности в органах управления ООО «Наука-Связь»</w:t>
            </w:r>
          </w:p>
        </w:tc>
      </w:tr>
      <w:tr w:rsidR="00EC1AA2" w:rsidRPr="00E9751F" w14:paraId="55D7CCED" w14:textId="77777777" w:rsidTr="00EC1AA2">
        <w:trPr>
          <w:cantSplit/>
          <w:trHeight w:val="330"/>
        </w:trPr>
        <w:tc>
          <w:tcPr>
            <w:tcW w:w="568" w:type="dxa"/>
            <w:vMerge/>
            <w:tcBorders>
              <w:left w:val="single" w:sz="4" w:space="0" w:color="auto"/>
              <w:right w:val="single" w:sz="4" w:space="0" w:color="auto"/>
            </w:tcBorders>
            <w:vAlign w:val="center"/>
          </w:tcPr>
          <w:p w14:paraId="4D621B66" w14:textId="77777777" w:rsidR="00EC1AA2" w:rsidRDefault="00EC1AA2" w:rsidP="00EC1AA2">
            <w:pPr>
              <w:jc w:val="center"/>
              <w:rPr>
                <w:lang w:eastAsia="ru-RU" w:bidi="hi-IN"/>
              </w:rPr>
            </w:pPr>
          </w:p>
        </w:tc>
        <w:tc>
          <w:tcPr>
            <w:tcW w:w="1418" w:type="dxa"/>
            <w:vMerge/>
            <w:tcBorders>
              <w:left w:val="single" w:sz="4" w:space="0" w:color="auto"/>
              <w:right w:val="single" w:sz="4" w:space="0" w:color="auto"/>
            </w:tcBorders>
            <w:vAlign w:val="center"/>
          </w:tcPr>
          <w:p w14:paraId="47C1EBE6" w14:textId="77777777" w:rsidR="00EC1AA2" w:rsidRPr="007308DE" w:rsidRDefault="00EC1AA2" w:rsidP="00EC1AA2">
            <w:pPr>
              <w:jc w:val="center"/>
            </w:pPr>
          </w:p>
        </w:tc>
        <w:tc>
          <w:tcPr>
            <w:tcW w:w="2409" w:type="dxa"/>
            <w:vMerge/>
            <w:tcBorders>
              <w:left w:val="single" w:sz="4" w:space="0" w:color="auto"/>
              <w:right w:val="single" w:sz="4" w:space="0" w:color="auto"/>
            </w:tcBorders>
            <w:vAlign w:val="center"/>
          </w:tcPr>
          <w:p w14:paraId="7583BA35" w14:textId="77777777" w:rsidR="00EC1AA2" w:rsidRPr="007308DE" w:rsidRDefault="00EC1AA2" w:rsidP="00EC1AA2">
            <w:pPr>
              <w:jc w:val="center"/>
            </w:pPr>
          </w:p>
        </w:tc>
        <w:tc>
          <w:tcPr>
            <w:tcW w:w="6379" w:type="dxa"/>
          </w:tcPr>
          <w:p w14:paraId="598B736C" w14:textId="77777777" w:rsidR="00EC1AA2" w:rsidRPr="007308DE" w:rsidRDefault="00EC1AA2" w:rsidP="00EC1AA2">
            <w:pPr>
              <w:shd w:val="clear" w:color="auto" w:fill="FFFFFF"/>
              <w:jc w:val="center"/>
              <w:rPr>
                <w:sz w:val="20"/>
                <w:szCs w:val="20"/>
              </w:rPr>
            </w:pPr>
            <w:r w:rsidRPr="007308DE">
              <w:rPr>
                <w:b/>
                <w:bCs/>
                <w:sz w:val="20"/>
                <w:szCs w:val="20"/>
              </w:rPr>
              <w:t>2. Сведения о кредитном договоре</w:t>
            </w:r>
          </w:p>
        </w:tc>
      </w:tr>
      <w:tr w:rsidR="00EC1AA2" w:rsidRPr="00E9751F" w14:paraId="7AEC9A1F" w14:textId="77777777" w:rsidTr="00EC1AA2">
        <w:trPr>
          <w:cantSplit/>
          <w:trHeight w:val="420"/>
        </w:trPr>
        <w:tc>
          <w:tcPr>
            <w:tcW w:w="568" w:type="dxa"/>
            <w:vMerge/>
            <w:tcBorders>
              <w:left w:val="single" w:sz="4" w:space="0" w:color="auto"/>
              <w:right w:val="single" w:sz="4" w:space="0" w:color="auto"/>
            </w:tcBorders>
            <w:vAlign w:val="center"/>
          </w:tcPr>
          <w:p w14:paraId="52DD8001" w14:textId="77777777" w:rsidR="00EC1AA2" w:rsidRDefault="00EC1AA2" w:rsidP="00EC1AA2">
            <w:pPr>
              <w:jc w:val="center"/>
              <w:rPr>
                <w:lang w:eastAsia="ru-RU" w:bidi="hi-IN"/>
              </w:rPr>
            </w:pPr>
          </w:p>
        </w:tc>
        <w:tc>
          <w:tcPr>
            <w:tcW w:w="1418" w:type="dxa"/>
            <w:vMerge/>
            <w:tcBorders>
              <w:left w:val="single" w:sz="4" w:space="0" w:color="auto"/>
              <w:right w:val="single" w:sz="4" w:space="0" w:color="auto"/>
            </w:tcBorders>
            <w:vAlign w:val="center"/>
          </w:tcPr>
          <w:p w14:paraId="16849363" w14:textId="77777777" w:rsidR="00EC1AA2" w:rsidRPr="007308DE" w:rsidRDefault="00EC1AA2" w:rsidP="00EC1AA2">
            <w:pPr>
              <w:jc w:val="center"/>
            </w:pPr>
          </w:p>
        </w:tc>
        <w:tc>
          <w:tcPr>
            <w:tcW w:w="2409" w:type="dxa"/>
            <w:vMerge/>
            <w:tcBorders>
              <w:left w:val="single" w:sz="4" w:space="0" w:color="auto"/>
              <w:right w:val="single" w:sz="4" w:space="0" w:color="auto"/>
            </w:tcBorders>
            <w:vAlign w:val="center"/>
          </w:tcPr>
          <w:p w14:paraId="7716FB74" w14:textId="77777777" w:rsidR="00EC1AA2" w:rsidRPr="007308DE" w:rsidRDefault="00EC1AA2" w:rsidP="00EC1AA2">
            <w:pPr>
              <w:jc w:val="center"/>
            </w:pPr>
          </w:p>
        </w:tc>
        <w:tc>
          <w:tcPr>
            <w:tcW w:w="6379" w:type="dxa"/>
          </w:tcPr>
          <w:p w14:paraId="47B97DB6" w14:textId="77777777" w:rsidR="00EC1AA2" w:rsidRPr="007308DE" w:rsidRDefault="00EC1AA2" w:rsidP="00EC1AA2">
            <w:pPr>
              <w:shd w:val="clear" w:color="auto" w:fill="FFFFFF"/>
              <w:rPr>
                <w:b/>
                <w:bCs/>
                <w:sz w:val="20"/>
                <w:szCs w:val="20"/>
              </w:rPr>
            </w:pPr>
            <w:r w:rsidRPr="007308DE">
              <w:rPr>
                <w:b/>
                <w:bCs/>
                <w:sz w:val="20"/>
                <w:szCs w:val="20"/>
              </w:rPr>
              <w:t>1. Кредитор</w:t>
            </w:r>
          </w:p>
          <w:p w14:paraId="3218909A" w14:textId="77777777" w:rsidR="00EC1AA2" w:rsidRPr="007308DE" w:rsidRDefault="00EC1AA2" w:rsidP="00EC1AA2">
            <w:pPr>
              <w:shd w:val="clear" w:color="auto" w:fill="FFFFFF"/>
              <w:rPr>
                <w:sz w:val="20"/>
                <w:szCs w:val="20"/>
              </w:rPr>
            </w:pPr>
            <w:r w:rsidRPr="007308DE">
              <w:rPr>
                <w:sz w:val="20"/>
                <w:szCs w:val="20"/>
              </w:rPr>
              <w:t>ООО Коммерческий банк «ВИТЯЗЬ»</w:t>
            </w:r>
          </w:p>
          <w:p w14:paraId="7370237B" w14:textId="77777777" w:rsidR="00EC1AA2" w:rsidRPr="007308DE" w:rsidRDefault="00EC1AA2" w:rsidP="00EC1AA2">
            <w:pPr>
              <w:shd w:val="clear" w:color="auto" w:fill="FFFFFF"/>
              <w:rPr>
                <w:b/>
                <w:bCs/>
                <w:sz w:val="20"/>
                <w:szCs w:val="20"/>
              </w:rPr>
            </w:pPr>
            <w:r w:rsidRPr="007308DE">
              <w:rPr>
                <w:b/>
                <w:bCs/>
                <w:sz w:val="20"/>
                <w:szCs w:val="20"/>
              </w:rPr>
              <w:t>2. Заемщик</w:t>
            </w:r>
          </w:p>
          <w:p w14:paraId="300E2716" w14:textId="77777777" w:rsidR="00EC1AA2" w:rsidRPr="007308DE" w:rsidRDefault="00EC1AA2" w:rsidP="00EC1AA2">
            <w:pPr>
              <w:shd w:val="clear" w:color="auto" w:fill="FFFFFF"/>
              <w:rPr>
                <w:sz w:val="20"/>
                <w:szCs w:val="20"/>
              </w:rPr>
            </w:pPr>
            <w:r w:rsidRPr="007308DE">
              <w:rPr>
                <w:sz w:val="20"/>
                <w:szCs w:val="20"/>
              </w:rPr>
              <w:t>Общество с ограниченной ответственностью «Наука-Связь»</w:t>
            </w:r>
          </w:p>
          <w:p w14:paraId="29FE4525" w14:textId="77777777" w:rsidR="00EC1AA2" w:rsidRPr="007308DE" w:rsidRDefault="00EC1AA2" w:rsidP="00EC1AA2">
            <w:pPr>
              <w:shd w:val="clear" w:color="auto" w:fill="FFFFFF"/>
              <w:rPr>
                <w:b/>
                <w:bCs/>
                <w:sz w:val="20"/>
                <w:szCs w:val="20"/>
              </w:rPr>
            </w:pPr>
            <w:r w:rsidRPr="007308DE">
              <w:rPr>
                <w:b/>
                <w:bCs/>
                <w:sz w:val="20"/>
                <w:szCs w:val="20"/>
              </w:rPr>
              <w:t>3. Предмет кредитного договора</w:t>
            </w:r>
          </w:p>
          <w:p w14:paraId="1AAF613A" w14:textId="77777777" w:rsidR="00EC1AA2" w:rsidRPr="007308DE" w:rsidRDefault="00EC1AA2" w:rsidP="00EC1AA2">
            <w:pPr>
              <w:shd w:val="clear" w:color="auto" w:fill="FFFFFF"/>
              <w:rPr>
                <w:sz w:val="20"/>
                <w:szCs w:val="20"/>
              </w:rPr>
            </w:pPr>
            <w:r w:rsidRPr="007308DE">
              <w:rPr>
                <w:sz w:val="20"/>
                <w:szCs w:val="20"/>
              </w:rPr>
              <w:t>Кредитор открывает заемщику кредитную линию с лимитом задолженности, а заемщик обязуется возвратить кредит, полученный в рамках кредитной линии, и уплатить проценты в размере, порядке и сроки, предусмотренные кредитным договором.</w:t>
            </w:r>
          </w:p>
          <w:p w14:paraId="5531BE2B" w14:textId="77777777" w:rsidR="00EC1AA2" w:rsidRPr="007308DE" w:rsidRDefault="00EC1AA2" w:rsidP="00EC1AA2">
            <w:pPr>
              <w:shd w:val="clear" w:color="auto" w:fill="FFFFFF"/>
              <w:rPr>
                <w:b/>
                <w:bCs/>
                <w:sz w:val="20"/>
                <w:szCs w:val="20"/>
              </w:rPr>
            </w:pPr>
            <w:r w:rsidRPr="007308DE">
              <w:rPr>
                <w:b/>
                <w:bCs/>
                <w:sz w:val="20"/>
                <w:szCs w:val="20"/>
              </w:rPr>
              <w:t>4. Сумма финансирования (сумма кредита)</w:t>
            </w:r>
          </w:p>
          <w:p w14:paraId="70595820" w14:textId="77777777" w:rsidR="00EC1AA2" w:rsidRPr="007308DE" w:rsidRDefault="00EC1AA2" w:rsidP="00EC1AA2">
            <w:pPr>
              <w:shd w:val="clear" w:color="auto" w:fill="FFFFFF"/>
              <w:rPr>
                <w:sz w:val="20"/>
                <w:szCs w:val="20"/>
              </w:rPr>
            </w:pPr>
            <w:r w:rsidRPr="007308DE">
              <w:rPr>
                <w:sz w:val="20"/>
                <w:szCs w:val="20"/>
              </w:rPr>
              <w:t>20 000 000  (двадцать миллионов) рублей</w:t>
            </w:r>
          </w:p>
          <w:p w14:paraId="2E96C208" w14:textId="77777777" w:rsidR="00EC1AA2" w:rsidRPr="007308DE" w:rsidRDefault="00EC1AA2" w:rsidP="00EC1AA2">
            <w:pPr>
              <w:shd w:val="clear" w:color="auto" w:fill="FFFFFF"/>
              <w:rPr>
                <w:b/>
                <w:bCs/>
                <w:sz w:val="20"/>
                <w:szCs w:val="20"/>
              </w:rPr>
            </w:pPr>
            <w:r w:rsidRPr="007308DE">
              <w:rPr>
                <w:b/>
                <w:bCs/>
                <w:sz w:val="20"/>
                <w:szCs w:val="20"/>
              </w:rPr>
              <w:t>5. Дата закрытия кредитной линии (дата окончательного возврата кредита)</w:t>
            </w:r>
          </w:p>
          <w:p w14:paraId="689E70DD" w14:textId="77777777" w:rsidR="00EC1AA2" w:rsidRPr="007308DE" w:rsidRDefault="00EC1AA2" w:rsidP="00EC1AA2">
            <w:pPr>
              <w:shd w:val="clear" w:color="auto" w:fill="FFFFFF"/>
              <w:rPr>
                <w:sz w:val="20"/>
                <w:szCs w:val="20"/>
              </w:rPr>
            </w:pPr>
            <w:r w:rsidRPr="007308DE">
              <w:rPr>
                <w:sz w:val="20"/>
                <w:szCs w:val="20"/>
              </w:rPr>
              <w:t>20 августа 2014</w:t>
            </w:r>
            <w:r>
              <w:rPr>
                <w:sz w:val="20"/>
                <w:szCs w:val="20"/>
              </w:rPr>
              <w:t xml:space="preserve">г. </w:t>
            </w:r>
          </w:p>
          <w:p w14:paraId="215CC4D3" w14:textId="77777777" w:rsidR="00EC1AA2" w:rsidRPr="007308DE" w:rsidRDefault="00EC1AA2" w:rsidP="00EC1AA2">
            <w:pPr>
              <w:shd w:val="clear" w:color="auto" w:fill="FFFFFF"/>
              <w:rPr>
                <w:b/>
                <w:bCs/>
                <w:sz w:val="20"/>
                <w:szCs w:val="20"/>
              </w:rPr>
            </w:pPr>
            <w:r w:rsidRPr="007308DE">
              <w:rPr>
                <w:b/>
                <w:bCs/>
                <w:sz w:val="20"/>
                <w:szCs w:val="20"/>
              </w:rPr>
              <w:t>6. Процентная ставка</w:t>
            </w:r>
          </w:p>
          <w:p w14:paraId="7EF793C3" w14:textId="77777777" w:rsidR="00EC1AA2" w:rsidRPr="007308DE" w:rsidRDefault="00EC1AA2" w:rsidP="00EC1AA2">
            <w:pPr>
              <w:shd w:val="clear" w:color="auto" w:fill="FFFFFF"/>
              <w:rPr>
                <w:sz w:val="20"/>
                <w:szCs w:val="20"/>
              </w:rPr>
            </w:pPr>
            <w:r w:rsidRPr="007308DE">
              <w:rPr>
                <w:sz w:val="20"/>
                <w:szCs w:val="20"/>
              </w:rPr>
              <w:t>12,2 (двенадцать целых две десятых) процентов годовых.</w:t>
            </w:r>
          </w:p>
        </w:tc>
      </w:tr>
      <w:tr w:rsidR="00EC1AA2" w:rsidRPr="00E9751F" w14:paraId="119285E8" w14:textId="77777777" w:rsidTr="00EC1AA2">
        <w:trPr>
          <w:cantSplit/>
          <w:trHeight w:val="260"/>
        </w:trPr>
        <w:tc>
          <w:tcPr>
            <w:tcW w:w="568" w:type="dxa"/>
            <w:vMerge w:val="restart"/>
            <w:tcBorders>
              <w:left w:val="single" w:sz="4" w:space="0" w:color="auto"/>
              <w:right w:val="single" w:sz="4" w:space="0" w:color="auto"/>
            </w:tcBorders>
            <w:vAlign w:val="center"/>
          </w:tcPr>
          <w:p w14:paraId="61E181E2" w14:textId="77777777" w:rsidR="00EC1AA2" w:rsidRDefault="003A613D" w:rsidP="00EC1AA2">
            <w:pPr>
              <w:jc w:val="center"/>
              <w:rPr>
                <w:lang w:eastAsia="ru-RU" w:bidi="hi-IN"/>
              </w:rPr>
            </w:pPr>
            <w:r>
              <w:rPr>
                <w:sz w:val="22"/>
                <w:szCs w:val="22"/>
                <w:lang w:eastAsia="ru-RU" w:bidi="hi-IN"/>
              </w:rPr>
              <w:t>9</w:t>
            </w:r>
          </w:p>
        </w:tc>
        <w:tc>
          <w:tcPr>
            <w:tcW w:w="1418" w:type="dxa"/>
            <w:vMerge w:val="restart"/>
            <w:tcBorders>
              <w:left w:val="single" w:sz="4" w:space="0" w:color="auto"/>
              <w:right w:val="single" w:sz="4" w:space="0" w:color="auto"/>
            </w:tcBorders>
            <w:vAlign w:val="center"/>
          </w:tcPr>
          <w:p w14:paraId="2340A73A" w14:textId="77777777" w:rsidR="00EC1AA2" w:rsidRDefault="00EC1AA2" w:rsidP="00EC1AA2">
            <w:pPr>
              <w:jc w:val="center"/>
              <w:rPr>
                <w:lang w:eastAsia="ru-RU" w:bidi="hi-IN"/>
              </w:rPr>
            </w:pPr>
            <w:r w:rsidRPr="007308DE">
              <w:rPr>
                <w:sz w:val="22"/>
                <w:szCs w:val="22"/>
              </w:rPr>
              <w:t>27 сентября 2013г.</w:t>
            </w:r>
          </w:p>
        </w:tc>
        <w:tc>
          <w:tcPr>
            <w:tcW w:w="2409" w:type="dxa"/>
            <w:vMerge w:val="restart"/>
            <w:tcBorders>
              <w:left w:val="single" w:sz="4" w:space="0" w:color="auto"/>
              <w:right w:val="single" w:sz="4" w:space="0" w:color="auto"/>
            </w:tcBorders>
            <w:vAlign w:val="center"/>
          </w:tcPr>
          <w:p w14:paraId="15B6D84F" w14:textId="77777777" w:rsidR="00D54E99" w:rsidRDefault="00D54E99" w:rsidP="00EC1AA2">
            <w:pPr>
              <w:jc w:val="center"/>
              <w:rPr>
                <w:sz w:val="22"/>
                <w:szCs w:val="22"/>
              </w:rPr>
            </w:pPr>
          </w:p>
          <w:p w14:paraId="2294FEE1" w14:textId="77777777" w:rsidR="00D54E99" w:rsidRDefault="00D54E99" w:rsidP="00EC1AA2">
            <w:pPr>
              <w:jc w:val="center"/>
              <w:rPr>
                <w:sz w:val="22"/>
                <w:szCs w:val="22"/>
              </w:rPr>
            </w:pPr>
          </w:p>
          <w:p w14:paraId="4902CFB6" w14:textId="77777777" w:rsidR="00D54E99" w:rsidRDefault="00D54E99" w:rsidP="00EC1AA2">
            <w:pPr>
              <w:jc w:val="center"/>
              <w:rPr>
                <w:sz w:val="22"/>
                <w:szCs w:val="22"/>
              </w:rPr>
            </w:pPr>
          </w:p>
          <w:p w14:paraId="0BE74805" w14:textId="77777777" w:rsidR="00D54E99" w:rsidRDefault="00D54E99" w:rsidP="00EC1AA2">
            <w:pPr>
              <w:jc w:val="center"/>
              <w:rPr>
                <w:sz w:val="22"/>
                <w:szCs w:val="22"/>
              </w:rPr>
            </w:pPr>
          </w:p>
          <w:p w14:paraId="42C2A58F" w14:textId="77777777" w:rsidR="00D54E99" w:rsidRDefault="00D54E99" w:rsidP="00EC1AA2">
            <w:pPr>
              <w:jc w:val="center"/>
              <w:rPr>
                <w:sz w:val="22"/>
                <w:szCs w:val="22"/>
              </w:rPr>
            </w:pPr>
          </w:p>
          <w:p w14:paraId="40562C33" w14:textId="77777777" w:rsidR="00D54E99" w:rsidRDefault="00D54E99" w:rsidP="00EC1AA2">
            <w:pPr>
              <w:jc w:val="center"/>
              <w:rPr>
                <w:sz w:val="22"/>
                <w:szCs w:val="22"/>
              </w:rPr>
            </w:pPr>
          </w:p>
          <w:p w14:paraId="44EA84C8" w14:textId="77777777" w:rsidR="00D54E99" w:rsidRDefault="00D54E99" w:rsidP="00EC1AA2">
            <w:pPr>
              <w:jc w:val="center"/>
              <w:rPr>
                <w:sz w:val="22"/>
                <w:szCs w:val="22"/>
              </w:rPr>
            </w:pPr>
          </w:p>
          <w:p w14:paraId="73F4C7D7" w14:textId="77777777" w:rsidR="00D54E99" w:rsidRDefault="00D54E99" w:rsidP="00EC1AA2">
            <w:pPr>
              <w:jc w:val="center"/>
              <w:rPr>
                <w:sz w:val="22"/>
                <w:szCs w:val="22"/>
              </w:rPr>
            </w:pPr>
          </w:p>
          <w:p w14:paraId="10A3857C" w14:textId="77777777" w:rsidR="00D54E99" w:rsidRDefault="00D54E99" w:rsidP="00EC1AA2">
            <w:pPr>
              <w:jc w:val="center"/>
              <w:rPr>
                <w:sz w:val="22"/>
                <w:szCs w:val="22"/>
              </w:rPr>
            </w:pPr>
          </w:p>
          <w:p w14:paraId="6C449B9E" w14:textId="77777777" w:rsidR="00D54E99" w:rsidRDefault="00D54E99" w:rsidP="00EC1AA2">
            <w:pPr>
              <w:jc w:val="center"/>
              <w:rPr>
                <w:sz w:val="22"/>
                <w:szCs w:val="22"/>
              </w:rPr>
            </w:pPr>
          </w:p>
          <w:p w14:paraId="1F12F7BC" w14:textId="77777777" w:rsidR="00D54E99" w:rsidRDefault="00D54E99" w:rsidP="00EC1AA2">
            <w:pPr>
              <w:jc w:val="center"/>
              <w:rPr>
                <w:sz w:val="22"/>
                <w:szCs w:val="22"/>
              </w:rPr>
            </w:pPr>
          </w:p>
          <w:p w14:paraId="35B69A2D" w14:textId="77777777" w:rsidR="00D54E99" w:rsidRDefault="00D54E99" w:rsidP="00EC1AA2">
            <w:pPr>
              <w:jc w:val="center"/>
              <w:rPr>
                <w:sz w:val="22"/>
                <w:szCs w:val="22"/>
              </w:rPr>
            </w:pPr>
          </w:p>
          <w:p w14:paraId="394570A3" w14:textId="77777777" w:rsidR="00D54E99" w:rsidRDefault="00D54E99" w:rsidP="00EC1AA2">
            <w:pPr>
              <w:jc w:val="center"/>
              <w:rPr>
                <w:sz w:val="22"/>
                <w:szCs w:val="22"/>
              </w:rPr>
            </w:pPr>
          </w:p>
          <w:p w14:paraId="37FEF136" w14:textId="77777777" w:rsidR="00D54E99" w:rsidRDefault="00D54E99" w:rsidP="00EC1AA2">
            <w:pPr>
              <w:jc w:val="center"/>
              <w:rPr>
                <w:sz w:val="22"/>
                <w:szCs w:val="22"/>
              </w:rPr>
            </w:pPr>
          </w:p>
          <w:p w14:paraId="4A786FD8" w14:textId="77777777" w:rsidR="00D54E99" w:rsidRDefault="00D54E99" w:rsidP="00EC1AA2">
            <w:pPr>
              <w:jc w:val="center"/>
              <w:rPr>
                <w:sz w:val="22"/>
                <w:szCs w:val="22"/>
              </w:rPr>
            </w:pPr>
          </w:p>
          <w:p w14:paraId="09679966" w14:textId="77777777" w:rsidR="00D54E99" w:rsidRDefault="00D54E99" w:rsidP="00EC1AA2">
            <w:pPr>
              <w:jc w:val="center"/>
              <w:rPr>
                <w:sz w:val="22"/>
                <w:szCs w:val="22"/>
              </w:rPr>
            </w:pPr>
          </w:p>
          <w:p w14:paraId="66748F0E" w14:textId="77777777" w:rsidR="00D54E99" w:rsidRDefault="00D54E99" w:rsidP="00EC1AA2">
            <w:pPr>
              <w:jc w:val="center"/>
              <w:rPr>
                <w:sz w:val="22"/>
                <w:szCs w:val="22"/>
              </w:rPr>
            </w:pPr>
          </w:p>
          <w:p w14:paraId="20A10459" w14:textId="77777777" w:rsidR="00D54E99" w:rsidRDefault="00D54E99" w:rsidP="00EC1AA2">
            <w:pPr>
              <w:jc w:val="center"/>
              <w:rPr>
                <w:sz w:val="22"/>
                <w:szCs w:val="22"/>
              </w:rPr>
            </w:pPr>
          </w:p>
          <w:p w14:paraId="5C309243" w14:textId="77777777" w:rsidR="00D54E99" w:rsidRDefault="00D54E99" w:rsidP="00EC1AA2">
            <w:pPr>
              <w:jc w:val="center"/>
              <w:rPr>
                <w:sz w:val="22"/>
                <w:szCs w:val="22"/>
              </w:rPr>
            </w:pPr>
          </w:p>
          <w:p w14:paraId="4E67FC91" w14:textId="77777777" w:rsidR="00D54E99" w:rsidRDefault="00D54E99" w:rsidP="00EC1AA2">
            <w:pPr>
              <w:jc w:val="center"/>
              <w:rPr>
                <w:sz w:val="22"/>
                <w:szCs w:val="22"/>
              </w:rPr>
            </w:pPr>
          </w:p>
          <w:p w14:paraId="0651138E" w14:textId="77777777" w:rsidR="00D54E99" w:rsidRDefault="00D54E99" w:rsidP="00EC1AA2">
            <w:pPr>
              <w:jc w:val="center"/>
              <w:rPr>
                <w:sz w:val="22"/>
                <w:szCs w:val="22"/>
              </w:rPr>
            </w:pPr>
          </w:p>
          <w:p w14:paraId="025C13AC" w14:textId="77777777" w:rsidR="00EC1AA2" w:rsidRDefault="00EC1AA2" w:rsidP="00EC1AA2">
            <w:pPr>
              <w:jc w:val="center"/>
            </w:pPr>
            <w:r w:rsidRPr="007308DE">
              <w:rPr>
                <w:sz w:val="22"/>
                <w:szCs w:val="22"/>
              </w:rPr>
              <w:t xml:space="preserve">Общее собрание </w:t>
            </w:r>
          </w:p>
          <w:p w14:paraId="216B586C" w14:textId="77777777" w:rsidR="00EC1AA2" w:rsidRDefault="00EC1AA2" w:rsidP="00EC1AA2">
            <w:pPr>
              <w:jc w:val="center"/>
            </w:pPr>
            <w:r w:rsidRPr="007308DE">
              <w:rPr>
                <w:sz w:val="22"/>
                <w:szCs w:val="22"/>
              </w:rPr>
              <w:t xml:space="preserve">акционеров </w:t>
            </w:r>
          </w:p>
          <w:p w14:paraId="2E2BDDC9" w14:textId="77777777" w:rsidR="00EC1AA2" w:rsidRDefault="00EC1AA2" w:rsidP="00EC1AA2">
            <w:pPr>
              <w:jc w:val="center"/>
            </w:pPr>
          </w:p>
          <w:p w14:paraId="63E83B7D" w14:textId="77777777" w:rsidR="00EC1AA2" w:rsidRPr="007308DE" w:rsidRDefault="00EC1AA2" w:rsidP="00EC1AA2">
            <w:pPr>
              <w:jc w:val="center"/>
            </w:pPr>
            <w:r w:rsidRPr="007308DE">
              <w:rPr>
                <w:sz w:val="22"/>
                <w:szCs w:val="22"/>
              </w:rPr>
              <w:t>П</w:t>
            </w:r>
            <w:r>
              <w:rPr>
                <w:sz w:val="22"/>
                <w:szCs w:val="22"/>
              </w:rPr>
              <w:t>ротокол № 04/13 от 26.06.2013г.</w:t>
            </w:r>
          </w:p>
        </w:tc>
        <w:tc>
          <w:tcPr>
            <w:tcW w:w="6379" w:type="dxa"/>
          </w:tcPr>
          <w:p w14:paraId="5F3F1196" w14:textId="77777777" w:rsidR="00EC1AA2" w:rsidRPr="007308DE" w:rsidRDefault="00EC1AA2" w:rsidP="00EC1AA2">
            <w:pPr>
              <w:shd w:val="clear" w:color="auto" w:fill="FFFFFF"/>
              <w:jc w:val="center"/>
              <w:rPr>
                <w:sz w:val="20"/>
                <w:szCs w:val="20"/>
              </w:rPr>
            </w:pPr>
            <w:r w:rsidRPr="007308DE">
              <w:rPr>
                <w:b/>
                <w:bCs/>
                <w:sz w:val="20"/>
                <w:szCs w:val="20"/>
              </w:rPr>
              <w:lastRenderedPageBreak/>
              <w:t>1. Сведения о договоре поручительства</w:t>
            </w:r>
          </w:p>
        </w:tc>
      </w:tr>
      <w:tr w:rsidR="00EC1AA2" w:rsidRPr="00E9751F" w14:paraId="5EAEECEE" w14:textId="77777777" w:rsidTr="00EC1AA2">
        <w:trPr>
          <w:cantSplit/>
          <w:trHeight w:val="300"/>
        </w:trPr>
        <w:tc>
          <w:tcPr>
            <w:tcW w:w="568" w:type="dxa"/>
            <w:vMerge/>
            <w:tcBorders>
              <w:left w:val="single" w:sz="4" w:space="0" w:color="auto"/>
              <w:right w:val="single" w:sz="4" w:space="0" w:color="auto"/>
            </w:tcBorders>
            <w:vAlign w:val="center"/>
          </w:tcPr>
          <w:p w14:paraId="3D27C3AA" w14:textId="77777777" w:rsidR="00EC1AA2" w:rsidRDefault="00EC1AA2" w:rsidP="00EC1AA2">
            <w:pPr>
              <w:jc w:val="center"/>
              <w:rPr>
                <w:lang w:eastAsia="ru-RU" w:bidi="hi-IN"/>
              </w:rPr>
            </w:pPr>
          </w:p>
        </w:tc>
        <w:tc>
          <w:tcPr>
            <w:tcW w:w="1418" w:type="dxa"/>
            <w:vMerge/>
            <w:tcBorders>
              <w:left w:val="single" w:sz="4" w:space="0" w:color="auto"/>
              <w:right w:val="single" w:sz="4" w:space="0" w:color="auto"/>
            </w:tcBorders>
            <w:vAlign w:val="center"/>
          </w:tcPr>
          <w:p w14:paraId="398A14F1" w14:textId="77777777" w:rsidR="00EC1AA2" w:rsidRPr="007308DE" w:rsidRDefault="00EC1AA2" w:rsidP="00EC1AA2">
            <w:pPr>
              <w:jc w:val="center"/>
            </w:pPr>
          </w:p>
        </w:tc>
        <w:tc>
          <w:tcPr>
            <w:tcW w:w="2409" w:type="dxa"/>
            <w:vMerge/>
            <w:tcBorders>
              <w:left w:val="single" w:sz="4" w:space="0" w:color="auto"/>
              <w:right w:val="single" w:sz="4" w:space="0" w:color="auto"/>
            </w:tcBorders>
            <w:vAlign w:val="center"/>
          </w:tcPr>
          <w:p w14:paraId="015246A2" w14:textId="77777777" w:rsidR="00EC1AA2" w:rsidRPr="007308DE" w:rsidRDefault="00EC1AA2" w:rsidP="00EC1AA2">
            <w:pPr>
              <w:jc w:val="center"/>
            </w:pPr>
          </w:p>
        </w:tc>
        <w:tc>
          <w:tcPr>
            <w:tcW w:w="6379" w:type="dxa"/>
          </w:tcPr>
          <w:p w14:paraId="4C6C699A" w14:textId="77777777" w:rsidR="00EC1AA2" w:rsidRPr="007308DE" w:rsidRDefault="00EC1AA2" w:rsidP="00EC1AA2">
            <w:pPr>
              <w:shd w:val="clear" w:color="auto" w:fill="FFFFFF"/>
              <w:rPr>
                <w:b/>
                <w:bCs/>
                <w:sz w:val="20"/>
                <w:szCs w:val="20"/>
              </w:rPr>
            </w:pPr>
            <w:r w:rsidRPr="007308DE">
              <w:rPr>
                <w:b/>
                <w:bCs/>
                <w:sz w:val="20"/>
                <w:szCs w:val="20"/>
              </w:rPr>
              <w:t xml:space="preserve">1. Вид сделки </w:t>
            </w:r>
          </w:p>
          <w:p w14:paraId="761C0DFD" w14:textId="77777777" w:rsidR="00EC1AA2" w:rsidRPr="007308DE" w:rsidRDefault="00EC1AA2" w:rsidP="00EC1AA2">
            <w:pPr>
              <w:shd w:val="clear" w:color="auto" w:fill="FFFFFF"/>
              <w:rPr>
                <w:b/>
                <w:bCs/>
                <w:sz w:val="20"/>
                <w:szCs w:val="20"/>
              </w:rPr>
            </w:pPr>
            <w:r w:rsidRPr="007308DE">
              <w:rPr>
                <w:sz w:val="20"/>
                <w:szCs w:val="20"/>
              </w:rPr>
              <w:t>Сделка является договором поручительства в обеспечение исполнения обязательств ООО «Наука-Связь» перед ЗАО «Банк Интеза» по договору о предоставлении кредита №688724.0008000.01 .</w:t>
            </w:r>
          </w:p>
          <w:p w14:paraId="2D518E6F" w14:textId="77777777" w:rsidR="004A0587" w:rsidRDefault="00EC1AA2" w:rsidP="00EC1AA2">
            <w:pPr>
              <w:shd w:val="clear" w:color="auto" w:fill="FFFFFF"/>
              <w:rPr>
                <w:b/>
                <w:bCs/>
                <w:sz w:val="20"/>
                <w:szCs w:val="20"/>
              </w:rPr>
            </w:pPr>
            <w:r w:rsidRPr="007308DE">
              <w:rPr>
                <w:b/>
                <w:bCs/>
                <w:sz w:val="20"/>
                <w:szCs w:val="20"/>
              </w:rPr>
              <w:t xml:space="preserve">2. </w:t>
            </w:r>
            <w:r w:rsidR="004A0587">
              <w:rPr>
                <w:b/>
                <w:bCs/>
                <w:sz w:val="20"/>
                <w:szCs w:val="20"/>
              </w:rPr>
              <w:t>Стороны сделки</w:t>
            </w:r>
          </w:p>
          <w:p w14:paraId="2CD204FA" w14:textId="77777777" w:rsidR="004A0587" w:rsidRPr="004A0587" w:rsidRDefault="00EC1AA2" w:rsidP="00EC1AA2">
            <w:pPr>
              <w:shd w:val="clear" w:color="auto" w:fill="FFFFFF"/>
              <w:rPr>
                <w:bCs/>
                <w:sz w:val="20"/>
                <w:szCs w:val="20"/>
              </w:rPr>
            </w:pPr>
            <w:r w:rsidRPr="004A0587">
              <w:rPr>
                <w:bCs/>
                <w:sz w:val="20"/>
                <w:szCs w:val="20"/>
              </w:rPr>
              <w:t>Кредитор</w:t>
            </w:r>
            <w:r w:rsidR="004A0587" w:rsidRPr="004A0587">
              <w:rPr>
                <w:bCs/>
                <w:sz w:val="20"/>
                <w:szCs w:val="20"/>
              </w:rPr>
              <w:t xml:space="preserve"> - </w:t>
            </w:r>
            <w:r w:rsidRPr="004A0587">
              <w:rPr>
                <w:sz w:val="20"/>
                <w:szCs w:val="20"/>
              </w:rPr>
              <w:t>ЗАО «Банк Интеза»</w:t>
            </w:r>
          </w:p>
          <w:p w14:paraId="1015BDB2" w14:textId="77777777" w:rsidR="00EC1AA2" w:rsidRPr="004A0587" w:rsidRDefault="004A0587" w:rsidP="00EC1AA2">
            <w:pPr>
              <w:shd w:val="clear" w:color="auto" w:fill="FFFFFF"/>
              <w:rPr>
                <w:bCs/>
                <w:sz w:val="20"/>
                <w:szCs w:val="20"/>
              </w:rPr>
            </w:pPr>
            <w:r w:rsidRPr="004A0587">
              <w:rPr>
                <w:bCs/>
                <w:sz w:val="20"/>
                <w:szCs w:val="20"/>
              </w:rPr>
              <w:t xml:space="preserve">Поручитель - </w:t>
            </w:r>
            <w:r w:rsidR="00EC1AA2" w:rsidRPr="004A0587">
              <w:rPr>
                <w:sz w:val="20"/>
                <w:szCs w:val="20"/>
              </w:rPr>
              <w:t>Открытое акционерное общество «Наука-Связь» (ОАО «Наука-Связь»)</w:t>
            </w:r>
          </w:p>
          <w:p w14:paraId="2D1B0518" w14:textId="77777777" w:rsidR="00EC1AA2" w:rsidRPr="007308DE" w:rsidRDefault="004A0587" w:rsidP="00EC1AA2">
            <w:pPr>
              <w:shd w:val="clear" w:color="auto" w:fill="FFFFFF"/>
              <w:rPr>
                <w:b/>
                <w:bCs/>
                <w:sz w:val="20"/>
                <w:szCs w:val="20"/>
              </w:rPr>
            </w:pPr>
            <w:r>
              <w:rPr>
                <w:b/>
                <w:bCs/>
                <w:sz w:val="20"/>
                <w:szCs w:val="20"/>
              </w:rPr>
              <w:t>3</w:t>
            </w:r>
            <w:r w:rsidR="00EC1AA2" w:rsidRPr="007308DE">
              <w:rPr>
                <w:b/>
                <w:bCs/>
                <w:sz w:val="20"/>
                <w:szCs w:val="20"/>
              </w:rPr>
              <w:t xml:space="preserve">. Предмет договора </w:t>
            </w:r>
          </w:p>
          <w:p w14:paraId="009F42BD" w14:textId="77777777" w:rsidR="00EC1AA2" w:rsidRDefault="00EC1AA2" w:rsidP="00EC1AA2">
            <w:pPr>
              <w:shd w:val="clear" w:color="auto" w:fill="FFFFFF"/>
              <w:rPr>
                <w:sz w:val="20"/>
                <w:szCs w:val="20"/>
              </w:rPr>
            </w:pPr>
            <w:r w:rsidRPr="007308DE">
              <w:rPr>
                <w:sz w:val="20"/>
                <w:szCs w:val="20"/>
              </w:rPr>
              <w:t>По договору поручительства Поручитель обязуется отвечать перед ЗАО «Банк Интеза» в том же объеме, что и ООО «Наука-Связь», включая сумму кредита, проценты за пользование кредитом, которые могут быть изменены ЗАО «Банк Интеза» в одностороннем порядке, штрафные санкции, возмещение судебных издержек по взысканию долга и других убытков, вызванных неисполнением или ненадлежащим исполнением Заемщиком своих обязательств по договору о предоставлении кредита №688724.0008000.01 .</w:t>
            </w:r>
          </w:p>
          <w:p w14:paraId="78CFF80A" w14:textId="77777777" w:rsidR="00EC1AA2" w:rsidRPr="00EC1AA2" w:rsidRDefault="004A0587" w:rsidP="00EC1AA2">
            <w:pPr>
              <w:shd w:val="clear" w:color="auto" w:fill="FFFFFF"/>
              <w:rPr>
                <w:b/>
                <w:bCs/>
                <w:sz w:val="20"/>
                <w:szCs w:val="20"/>
              </w:rPr>
            </w:pPr>
            <w:r>
              <w:rPr>
                <w:b/>
                <w:sz w:val="20"/>
                <w:szCs w:val="20"/>
              </w:rPr>
              <w:t>4</w:t>
            </w:r>
            <w:r w:rsidR="00EC1AA2" w:rsidRPr="00EC1AA2">
              <w:rPr>
                <w:b/>
                <w:sz w:val="20"/>
                <w:szCs w:val="20"/>
              </w:rPr>
              <w:t>.</w:t>
            </w:r>
            <w:r w:rsidR="00EC1AA2" w:rsidRPr="00EC1AA2">
              <w:rPr>
                <w:b/>
                <w:bCs/>
                <w:sz w:val="20"/>
                <w:szCs w:val="20"/>
              </w:rPr>
              <w:t xml:space="preserve"> Сведения о лице (лицах), заинтересованных в совершении </w:t>
            </w:r>
          </w:p>
          <w:p w14:paraId="5D6B9E5B" w14:textId="77777777" w:rsidR="00EC1AA2" w:rsidRPr="00EC1AA2" w:rsidRDefault="00EC1AA2" w:rsidP="00EC1AA2">
            <w:pPr>
              <w:shd w:val="clear" w:color="auto" w:fill="FFFFFF"/>
              <w:rPr>
                <w:b/>
                <w:bCs/>
                <w:i/>
                <w:iCs/>
                <w:sz w:val="20"/>
                <w:szCs w:val="20"/>
              </w:rPr>
            </w:pPr>
            <w:r w:rsidRPr="00EC1AA2">
              <w:rPr>
                <w:b/>
                <w:bCs/>
                <w:sz w:val="20"/>
                <w:szCs w:val="20"/>
              </w:rPr>
              <w:t>сделки</w:t>
            </w:r>
            <w:r w:rsidRPr="00EC1AA2">
              <w:rPr>
                <w:b/>
                <w:bCs/>
                <w:i/>
                <w:iCs/>
                <w:sz w:val="20"/>
                <w:szCs w:val="20"/>
              </w:rPr>
              <w:t xml:space="preserve"> </w:t>
            </w:r>
          </w:p>
          <w:p w14:paraId="04A6DEB5" w14:textId="77777777" w:rsidR="00EC1AA2" w:rsidRPr="00EC1AA2" w:rsidRDefault="00EC1AA2" w:rsidP="00EC1AA2">
            <w:pPr>
              <w:shd w:val="clear" w:color="auto" w:fill="FFFFFF"/>
              <w:rPr>
                <w:bCs/>
                <w:iCs/>
                <w:sz w:val="20"/>
                <w:szCs w:val="20"/>
              </w:rPr>
            </w:pPr>
            <w:r w:rsidRPr="00EC1AA2">
              <w:rPr>
                <w:bCs/>
                <w:i/>
                <w:iCs/>
                <w:sz w:val="20"/>
                <w:szCs w:val="20"/>
              </w:rPr>
              <w:t xml:space="preserve">- </w:t>
            </w:r>
            <w:r w:rsidRPr="00EC1AA2">
              <w:rPr>
                <w:bCs/>
                <w:iCs/>
                <w:sz w:val="20"/>
                <w:szCs w:val="20"/>
              </w:rPr>
              <w:t>Бейрит Константин Александрович</w:t>
            </w:r>
          </w:p>
          <w:p w14:paraId="10BA6A79" w14:textId="77777777" w:rsidR="00EC1AA2" w:rsidRPr="00EC1AA2" w:rsidRDefault="00EC1AA2" w:rsidP="00EC1AA2">
            <w:pPr>
              <w:shd w:val="clear" w:color="auto" w:fill="FFFFFF"/>
              <w:rPr>
                <w:bCs/>
                <w:iCs/>
                <w:sz w:val="20"/>
                <w:szCs w:val="20"/>
              </w:rPr>
            </w:pPr>
            <w:r w:rsidRPr="00EC1AA2">
              <w:rPr>
                <w:bCs/>
                <w:iCs/>
                <w:sz w:val="20"/>
                <w:szCs w:val="20"/>
              </w:rPr>
              <w:t>- Васильев Сергей Анатольевич</w:t>
            </w:r>
          </w:p>
          <w:p w14:paraId="5A935795" w14:textId="77777777" w:rsidR="00EC1AA2" w:rsidRPr="00EC1AA2" w:rsidRDefault="00EC1AA2" w:rsidP="00EC1AA2">
            <w:pPr>
              <w:shd w:val="clear" w:color="auto" w:fill="FFFFFF"/>
              <w:rPr>
                <w:bCs/>
                <w:iCs/>
                <w:sz w:val="20"/>
                <w:szCs w:val="20"/>
              </w:rPr>
            </w:pPr>
            <w:r w:rsidRPr="00EC1AA2">
              <w:rPr>
                <w:bCs/>
                <w:iCs/>
                <w:sz w:val="20"/>
                <w:szCs w:val="20"/>
              </w:rPr>
              <w:t>- Воронцов Виталий Иванович</w:t>
            </w:r>
          </w:p>
          <w:p w14:paraId="6193CEBC" w14:textId="77777777" w:rsidR="00EC1AA2" w:rsidRPr="00EC1AA2" w:rsidRDefault="00EC1AA2" w:rsidP="00EC1AA2">
            <w:pPr>
              <w:shd w:val="clear" w:color="auto" w:fill="FFFFFF"/>
              <w:rPr>
                <w:bCs/>
                <w:iCs/>
                <w:sz w:val="20"/>
                <w:szCs w:val="20"/>
              </w:rPr>
            </w:pPr>
            <w:r w:rsidRPr="00EC1AA2">
              <w:rPr>
                <w:bCs/>
                <w:iCs/>
                <w:sz w:val="20"/>
                <w:szCs w:val="20"/>
              </w:rPr>
              <w:t>- Ковалев Алексей Юрьевич</w:t>
            </w:r>
          </w:p>
          <w:p w14:paraId="7E6EF9CE" w14:textId="77777777" w:rsidR="00EC1AA2" w:rsidRPr="00EC1AA2" w:rsidRDefault="00EC1AA2" w:rsidP="00EC1AA2">
            <w:pPr>
              <w:shd w:val="clear" w:color="auto" w:fill="FFFFFF"/>
              <w:rPr>
                <w:bCs/>
                <w:iCs/>
                <w:sz w:val="20"/>
                <w:szCs w:val="20"/>
              </w:rPr>
            </w:pPr>
            <w:r w:rsidRPr="00EC1AA2">
              <w:rPr>
                <w:bCs/>
                <w:iCs/>
                <w:sz w:val="20"/>
                <w:szCs w:val="20"/>
              </w:rPr>
              <w:t>- Никашкин Дмитрий Викторович</w:t>
            </w:r>
          </w:p>
          <w:p w14:paraId="0272492E" w14:textId="77777777" w:rsidR="00EC1AA2" w:rsidRPr="00EC1AA2" w:rsidRDefault="00EC1AA2" w:rsidP="00EC1AA2">
            <w:pPr>
              <w:shd w:val="clear" w:color="auto" w:fill="FFFFFF"/>
              <w:rPr>
                <w:bCs/>
                <w:iCs/>
                <w:sz w:val="20"/>
                <w:szCs w:val="20"/>
              </w:rPr>
            </w:pPr>
            <w:r w:rsidRPr="00EC1AA2">
              <w:rPr>
                <w:bCs/>
                <w:iCs/>
                <w:sz w:val="20"/>
                <w:szCs w:val="20"/>
              </w:rPr>
              <w:t>- Татуев Андрей Иванович</w:t>
            </w:r>
          </w:p>
          <w:p w14:paraId="756E0834" w14:textId="77777777" w:rsidR="00EC1AA2" w:rsidRPr="00EC1AA2" w:rsidRDefault="00EC1AA2" w:rsidP="00EC1AA2">
            <w:pPr>
              <w:shd w:val="clear" w:color="auto" w:fill="FFFFFF"/>
              <w:rPr>
                <w:bCs/>
                <w:iCs/>
                <w:sz w:val="20"/>
                <w:szCs w:val="20"/>
              </w:rPr>
            </w:pPr>
            <w:r w:rsidRPr="00EC1AA2">
              <w:rPr>
                <w:bCs/>
                <w:iCs/>
                <w:sz w:val="20"/>
                <w:szCs w:val="20"/>
              </w:rPr>
              <w:t>- Хрущ Александр Александрович</w:t>
            </w:r>
          </w:p>
          <w:p w14:paraId="193DB053" w14:textId="77777777" w:rsidR="00C75095" w:rsidRPr="00C75095" w:rsidRDefault="00C75095" w:rsidP="00C75095">
            <w:pPr>
              <w:shd w:val="clear" w:color="auto" w:fill="FFFFFF"/>
              <w:rPr>
                <w:b/>
                <w:bCs/>
                <w:i/>
                <w:iCs/>
                <w:sz w:val="20"/>
                <w:szCs w:val="20"/>
              </w:rPr>
            </w:pPr>
            <w:r w:rsidRPr="00C75095">
              <w:rPr>
                <w:bCs/>
                <w:i/>
                <w:iCs/>
                <w:sz w:val="20"/>
                <w:szCs w:val="20"/>
              </w:rPr>
              <w:t>Основания, по которому лица признаны заинтересованными в совершении указанной сделки:</w:t>
            </w:r>
          </w:p>
          <w:p w14:paraId="6EA22D40" w14:textId="77777777" w:rsidR="00EC1AA2" w:rsidRPr="007308DE" w:rsidRDefault="00EC1AA2" w:rsidP="00EC1AA2">
            <w:pPr>
              <w:shd w:val="clear" w:color="auto" w:fill="FFFFFF"/>
              <w:rPr>
                <w:b/>
                <w:bCs/>
                <w:sz w:val="20"/>
                <w:szCs w:val="20"/>
              </w:rPr>
            </w:pPr>
            <w:r w:rsidRPr="00EC1AA2">
              <w:rPr>
                <w:bCs/>
                <w:iCs/>
                <w:sz w:val="20"/>
                <w:szCs w:val="20"/>
              </w:rPr>
              <w:t>Являются членами Совета директоров ОАО «Наука-Связь» и занимают должности в органах управления ООО «Наука-Связь»</w:t>
            </w:r>
          </w:p>
        </w:tc>
      </w:tr>
      <w:tr w:rsidR="00EC1AA2" w:rsidRPr="00E9751F" w14:paraId="72844B92" w14:textId="77777777" w:rsidTr="00EC1AA2">
        <w:trPr>
          <w:cantSplit/>
          <w:trHeight w:val="360"/>
        </w:trPr>
        <w:tc>
          <w:tcPr>
            <w:tcW w:w="568" w:type="dxa"/>
            <w:vMerge/>
            <w:tcBorders>
              <w:left w:val="single" w:sz="4" w:space="0" w:color="auto"/>
              <w:right w:val="single" w:sz="4" w:space="0" w:color="auto"/>
            </w:tcBorders>
            <w:vAlign w:val="center"/>
          </w:tcPr>
          <w:p w14:paraId="77C449E3" w14:textId="77777777" w:rsidR="00EC1AA2" w:rsidRDefault="00EC1AA2" w:rsidP="00EC1AA2">
            <w:pPr>
              <w:jc w:val="center"/>
              <w:rPr>
                <w:lang w:eastAsia="ru-RU" w:bidi="hi-IN"/>
              </w:rPr>
            </w:pPr>
          </w:p>
        </w:tc>
        <w:tc>
          <w:tcPr>
            <w:tcW w:w="1418" w:type="dxa"/>
            <w:vMerge/>
            <w:tcBorders>
              <w:left w:val="single" w:sz="4" w:space="0" w:color="auto"/>
              <w:right w:val="single" w:sz="4" w:space="0" w:color="auto"/>
            </w:tcBorders>
            <w:vAlign w:val="center"/>
          </w:tcPr>
          <w:p w14:paraId="40538B17" w14:textId="77777777" w:rsidR="00EC1AA2" w:rsidRPr="007308DE" w:rsidRDefault="00EC1AA2" w:rsidP="00EC1AA2">
            <w:pPr>
              <w:jc w:val="center"/>
            </w:pPr>
          </w:p>
        </w:tc>
        <w:tc>
          <w:tcPr>
            <w:tcW w:w="2409" w:type="dxa"/>
            <w:vMerge/>
            <w:tcBorders>
              <w:left w:val="single" w:sz="4" w:space="0" w:color="auto"/>
              <w:right w:val="single" w:sz="4" w:space="0" w:color="auto"/>
            </w:tcBorders>
            <w:vAlign w:val="center"/>
          </w:tcPr>
          <w:p w14:paraId="600BD47C" w14:textId="77777777" w:rsidR="00EC1AA2" w:rsidRPr="007308DE" w:rsidRDefault="00EC1AA2" w:rsidP="00EC1AA2">
            <w:pPr>
              <w:jc w:val="center"/>
            </w:pPr>
          </w:p>
        </w:tc>
        <w:tc>
          <w:tcPr>
            <w:tcW w:w="6379" w:type="dxa"/>
          </w:tcPr>
          <w:p w14:paraId="40E37ECD" w14:textId="77777777" w:rsidR="00EC1AA2" w:rsidRPr="007308DE" w:rsidRDefault="00EC1AA2" w:rsidP="00EC1AA2">
            <w:pPr>
              <w:shd w:val="clear" w:color="auto" w:fill="FFFFFF"/>
              <w:jc w:val="center"/>
              <w:rPr>
                <w:sz w:val="20"/>
                <w:szCs w:val="20"/>
              </w:rPr>
            </w:pPr>
            <w:r w:rsidRPr="007308DE">
              <w:rPr>
                <w:b/>
                <w:bCs/>
                <w:sz w:val="20"/>
                <w:szCs w:val="20"/>
              </w:rPr>
              <w:t>2. Сведения о кредитном договоре</w:t>
            </w:r>
          </w:p>
        </w:tc>
      </w:tr>
      <w:tr w:rsidR="00EC1AA2" w:rsidRPr="00E9751F" w14:paraId="601113A3" w14:textId="77777777" w:rsidTr="00EC1AA2">
        <w:trPr>
          <w:cantSplit/>
          <w:trHeight w:val="300"/>
        </w:trPr>
        <w:tc>
          <w:tcPr>
            <w:tcW w:w="568" w:type="dxa"/>
            <w:vMerge/>
            <w:tcBorders>
              <w:left w:val="single" w:sz="4" w:space="0" w:color="auto"/>
              <w:right w:val="single" w:sz="4" w:space="0" w:color="auto"/>
            </w:tcBorders>
            <w:vAlign w:val="center"/>
          </w:tcPr>
          <w:p w14:paraId="58541CB8" w14:textId="77777777" w:rsidR="00EC1AA2" w:rsidRDefault="00EC1AA2" w:rsidP="00EC1AA2">
            <w:pPr>
              <w:jc w:val="center"/>
              <w:rPr>
                <w:lang w:eastAsia="ru-RU" w:bidi="hi-IN"/>
              </w:rPr>
            </w:pPr>
          </w:p>
        </w:tc>
        <w:tc>
          <w:tcPr>
            <w:tcW w:w="1418" w:type="dxa"/>
            <w:vMerge/>
            <w:tcBorders>
              <w:left w:val="single" w:sz="4" w:space="0" w:color="auto"/>
              <w:right w:val="single" w:sz="4" w:space="0" w:color="auto"/>
            </w:tcBorders>
            <w:vAlign w:val="center"/>
          </w:tcPr>
          <w:p w14:paraId="2DDEA246" w14:textId="77777777" w:rsidR="00EC1AA2" w:rsidRPr="007308DE" w:rsidRDefault="00EC1AA2" w:rsidP="00EC1AA2">
            <w:pPr>
              <w:jc w:val="center"/>
            </w:pPr>
          </w:p>
        </w:tc>
        <w:tc>
          <w:tcPr>
            <w:tcW w:w="2409" w:type="dxa"/>
            <w:vMerge/>
            <w:tcBorders>
              <w:left w:val="single" w:sz="4" w:space="0" w:color="auto"/>
              <w:right w:val="single" w:sz="4" w:space="0" w:color="auto"/>
            </w:tcBorders>
            <w:vAlign w:val="center"/>
          </w:tcPr>
          <w:p w14:paraId="510432B1" w14:textId="77777777" w:rsidR="00EC1AA2" w:rsidRPr="007308DE" w:rsidRDefault="00EC1AA2" w:rsidP="00EC1AA2">
            <w:pPr>
              <w:jc w:val="center"/>
            </w:pPr>
          </w:p>
        </w:tc>
        <w:tc>
          <w:tcPr>
            <w:tcW w:w="6379" w:type="dxa"/>
          </w:tcPr>
          <w:p w14:paraId="29199348" w14:textId="77777777" w:rsidR="00EC1AA2" w:rsidRPr="007308DE" w:rsidRDefault="00EC1AA2" w:rsidP="00EC1AA2">
            <w:pPr>
              <w:shd w:val="clear" w:color="auto" w:fill="FFFFFF"/>
              <w:rPr>
                <w:b/>
                <w:bCs/>
                <w:sz w:val="20"/>
                <w:szCs w:val="20"/>
              </w:rPr>
            </w:pPr>
            <w:r w:rsidRPr="007308DE">
              <w:rPr>
                <w:b/>
                <w:bCs/>
                <w:sz w:val="20"/>
                <w:szCs w:val="20"/>
              </w:rPr>
              <w:t>1. Кредитор</w:t>
            </w:r>
          </w:p>
          <w:p w14:paraId="553408F9" w14:textId="77777777" w:rsidR="00EC1AA2" w:rsidRPr="007308DE" w:rsidRDefault="00EC1AA2" w:rsidP="00EC1AA2">
            <w:pPr>
              <w:shd w:val="clear" w:color="auto" w:fill="FFFFFF"/>
              <w:rPr>
                <w:sz w:val="20"/>
                <w:szCs w:val="20"/>
              </w:rPr>
            </w:pPr>
            <w:r w:rsidRPr="007308DE">
              <w:rPr>
                <w:sz w:val="20"/>
                <w:szCs w:val="20"/>
              </w:rPr>
              <w:t>ЗАО «Банк Интеза»</w:t>
            </w:r>
          </w:p>
          <w:p w14:paraId="48490DCD" w14:textId="77777777" w:rsidR="00EC1AA2" w:rsidRPr="007308DE" w:rsidRDefault="00EC1AA2" w:rsidP="00EC1AA2">
            <w:pPr>
              <w:shd w:val="clear" w:color="auto" w:fill="FFFFFF"/>
              <w:rPr>
                <w:b/>
                <w:bCs/>
                <w:sz w:val="20"/>
                <w:szCs w:val="20"/>
              </w:rPr>
            </w:pPr>
            <w:r w:rsidRPr="007308DE">
              <w:rPr>
                <w:b/>
                <w:bCs/>
                <w:sz w:val="20"/>
                <w:szCs w:val="20"/>
              </w:rPr>
              <w:t>2. Заемщик</w:t>
            </w:r>
          </w:p>
          <w:p w14:paraId="35A3470B" w14:textId="77777777" w:rsidR="00EC1AA2" w:rsidRPr="007308DE" w:rsidRDefault="00EC1AA2" w:rsidP="00EC1AA2">
            <w:pPr>
              <w:shd w:val="clear" w:color="auto" w:fill="FFFFFF"/>
              <w:rPr>
                <w:sz w:val="20"/>
                <w:szCs w:val="20"/>
              </w:rPr>
            </w:pPr>
            <w:r w:rsidRPr="007308DE">
              <w:rPr>
                <w:sz w:val="20"/>
                <w:szCs w:val="20"/>
              </w:rPr>
              <w:t>Общество с ограниченной ответственностью «Наука-Связь»</w:t>
            </w:r>
          </w:p>
          <w:p w14:paraId="53E9351B" w14:textId="77777777" w:rsidR="00EC1AA2" w:rsidRPr="007308DE" w:rsidRDefault="00EC1AA2" w:rsidP="00EC1AA2">
            <w:pPr>
              <w:shd w:val="clear" w:color="auto" w:fill="FFFFFF"/>
              <w:rPr>
                <w:b/>
                <w:bCs/>
                <w:sz w:val="20"/>
                <w:szCs w:val="20"/>
              </w:rPr>
            </w:pPr>
            <w:r w:rsidRPr="007308DE">
              <w:rPr>
                <w:b/>
                <w:bCs/>
                <w:sz w:val="20"/>
                <w:szCs w:val="20"/>
              </w:rPr>
              <w:t>3. Предмет кредитного договора</w:t>
            </w:r>
          </w:p>
          <w:p w14:paraId="34A72AEB" w14:textId="77777777" w:rsidR="00EC1AA2" w:rsidRPr="007308DE" w:rsidRDefault="00EC1AA2" w:rsidP="00EC1AA2">
            <w:pPr>
              <w:shd w:val="clear" w:color="auto" w:fill="FFFFFF"/>
              <w:rPr>
                <w:sz w:val="20"/>
                <w:szCs w:val="20"/>
              </w:rPr>
            </w:pPr>
            <w:r w:rsidRPr="007308DE">
              <w:rPr>
                <w:sz w:val="20"/>
                <w:szCs w:val="20"/>
              </w:rPr>
              <w:t>Кредитор открывает заемщику кредитную линию с лимитом задолженности, а заемщик обязуется возвратить кредит, полученный в рамках кредитной линии, и уплатить проценты в размере, порядке и сроки, предусмотренные кредитным договором.</w:t>
            </w:r>
          </w:p>
          <w:p w14:paraId="0C26589C" w14:textId="77777777" w:rsidR="00EC1AA2" w:rsidRPr="007308DE" w:rsidRDefault="00EC1AA2" w:rsidP="00EC1AA2">
            <w:pPr>
              <w:shd w:val="clear" w:color="auto" w:fill="FFFFFF"/>
              <w:rPr>
                <w:b/>
                <w:bCs/>
                <w:sz w:val="20"/>
                <w:szCs w:val="20"/>
              </w:rPr>
            </w:pPr>
            <w:r w:rsidRPr="007308DE">
              <w:rPr>
                <w:b/>
                <w:bCs/>
                <w:sz w:val="20"/>
                <w:szCs w:val="20"/>
              </w:rPr>
              <w:t>4. Сумма финансирования (сумма кредита)</w:t>
            </w:r>
          </w:p>
          <w:p w14:paraId="362206FA" w14:textId="77777777" w:rsidR="00EC1AA2" w:rsidRPr="007308DE" w:rsidRDefault="00EC1AA2" w:rsidP="00EC1AA2">
            <w:pPr>
              <w:shd w:val="clear" w:color="auto" w:fill="FFFFFF"/>
              <w:rPr>
                <w:sz w:val="20"/>
                <w:szCs w:val="20"/>
              </w:rPr>
            </w:pPr>
            <w:r w:rsidRPr="007308DE">
              <w:rPr>
                <w:sz w:val="20"/>
                <w:szCs w:val="20"/>
              </w:rPr>
              <w:t>30 000 000  (тридцать миллионов) рублей</w:t>
            </w:r>
          </w:p>
          <w:p w14:paraId="52728866" w14:textId="77777777" w:rsidR="00EC1AA2" w:rsidRPr="007308DE" w:rsidRDefault="00EC1AA2" w:rsidP="00EC1AA2">
            <w:pPr>
              <w:shd w:val="clear" w:color="auto" w:fill="FFFFFF"/>
              <w:rPr>
                <w:b/>
                <w:bCs/>
                <w:sz w:val="20"/>
                <w:szCs w:val="20"/>
              </w:rPr>
            </w:pPr>
            <w:r w:rsidRPr="007308DE">
              <w:rPr>
                <w:b/>
                <w:bCs/>
                <w:sz w:val="20"/>
                <w:szCs w:val="20"/>
              </w:rPr>
              <w:t>5. Дата закрытия кредитной линии (дата окончательного возврата кредита)</w:t>
            </w:r>
          </w:p>
          <w:p w14:paraId="0EE79A42" w14:textId="77777777" w:rsidR="00EC1AA2" w:rsidRPr="007308DE" w:rsidRDefault="00EC1AA2" w:rsidP="00EC1AA2">
            <w:pPr>
              <w:shd w:val="clear" w:color="auto" w:fill="FFFFFF"/>
              <w:rPr>
                <w:sz w:val="20"/>
                <w:szCs w:val="20"/>
              </w:rPr>
            </w:pPr>
            <w:r w:rsidRPr="007308DE">
              <w:rPr>
                <w:sz w:val="20"/>
                <w:szCs w:val="20"/>
              </w:rPr>
              <w:t>27 марта 2015</w:t>
            </w:r>
            <w:r>
              <w:rPr>
                <w:sz w:val="20"/>
                <w:szCs w:val="20"/>
              </w:rPr>
              <w:t xml:space="preserve">г. </w:t>
            </w:r>
          </w:p>
          <w:p w14:paraId="66158A59" w14:textId="77777777" w:rsidR="00EC1AA2" w:rsidRPr="007308DE" w:rsidRDefault="00EC1AA2" w:rsidP="00EC1AA2">
            <w:pPr>
              <w:shd w:val="clear" w:color="auto" w:fill="FFFFFF"/>
              <w:rPr>
                <w:b/>
                <w:bCs/>
                <w:sz w:val="20"/>
                <w:szCs w:val="20"/>
              </w:rPr>
            </w:pPr>
            <w:r w:rsidRPr="007308DE">
              <w:rPr>
                <w:b/>
                <w:bCs/>
                <w:sz w:val="20"/>
                <w:szCs w:val="20"/>
              </w:rPr>
              <w:t>6. Процентная ставка</w:t>
            </w:r>
          </w:p>
          <w:p w14:paraId="63697742" w14:textId="622EEDAB" w:rsidR="00EC1AA2" w:rsidRPr="007308DE" w:rsidRDefault="00D54E99" w:rsidP="00D54E99">
            <w:pPr>
              <w:shd w:val="clear" w:color="auto" w:fill="FFFFFF"/>
              <w:rPr>
                <w:sz w:val="20"/>
                <w:szCs w:val="20"/>
              </w:rPr>
            </w:pPr>
            <w:r w:rsidRPr="00D54E99">
              <w:rPr>
                <w:color w:val="000000" w:themeColor="text1"/>
                <w:sz w:val="20"/>
                <w:szCs w:val="20"/>
              </w:rPr>
              <w:t xml:space="preserve">11,25 </w:t>
            </w:r>
            <w:r w:rsidR="00EC1AA2" w:rsidRPr="00D54E99">
              <w:rPr>
                <w:color w:val="000000" w:themeColor="text1"/>
                <w:sz w:val="20"/>
                <w:szCs w:val="20"/>
              </w:rPr>
              <w:t>(</w:t>
            </w:r>
            <w:r>
              <w:rPr>
                <w:color w:val="000000" w:themeColor="text1"/>
                <w:sz w:val="20"/>
                <w:szCs w:val="20"/>
              </w:rPr>
              <w:t>одиннадцать целых двадцать пять сотых</w:t>
            </w:r>
            <w:r w:rsidR="00EC1AA2" w:rsidRPr="00D54E99">
              <w:rPr>
                <w:color w:val="000000" w:themeColor="text1"/>
                <w:sz w:val="20"/>
                <w:szCs w:val="20"/>
              </w:rPr>
              <w:t xml:space="preserve">) </w:t>
            </w:r>
            <w:r w:rsidR="00EC1AA2" w:rsidRPr="007308DE">
              <w:rPr>
                <w:sz w:val="20"/>
                <w:szCs w:val="20"/>
              </w:rPr>
              <w:t>процентов годовых.</w:t>
            </w:r>
          </w:p>
        </w:tc>
      </w:tr>
      <w:tr w:rsidR="00EC1AA2" w:rsidRPr="00E9751F" w14:paraId="0F8643B2" w14:textId="77777777" w:rsidTr="00EC1AA2">
        <w:trPr>
          <w:cantSplit/>
          <w:trHeight w:val="185"/>
        </w:trPr>
        <w:tc>
          <w:tcPr>
            <w:tcW w:w="568" w:type="dxa"/>
            <w:vMerge w:val="restart"/>
            <w:tcBorders>
              <w:left w:val="single" w:sz="4" w:space="0" w:color="auto"/>
              <w:right w:val="single" w:sz="4" w:space="0" w:color="auto"/>
            </w:tcBorders>
            <w:vAlign w:val="center"/>
          </w:tcPr>
          <w:p w14:paraId="0A2B4D4D" w14:textId="77777777" w:rsidR="00EC1AA2" w:rsidRDefault="003A613D" w:rsidP="00EC1AA2">
            <w:pPr>
              <w:jc w:val="center"/>
              <w:rPr>
                <w:lang w:eastAsia="ru-RU" w:bidi="hi-IN"/>
              </w:rPr>
            </w:pPr>
            <w:r>
              <w:rPr>
                <w:sz w:val="22"/>
                <w:szCs w:val="22"/>
                <w:lang w:eastAsia="ru-RU" w:bidi="hi-IN"/>
              </w:rPr>
              <w:t>10</w:t>
            </w:r>
          </w:p>
        </w:tc>
        <w:tc>
          <w:tcPr>
            <w:tcW w:w="1418" w:type="dxa"/>
            <w:vMerge w:val="restart"/>
            <w:tcBorders>
              <w:left w:val="single" w:sz="4" w:space="0" w:color="auto"/>
              <w:right w:val="single" w:sz="4" w:space="0" w:color="auto"/>
            </w:tcBorders>
            <w:vAlign w:val="center"/>
          </w:tcPr>
          <w:p w14:paraId="3A414AD4" w14:textId="77777777" w:rsidR="00EC1AA2" w:rsidRPr="007308DE" w:rsidRDefault="00EC1AA2" w:rsidP="00EC1AA2">
            <w:pPr>
              <w:jc w:val="center"/>
            </w:pPr>
            <w:r w:rsidRPr="007308DE">
              <w:rPr>
                <w:sz w:val="22"/>
                <w:szCs w:val="22"/>
              </w:rPr>
              <w:t>18 ноября 2013г.</w:t>
            </w:r>
          </w:p>
        </w:tc>
        <w:tc>
          <w:tcPr>
            <w:tcW w:w="2409" w:type="dxa"/>
            <w:vMerge w:val="restart"/>
            <w:tcBorders>
              <w:left w:val="single" w:sz="4" w:space="0" w:color="auto"/>
              <w:right w:val="single" w:sz="4" w:space="0" w:color="auto"/>
            </w:tcBorders>
            <w:vAlign w:val="center"/>
          </w:tcPr>
          <w:p w14:paraId="75E08845" w14:textId="77777777" w:rsidR="00EC1AA2" w:rsidRDefault="00EC1AA2" w:rsidP="00EC1AA2">
            <w:pPr>
              <w:jc w:val="center"/>
            </w:pPr>
            <w:r w:rsidRPr="007308DE">
              <w:rPr>
                <w:sz w:val="22"/>
                <w:szCs w:val="22"/>
              </w:rPr>
              <w:t xml:space="preserve">Общее собрание </w:t>
            </w:r>
          </w:p>
          <w:p w14:paraId="41D8B66D" w14:textId="77777777" w:rsidR="00EC1AA2" w:rsidRDefault="00EC1AA2" w:rsidP="00EC1AA2">
            <w:pPr>
              <w:jc w:val="center"/>
            </w:pPr>
            <w:r w:rsidRPr="007308DE">
              <w:rPr>
                <w:sz w:val="22"/>
                <w:szCs w:val="22"/>
              </w:rPr>
              <w:t xml:space="preserve">акционеров </w:t>
            </w:r>
          </w:p>
          <w:p w14:paraId="31DB5B13" w14:textId="77777777" w:rsidR="00EC1AA2" w:rsidRDefault="00EC1AA2" w:rsidP="00EC1AA2">
            <w:pPr>
              <w:jc w:val="center"/>
            </w:pPr>
            <w:r>
              <w:rPr>
                <w:sz w:val="22"/>
                <w:szCs w:val="22"/>
              </w:rPr>
              <w:t xml:space="preserve"> </w:t>
            </w:r>
          </w:p>
          <w:p w14:paraId="4741BBD2" w14:textId="77777777" w:rsidR="00EC1AA2" w:rsidRPr="007308DE" w:rsidRDefault="00EC1AA2" w:rsidP="00EC1AA2">
            <w:pPr>
              <w:jc w:val="center"/>
            </w:pPr>
            <w:r w:rsidRPr="007308DE">
              <w:rPr>
                <w:sz w:val="22"/>
                <w:szCs w:val="22"/>
              </w:rPr>
              <w:t>Протокол № 04/</w:t>
            </w:r>
            <w:r>
              <w:rPr>
                <w:sz w:val="22"/>
                <w:szCs w:val="22"/>
              </w:rPr>
              <w:t>13 от 26.06.2013г.</w:t>
            </w:r>
          </w:p>
        </w:tc>
        <w:tc>
          <w:tcPr>
            <w:tcW w:w="6379" w:type="dxa"/>
          </w:tcPr>
          <w:p w14:paraId="3FCF51EA" w14:textId="77777777" w:rsidR="00EC1AA2" w:rsidRPr="007308DE" w:rsidRDefault="00EC1AA2" w:rsidP="00EC1AA2">
            <w:pPr>
              <w:shd w:val="clear" w:color="auto" w:fill="FFFFFF"/>
              <w:jc w:val="center"/>
              <w:rPr>
                <w:sz w:val="20"/>
                <w:szCs w:val="20"/>
              </w:rPr>
            </w:pPr>
            <w:r w:rsidRPr="007308DE">
              <w:rPr>
                <w:b/>
                <w:bCs/>
                <w:sz w:val="20"/>
                <w:szCs w:val="20"/>
              </w:rPr>
              <w:t>1. Сведения о договоре поручительства</w:t>
            </w:r>
          </w:p>
        </w:tc>
      </w:tr>
      <w:tr w:rsidR="00EC1AA2" w:rsidRPr="00E9751F" w14:paraId="0D5BF094" w14:textId="77777777" w:rsidTr="00EC1AA2">
        <w:trPr>
          <w:cantSplit/>
          <w:trHeight w:val="210"/>
        </w:trPr>
        <w:tc>
          <w:tcPr>
            <w:tcW w:w="568" w:type="dxa"/>
            <w:vMerge/>
            <w:tcBorders>
              <w:left w:val="single" w:sz="4" w:space="0" w:color="auto"/>
              <w:right w:val="single" w:sz="4" w:space="0" w:color="auto"/>
            </w:tcBorders>
            <w:vAlign w:val="center"/>
          </w:tcPr>
          <w:p w14:paraId="2CDFB44B" w14:textId="77777777" w:rsidR="00EC1AA2" w:rsidRDefault="00EC1AA2" w:rsidP="00EC1AA2">
            <w:pPr>
              <w:jc w:val="center"/>
              <w:rPr>
                <w:lang w:eastAsia="ru-RU" w:bidi="hi-IN"/>
              </w:rPr>
            </w:pPr>
          </w:p>
        </w:tc>
        <w:tc>
          <w:tcPr>
            <w:tcW w:w="1418" w:type="dxa"/>
            <w:vMerge/>
            <w:tcBorders>
              <w:left w:val="single" w:sz="4" w:space="0" w:color="auto"/>
              <w:right w:val="single" w:sz="4" w:space="0" w:color="auto"/>
            </w:tcBorders>
            <w:vAlign w:val="center"/>
          </w:tcPr>
          <w:p w14:paraId="1D1476AB" w14:textId="77777777" w:rsidR="00EC1AA2" w:rsidRPr="007308DE" w:rsidRDefault="00EC1AA2" w:rsidP="00EC1AA2">
            <w:pPr>
              <w:jc w:val="center"/>
            </w:pPr>
          </w:p>
        </w:tc>
        <w:tc>
          <w:tcPr>
            <w:tcW w:w="2409" w:type="dxa"/>
            <w:vMerge/>
            <w:tcBorders>
              <w:left w:val="single" w:sz="4" w:space="0" w:color="auto"/>
              <w:right w:val="single" w:sz="4" w:space="0" w:color="auto"/>
            </w:tcBorders>
            <w:vAlign w:val="center"/>
          </w:tcPr>
          <w:p w14:paraId="3519344C" w14:textId="77777777" w:rsidR="00EC1AA2" w:rsidRPr="007308DE" w:rsidRDefault="00EC1AA2" w:rsidP="00EC1AA2">
            <w:pPr>
              <w:jc w:val="center"/>
            </w:pPr>
          </w:p>
        </w:tc>
        <w:tc>
          <w:tcPr>
            <w:tcW w:w="6379" w:type="dxa"/>
          </w:tcPr>
          <w:p w14:paraId="22F8079A" w14:textId="77777777" w:rsidR="00EC1AA2" w:rsidRPr="007308DE" w:rsidRDefault="00EC1AA2" w:rsidP="00EC1AA2">
            <w:pPr>
              <w:shd w:val="clear" w:color="auto" w:fill="FFFFFF"/>
              <w:rPr>
                <w:b/>
                <w:bCs/>
                <w:sz w:val="20"/>
                <w:szCs w:val="20"/>
              </w:rPr>
            </w:pPr>
            <w:r w:rsidRPr="007308DE">
              <w:rPr>
                <w:b/>
                <w:bCs/>
                <w:sz w:val="20"/>
                <w:szCs w:val="20"/>
              </w:rPr>
              <w:t xml:space="preserve">1. Вид сделки </w:t>
            </w:r>
          </w:p>
          <w:p w14:paraId="20485712" w14:textId="77777777" w:rsidR="00EC1AA2" w:rsidRPr="007308DE" w:rsidRDefault="00EC1AA2" w:rsidP="00D54E99">
            <w:pPr>
              <w:shd w:val="clear" w:color="auto" w:fill="FFFFFF"/>
              <w:jc w:val="both"/>
              <w:rPr>
                <w:b/>
                <w:bCs/>
                <w:sz w:val="20"/>
                <w:szCs w:val="20"/>
              </w:rPr>
            </w:pPr>
            <w:r w:rsidRPr="007308DE">
              <w:rPr>
                <w:sz w:val="20"/>
                <w:szCs w:val="20"/>
              </w:rPr>
              <w:t>сделка является договором поручительства в обеспечение исполнения обязательств ООО «Наука-Связь» перед ООО Коммерческий банк «ВИТЯЗЬ» по кредитному договору № 0902013-П-3.</w:t>
            </w:r>
          </w:p>
          <w:p w14:paraId="124102E4" w14:textId="77777777" w:rsidR="004A0587" w:rsidRDefault="00EC1AA2" w:rsidP="00D54E99">
            <w:pPr>
              <w:shd w:val="clear" w:color="auto" w:fill="FFFFFF"/>
              <w:jc w:val="both"/>
              <w:rPr>
                <w:b/>
                <w:bCs/>
                <w:sz w:val="20"/>
                <w:szCs w:val="20"/>
              </w:rPr>
            </w:pPr>
            <w:r w:rsidRPr="007308DE">
              <w:rPr>
                <w:b/>
                <w:bCs/>
                <w:sz w:val="20"/>
                <w:szCs w:val="20"/>
              </w:rPr>
              <w:t xml:space="preserve">2. </w:t>
            </w:r>
            <w:r w:rsidR="004A0587">
              <w:rPr>
                <w:b/>
                <w:bCs/>
                <w:sz w:val="20"/>
                <w:szCs w:val="20"/>
              </w:rPr>
              <w:t>Стороны сделки</w:t>
            </w:r>
          </w:p>
          <w:p w14:paraId="6318A4E4" w14:textId="77777777" w:rsidR="00EC1AA2" w:rsidRPr="004A0587" w:rsidRDefault="004A0587" w:rsidP="00D54E99">
            <w:pPr>
              <w:shd w:val="clear" w:color="auto" w:fill="FFFFFF"/>
              <w:jc w:val="both"/>
              <w:rPr>
                <w:bCs/>
                <w:sz w:val="20"/>
                <w:szCs w:val="20"/>
              </w:rPr>
            </w:pPr>
            <w:r w:rsidRPr="004A0587">
              <w:rPr>
                <w:bCs/>
                <w:sz w:val="20"/>
                <w:szCs w:val="20"/>
              </w:rPr>
              <w:t xml:space="preserve">Кредитор - </w:t>
            </w:r>
            <w:r w:rsidR="00EC1AA2" w:rsidRPr="004A0587">
              <w:rPr>
                <w:sz w:val="20"/>
                <w:szCs w:val="20"/>
              </w:rPr>
              <w:t>ООО Коммерческий банк «ВИТЯЗЬ»</w:t>
            </w:r>
          </w:p>
          <w:p w14:paraId="437AA448" w14:textId="77777777" w:rsidR="00EC1AA2" w:rsidRPr="004A0587" w:rsidRDefault="004A0587" w:rsidP="00D54E99">
            <w:pPr>
              <w:shd w:val="clear" w:color="auto" w:fill="FFFFFF"/>
              <w:jc w:val="both"/>
              <w:rPr>
                <w:bCs/>
                <w:sz w:val="20"/>
                <w:szCs w:val="20"/>
              </w:rPr>
            </w:pPr>
            <w:r w:rsidRPr="004A0587">
              <w:rPr>
                <w:bCs/>
                <w:sz w:val="20"/>
                <w:szCs w:val="20"/>
              </w:rPr>
              <w:t xml:space="preserve">Поручитель - </w:t>
            </w:r>
            <w:r w:rsidR="00EC1AA2" w:rsidRPr="004A0587">
              <w:rPr>
                <w:sz w:val="20"/>
                <w:szCs w:val="20"/>
              </w:rPr>
              <w:t>Открытое акционерное общество «Наука-Связь» (ОАО «Наука-Связь»)</w:t>
            </w:r>
          </w:p>
          <w:p w14:paraId="52FD35BF" w14:textId="77777777" w:rsidR="00EC1AA2" w:rsidRPr="007308DE" w:rsidRDefault="004A0587" w:rsidP="00D54E99">
            <w:pPr>
              <w:shd w:val="clear" w:color="auto" w:fill="FFFFFF"/>
              <w:jc w:val="both"/>
              <w:rPr>
                <w:b/>
                <w:bCs/>
                <w:sz w:val="20"/>
                <w:szCs w:val="20"/>
              </w:rPr>
            </w:pPr>
            <w:r>
              <w:rPr>
                <w:b/>
                <w:bCs/>
                <w:sz w:val="20"/>
                <w:szCs w:val="20"/>
              </w:rPr>
              <w:t>3</w:t>
            </w:r>
            <w:r w:rsidR="00EC1AA2" w:rsidRPr="007308DE">
              <w:rPr>
                <w:b/>
                <w:bCs/>
                <w:sz w:val="20"/>
                <w:szCs w:val="20"/>
              </w:rPr>
              <w:t xml:space="preserve">. Предмет договора </w:t>
            </w:r>
          </w:p>
          <w:p w14:paraId="5703C730" w14:textId="77777777" w:rsidR="00EC1AA2" w:rsidRDefault="00EC1AA2" w:rsidP="00D54E99">
            <w:pPr>
              <w:shd w:val="clear" w:color="auto" w:fill="FFFFFF"/>
              <w:jc w:val="both"/>
              <w:rPr>
                <w:sz w:val="20"/>
                <w:szCs w:val="20"/>
              </w:rPr>
            </w:pPr>
            <w:r w:rsidRPr="007308DE">
              <w:rPr>
                <w:sz w:val="20"/>
                <w:szCs w:val="20"/>
              </w:rPr>
              <w:t>По договору поручительства Поручитель обязуется отвечать перед ООО Коммерческий банк «ВИТЯЗЬ» в том же объеме, что и ООО «Наука-Связь», включая сумму кредита, проценты за пользование кредитом, которые могут быть изменены ООО Коммерческий банк «ВИТЯЗЬ» в одностороннем порядке, штрафные санкции, возмещение судебных издержек по взысканию долга и других убытков, вызванных неисполнением или ненадлежащим исполнением Заемщиком своих обязательств по кредитному договору №090/2013-КЛ.</w:t>
            </w:r>
          </w:p>
          <w:p w14:paraId="46FD5E5E" w14:textId="77777777" w:rsidR="00EC1AA2" w:rsidRPr="00EC1AA2" w:rsidRDefault="004A0587" w:rsidP="00EC1AA2">
            <w:pPr>
              <w:shd w:val="clear" w:color="auto" w:fill="FFFFFF"/>
              <w:rPr>
                <w:b/>
                <w:bCs/>
                <w:sz w:val="20"/>
                <w:szCs w:val="20"/>
              </w:rPr>
            </w:pPr>
            <w:r>
              <w:rPr>
                <w:b/>
                <w:sz w:val="20"/>
                <w:szCs w:val="20"/>
              </w:rPr>
              <w:t>4</w:t>
            </w:r>
            <w:r w:rsidR="00EC1AA2" w:rsidRPr="00EC1AA2">
              <w:rPr>
                <w:b/>
                <w:sz w:val="20"/>
                <w:szCs w:val="20"/>
              </w:rPr>
              <w:t>.</w:t>
            </w:r>
            <w:r w:rsidR="00EC1AA2" w:rsidRPr="00EC1AA2">
              <w:rPr>
                <w:b/>
                <w:bCs/>
                <w:sz w:val="20"/>
                <w:szCs w:val="20"/>
              </w:rPr>
              <w:t xml:space="preserve"> Сведения о лице (лицах), заинтересованных в совершении </w:t>
            </w:r>
          </w:p>
          <w:p w14:paraId="011A2580" w14:textId="77777777" w:rsidR="00EC1AA2" w:rsidRPr="00EC1AA2" w:rsidRDefault="00EC1AA2" w:rsidP="00EC1AA2">
            <w:pPr>
              <w:shd w:val="clear" w:color="auto" w:fill="FFFFFF"/>
              <w:rPr>
                <w:b/>
                <w:bCs/>
                <w:i/>
                <w:iCs/>
                <w:sz w:val="20"/>
                <w:szCs w:val="20"/>
              </w:rPr>
            </w:pPr>
            <w:r w:rsidRPr="00EC1AA2">
              <w:rPr>
                <w:b/>
                <w:bCs/>
                <w:sz w:val="20"/>
                <w:szCs w:val="20"/>
              </w:rPr>
              <w:t>сделки</w:t>
            </w:r>
            <w:r w:rsidRPr="00EC1AA2">
              <w:rPr>
                <w:b/>
                <w:bCs/>
                <w:i/>
                <w:iCs/>
                <w:sz w:val="20"/>
                <w:szCs w:val="20"/>
              </w:rPr>
              <w:t xml:space="preserve"> </w:t>
            </w:r>
          </w:p>
          <w:p w14:paraId="631D61CF" w14:textId="77777777" w:rsidR="00EC1AA2" w:rsidRPr="00EC1AA2" w:rsidRDefault="00EC1AA2" w:rsidP="00EC1AA2">
            <w:pPr>
              <w:shd w:val="clear" w:color="auto" w:fill="FFFFFF"/>
              <w:rPr>
                <w:bCs/>
                <w:iCs/>
                <w:sz w:val="20"/>
                <w:szCs w:val="20"/>
              </w:rPr>
            </w:pPr>
            <w:r w:rsidRPr="00EC1AA2">
              <w:rPr>
                <w:bCs/>
                <w:i/>
                <w:iCs/>
                <w:sz w:val="20"/>
                <w:szCs w:val="20"/>
              </w:rPr>
              <w:t xml:space="preserve">- </w:t>
            </w:r>
            <w:r w:rsidRPr="00EC1AA2">
              <w:rPr>
                <w:bCs/>
                <w:iCs/>
                <w:sz w:val="20"/>
                <w:szCs w:val="20"/>
              </w:rPr>
              <w:t>Бейрит Константин Александрович</w:t>
            </w:r>
          </w:p>
          <w:p w14:paraId="793E38E2" w14:textId="77777777" w:rsidR="00EC1AA2" w:rsidRPr="00EC1AA2" w:rsidRDefault="00EC1AA2" w:rsidP="00EC1AA2">
            <w:pPr>
              <w:shd w:val="clear" w:color="auto" w:fill="FFFFFF"/>
              <w:rPr>
                <w:bCs/>
                <w:iCs/>
                <w:sz w:val="20"/>
                <w:szCs w:val="20"/>
              </w:rPr>
            </w:pPr>
            <w:r w:rsidRPr="00EC1AA2">
              <w:rPr>
                <w:bCs/>
                <w:iCs/>
                <w:sz w:val="20"/>
                <w:szCs w:val="20"/>
              </w:rPr>
              <w:t>- Васильев Сергей Анатольевич</w:t>
            </w:r>
          </w:p>
          <w:p w14:paraId="631936FA" w14:textId="77777777" w:rsidR="00EC1AA2" w:rsidRPr="00EC1AA2" w:rsidRDefault="00EC1AA2" w:rsidP="00EC1AA2">
            <w:pPr>
              <w:shd w:val="clear" w:color="auto" w:fill="FFFFFF"/>
              <w:rPr>
                <w:bCs/>
                <w:iCs/>
                <w:sz w:val="20"/>
                <w:szCs w:val="20"/>
              </w:rPr>
            </w:pPr>
            <w:r w:rsidRPr="00EC1AA2">
              <w:rPr>
                <w:bCs/>
                <w:iCs/>
                <w:sz w:val="20"/>
                <w:szCs w:val="20"/>
              </w:rPr>
              <w:t>- Воронцов Виталий Иванович</w:t>
            </w:r>
          </w:p>
          <w:p w14:paraId="595EFED8" w14:textId="77777777" w:rsidR="00EC1AA2" w:rsidRPr="00EC1AA2" w:rsidRDefault="00EC1AA2" w:rsidP="00EC1AA2">
            <w:pPr>
              <w:shd w:val="clear" w:color="auto" w:fill="FFFFFF"/>
              <w:rPr>
                <w:bCs/>
                <w:iCs/>
                <w:sz w:val="20"/>
                <w:szCs w:val="20"/>
              </w:rPr>
            </w:pPr>
            <w:r w:rsidRPr="00EC1AA2">
              <w:rPr>
                <w:bCs/>
                <w:iCs/>
                <w:sz w:val="20"/>
                <w:szCs w:val="20"/>
              </w:rPr>
              <w:t>- Ковалев Алексей Юрьевич</w:t>
            </w:r>
          </w:p>
          <w:p w14:paraId="2C637F22" w14:textId="77777777" w:rsidR="00EC1AA2" w:rsidRPr="00EC1AA2" w:rsidRDefault="00EC1AA2" w:rsidP="00EC1AA2">
            <w:pPr>
              <w:shd w:val="clear" w:color="auto" w:fill="FFFFFF"/>
              <w:rPr>
                <w:bCs/>
                <w:iCs/>
                <w:sz w:val="20"/>
                <w:szCs w:val="20"/>
              </w:rPr>
            </w:pPr>
            <w:r w:rsidRPr="00EC1AA2">
              <w:rPr>
                <w:bCs/>
                <w:iCs/>
                <w:sz w:val="20"/>
                <w:szCs w:val="20"/>
              </w:rPr>
              <w:t>- Никашкин Дмитрий Викторович</w:t>
            </w:r>
          </w:p>
          <w:p w14:paraId="00110CF4" w14:textId="77777777" w:rsidR="00EC1AA2" w:rsidRPr="00EC1AA2" w:rsidRDefault="00EC1AA2" w:rsidP="00EC1AA2">
            <w:pPr>
              <w:shd w:val="clear" w:color="auto" w:fill="FFFFFF"/>
              <w:rPr>
                <w:bCs/>
                <w:iCs/>
                <w:sz w:val="20"/>
                <w:szCs w:val="20"/>
              </w:rPr>
            </w:pPr>
            <w:r w:rsidRPr="00EC1AA2">
              <w:rPr>
                <w:bCs/>
                <w:iCs/>
                <w:sz w:val="20"/>
                <w:szCs w:val="20"/>
              </w:rPr>
              <w:t>- Татуев Андрей Иванович</w:t>
            </w:r>
          </w:p>
          <w:p w14:paraId="292A98B3" w14:textId="77777777" w:rsidR="00EC1AA2" w:rsidRPr="00EC1AA2" w:rsidRDefault="00EC1AA2" w:rsidP="00EC1AA2">
            <w:pPr>
              <w:shd w:val="clear" w:color="auto" w:fill="FFFFFF"/>
              <w:rPr>
                <w:bCs/>
                <w:iCs/>
                <w:sz w:val="20"/>
                <w:szCs w:val="20"/>
              </w:rPr>
            </w:pPr>
            <w:r w:rsidRPr="00EC1AA2">
              <w:rPr>
                <w:bCs/>
                <w:iCs/>
                <w:sz w:val="20"/>
                <w:szCs w:val="20"/>
              </w:rPr>
              <w:t>- Хрущ Александр Александрович</w:t>
            </w:r>
          </w:p>
          <w:p w14:paraId="6230DD60" w14:textId="77777777" w:rsidR="00C75095" w:rsidRPr="00C75095" w:rsidRDefault="00C75095" w:rsidP="00C75095">
            <w:pPr>
              <w:shd w:val="clear" w:color="auto" w:fill="FFFFFF"/>
              <w:rPr>
                <w:b/>
                <w:bCs/>
                <w:i/>
                <w:iCs/>
                <w:sz w:val="20"/>
                <w:szCs w:val="20"/>
              </w:rPr>
            </w:pPr>
            <w:r w:rsidRPr="00C75095">
              <w:rPr>
                <w:bCs/>
                <w:i/>
                <w:iCs/>
                <w:sz w:val="20"/>
                <w:szCs w:val="20"/>
              </w:rPr>
              <w:t>Основания, по которому лица признаны заинтересованными в совершении указанной сделки:</w:t>
            </w:r>
          </w:p>
          <w:p w14:paraId="07A984E5" w14:textId="77777777" w:rsidR="00EC1AA2" w:rsidRPr="007308DE" w:rsidRDefault="00EC1AA2" w:rsidP="00EC1AA2">
            <w:pPr>
              <w:shd w:val="clear" w:color="auto" w:fill="FFFFFF"/>
              <w:rPr>
                <w:b/>
                <w:bCs/>
                <w:sz w:val="20"/>
                <w:szCs w:val="20"/>
              </w:rPr>
            </w:pPr>
            <w:r w:rsidRPr="00EC1AA2">
              <w:rPr>
                <w:bCs/>
                <w:iCs/>
                <w:sz w:val="20"/>
                <w:szCs w:val="20"/>
              </w:rPr>
              <w:t>Являются членами Совета директоров ОАО «Наука-Связь» и занимают должности в органах управления ООО «Наука-Связь»</w:t>
            </w:r>
          </w:p>
        </w:tc>
      </w:tr>
      <w:tr w:rsidR="00EC1AA2" w:rsidRPr="00E9751F" w14:paraId="2A34856B" w14:textId="77777777" w:rsidTr="00EC1AA2">
        <w:trPr>
          <w:cantSplit/>
          <w:trHeight w:val="300"/>
        </w:trPr>
        <w:tc>
          <w:tcPr>
            <w:tcW w:w="568" w:type="dxa"/>
            <w:vMerge/>
            <w:tcBorders>
              <w:left w:val="single" w:sz="4" w:space="0" w:color="auto"/>
              <w:right w:val="single" w:sz="4" w:space="0" w:color="auto"/>
            </w:tcBorders>
            <w:vAlign w:val="center"/>
          </w:tcPr>
          <w:p w14:paraId="1B2917C3" w14:textId="77777777" w:rsidR="00EC1AA2" w:rsidRDefault="00EC1AA2" w:rsidP="00EC1AA2">
            <w:pPr>
              <w:jc w:val="center"/>
              <w:rPr>
                <w:lang w:eastAsia="ru-RU" w:bidi="hi-IN"/>
              </w:rPr>
            </w:pPr>
          </w:p>
        </w:tc>
        <w:tc>
          <w:tcPr>
            <w:tcW w:w="1418" w:type="dxa"/>
            <w:vMerge/>
            <w:tcBorders>
              <w:left w:val="single" w:sz="4" w:space="0" w:color="auto"/>
              <w:right w:val="single" w:sz="4" w:space="0" w:color="auto"/>
            </w:tcBorders>
            <w:vAlign w:val="center"/>
          </w:tcPr>
          <w:p w14:paraId="12815DF2" w14:textId="77777777" w:rsidR="00EC1AA2" w:rsidRPr="007308DE" w:rsidRDefault="00EC1AA2" w:rsidP="00EC1AA2">
            <w:pPr>
              <w:jc w:val="center"/>
            </w:pPr>
          </w:p>
        </w:tc>
        <w:tc>
          <w:tcPr>
            <w:tcW w:w="2409" w:type="dxa"/>
            <w:vMerge/>
            <w:tcBorders>
              <w:left w:val="single" w:sz="4" w:space="0" w:color="auto"/>
              <w:right w:val="single" w:sz="4" w:space="0" w:color="auto"/>
            </w:tcBorders>
            <w:vAlign w:val="center"/>
          </w:tcPr>
          <w:p w14:paraId="07FDD90C" w14:textId="77777777" w:rsidR="00EC1AA2" w:rsidRPr="007308DE" w:rsidRDefault="00EC1AA2" w:rsidP="00EC1AA2">
            <w:pPr>
              <w:jc w:val="center"/>
            </w:pPr>
          </w:p>
        </w:tc>
        <w:tc>
          <w:tcPr>
            <w:tcW w:w="6379" w:type="dxa"/>
          </w:tcPr>
          <w:p w14:paraId="307C4374" w14:textId="77777777" w:rsidR="00EC1AA2" w:rsidRPr="007308DE" w:rsidRDefault="00EC1AA2" w:rsidP="00EC1AA2">
            <w:pPr>
              <w:shd w:val="clear" w:color="auto" w:fill="FFFFFF"/>
              <w:jc w:val="center"/>
              <w:rPr>
                <w:sz w:val="20"/>
                <w:szCs w:val="20"/>
              </w:rPr>
            </w:pPr>
            <w:r w:rsidRPr="007308DE">
              <w:rPr>
                <w:b/>
                <w:bCs/>
                <w:sz w:val="20"/>
                <w:szCs w:val="20"/>
              </w:rPr>
              <w:t>2. Сведения о кредитном договоре</w:t>
            </w:r>
          </w:p>
        </w:tc>
      </w:tr>
      <w:tr w:rsidR="00EC1AA2" w:rsidRPr="00E9751F" w14:paraId="3E6ABA4E" w14:textId="77777777" w:rsidTr="003A613D">
        <w:trPr>
          <w:cantSplit/>
          <w:trHeight w:val="525"/>
        </w:trPr>
        <w:tc>
          <w:tcPr>
            <w:tcW w:w="568" w:type="dxa"/>
            <w:vMerge/>
            <w:tcBorders>
              <w:left w:val="single" w:sz="4" w:space="0" w:color="auto"/>
              <w:right w:val="single" w:sz="4" w:space="0" w:color="auto"/>
            </w:tcBorders>
            <w:vAlign w:val="center"/>
          </w:tcPr>
          <w:p w14:paraId="3BEF3044" w14:textId="77777777" w:rsidR="00EC1AA2" w:rsidRDefault="00EC1AA2" w:rsidP="00EC1AA2">
            <w:pPr>
              <w:jc w:val="center"/>
              <w:rPr>
                <w:lang w:eastAsia="ru-RU" w:bidi="hi-IN"/>
              </w:rPr>
            </w:pPr>
          </w:p>
        </w:tc>
        <w:tc>
          <w:tcPr>
            <w:tcW w:w="1418" w:type="dxa"/>
            <w:vMerge/>
            <w:tcBorders>
              <w:left w:val="single" w:sz="4" w:space="0" w:color="auto"/>
              <w:right w:val="single" w:sz="4" w:space="0" w:color="auto"/>
            </w:tcBorders>
            <w:vAlign w:val="center"/>
          </w:tcPr>
          <w:p w14:paraId="621B64BC" w14:textId="77777777" w:rsidR="00EC1AA2" w:rsidRPr="007308DE" w:rsidRDefault="00EC1AA2" w:rsidP="00EC1AA2">
            <w:pPr>
              <w:jc w:val="center"/>
            </w:pPr>
          </w:p>
        </w:tc>
        <w:tc>
          <w:tcPr>
            <w:tcW w:w="2409" w:type="dxa"/>
            <w:vMerge/>
            <w:tcBorders>
              <w:left w:val="single" w:sz="4" w:space="0" w:color="auto"/>
              <w:right w:val="single" w:sz="4" w:space="0" w:color="auto"/>
            </w:tcBorders>
            <w:vAlign w:val="center"/>
          </w:tcPr>
          <w:p w14:paraId="4FF47DCD" w14:textId="77777777" w:rsidR="00EC1AA2" w:rsidRPr="007308DE" w:rsidRDefault="00EC1AA2" w:rsidP="00EC1AA2">
            <w:pPr>
              <w:jc w:val="center"/>
            </w:pPr>
          </w:p>
        </w:tc>
        <w:tc>
          <w:tcPr>
            <w:tcW w:w="6379" w:type="dxa"/>
            <w:tcBorders>
              <w:bottom w:val="single" w:sz="8" w:space="0" w:color="auto"/>
            </w:tcBorders>
          </w:tcPr>
          <w:p w14:paraId="718B04D3" w14:textId="77777777" w:rsidR="00EC1AA2" w:rsidRPr="007308DE" w:rsidRDefault="00EC1AA2" w:rsidP="00D54E99">
            <w:pPr>
              <w:shd w:val="clear" w:color="auto" w:fill="FFFFFF"/>
              <w:jc w:val="both"/>
              <w:rPr>
                <w:b/>
                <w:bCs/>
                <w:sz w:val="20"/>
                <w:szCs w:val="20"/>
              </w:rPr>
            </w:pPr>
            <w:r w:rsidRPr="007308DE">
              <w:rPr>
                <w:b/>
                <w:bCs/>
                <w:sz w:val="20"/>
                <w:szCs w:val="20"/>
              </w:rPr>
              <w:t>1. Кредитор</w:t>
            </w:r>
          </w:p>
          <w:p w14:paraId="7D450D4E" w14:textId="77777777" w:rsidR="00EC1AA2" w:rsidRPr="007308DE" w:rsidRDefault="00EC1AA2" w:rsidP="00D54E99">
            <w:pPr>
              <w:shd w:val="clear" w:color="auto" w:fill="FFFFFF"/>
              <w:jc w:val="both"/>
              <w:rPr>
                <w:sz w:val="20"/>
                <w:szCs w:val="20"/>
              </w:rPr>
            </w:pPr>
            <w:r w:rsidRPr="007308DE">
              <w:rPr>
                <w:sz w:val="20"/>
                <w:szCs w:val="20"/>
              </w:rPr>
              <w:t>ООО Коммерческий банк «ВИТЯЗЬ»</w:t>
            </w:r>
          </w:p>
          <w:p w14:paraId="5D1C76E0" w14:textId="77777777" w:rsidR="00EC1AA2" w:rsidRPr="007308DE" w:rsidRDefault="00EC1AA2" w:rsidP="00D54E99">
            <w:pPr>
              <w:shd w:val="clear" w:color="auto" w:fill="FFFFFF"/>
              <w:jc w:val="both"/>
              <w:rPr>
                <w:b/>
                <w:bCs/>
                <w:sz w:val="20"/>
                <w:szCs w:val="20"/>
              </w:rPr>
            </w:pPr>
            <w:r w:rsidRPr="007308DE">
              <w:rPr>
                <w:b/>
                <w:bCs/>
                <w:sz w:val="20"/>
                <w:szCs w:val="20"/>
              </w:rPr>
              <w:t>2. Заемщик</w:t>
            </w:r>
          </w:p>
          <w:p w14:paraId="28094DDD" w14:textId="77777777" w:rsidR="00EC1AA2" w:rsidRPr="007308DE" w:rsidRDefault="00EC1AA2" w:rsidP="00D54E99">
            <w:pPr>
              <w:shd w:val="clear" w:color="auto" w:fill="FFFFFF"/>
              <w:jc w:val="both"/>
              <w:rPr>
                <w:sz w:val="20"/>
                <w:szCs w:val="20"/>
              </w:rPr>
            </w:pPr>
            <w:r w:rsidRPr="007308DE">
              <w:rPr>
                <w:sz w:val="20"/>
                <w:szCs w:val="20"/>
              </w:rPr>
              <w:t>Общество с ограниченной ответственностью «Наука-Связь»</w:t>
            </w:r>
          </w:p>
          <w:p w14:paraId="07FCCCA3" w14:textId="77777777" w:rsidR="00EC1AA2" w:rsidRPr="007308DE" w:rsidRDefault="00EC1AA2" w:rsidP="00D54E99">
            <w:pPr>
              <w:shd w:val="clear" w:color="auto" w:fill="FFFFFF"/>
              <w:jc w:val="both"/>
              <w:rPr>
                <w:b/>
                <w:bCs/>
                <w:sz w:val="20"/>
                <w:szCs w:val="20"/>
              </w:rPr>
            </w:pPr>
            <w:r w:rsidRPr="007308DE">
              <w:rPr>
                <w:b/>
                <w:bCs/>
                <w:sz w:val="20"/>
                <w:szCs w:val="20"/>
              </w:rPr>
              <w:t>3. Предмет кредитного договора</w:t>
            </w:r>
          </w:p>
          <w:p w14:paraId="08434948" w14:textId="77777777" w:rsidR="00EC1AA2" w:rsidRPr="007308DE" w:rsidRDefault="00EC1AA2" w:rsidP="00D54E99">
            <w:pPr>
              <w:shd w:val="clear" w:color="auto" w:fill="FFFFFF"/>
              <w:jc w:val="both"/>
              <w:rPr>
                <w:sz w:val="20"/>
                <w:szCs w:val="20"/>
              </w:rPr>
            </w:pPr>
            <w:r w:rsidRPr="007308DE">
              <w:rPr>
                <w:sz w:val="20"/>
                <w:szCs w:val="20"/>
              </w:rPr>
              <w:t>Кредитор открывает заемщику кредитную линию с лимитом задолженности, а заемщик обязуется возвратить кредит, полученный в рамках кредитной линии, и уплатить проценты в размере, порядке и сроки, предусмотренные кредитным договором.</w:t>
            </w:r>
          </w:p>
          <w:p w14:paraId="185F0E40" w14:textId="77777777" w:rsidR="00EC1AA2" w:rsidRPr="007308DE" w:rsidRDefault="00EC1AA2" w:rsidP="00D54E99">
            <w:pPr>
              <w:shd w:val="clear" w:color="auto" w:fill="FFFFFF"/>
              <w:jc w:val="both"/>
              <w:rPr>
                <w:b/>
                <w:bCs/>
                <w:sz w:val="20"/>
                <w:szCs w:val="20"/>
              </w:rPr>
            </w:pPr>
            <w:r w:rsidRPr="007308DE">
              <w:rPr>
                <w:b/>
                <w:bCs/>
                <w:sz w:val="20"/>
                <w:szCs w:val="20"/>
              </w:rPr>
              <w:t>4. Сумма финансирования (сумма кредита)</w:t>
            </w:r>
          </w:p>
          <w:p w14:paraId="11B25E7B" w14:textId="77777777" w:rsidR="00EC1AA2" w:rsidRPr="007308DE" w:rsidRDefault="00EC1AA2" w:rsidP="00D54E99">
            <w:pPr>
              <w:shd w:val="clear" w:color="auto" w:fill="FFFFFF"/>
              <w:jc w:val="both"/>
              <w:rPr>
                <w:sz w:val="20"/>
                <w:szCs w:val="20"/>
              </w:rPr>
            </w:pPr>
            <w:r w:rsidRPr="007308DE">
              <w:rPr>
                <w:sz w:val="20"/>
                <w:szCs w:val="20"/>
              </w:rPr>
              <w:t>25 000 000  (двадцать пять миллионов) рублей</w:t>
            </w:r>
          </w:p>
          <w:p w14:paraId="02DF5520" w14:textId="77777777" w:rsidR="00EC1AA2" w:rsidRPr="007308DE" w:rsidRDefault="00EC1AA2" w:rsidP="00D54E99">
            <w:pPr>
              <w:shd w:val="clear" w:color="auto" w:fill="FFFFFF"/>
              <w:jc w:val="both"/>
              <w:rPr>
                <w:b/>
                <w:bCs/>
                <w:sz w:val="20"/>
                <w:szCs w:val="20"/>
              </w:rPr>
            </w:pPr>
            <w:r w:rsidRPr="007308DE">
              <w:rPr>
                <w:b/>
                <w:bCs/>
                <w:sz w:val="20"/>
                <w:szCs w:val="20"/>
              </w:rPr>
              <w:t>5. Дата закрытия кредитной линии (дата окончательного возврата кредита)</w:t>
            </w:r>
          </w:p>
          <w:p w14:paraId="4CD16831" w14:textId="77777777" w:rsidR="00EC1AA2" w:rsidRPr="007308DE" w:rsidRDefault="00EC1AA2" w:rsidP="00D54E99">
            <w:pPr>
              <w:shd w:val="clear" w:color="auto" w:fill="FFFFFF"/>
              <w:jc w:val="both"/>
              <w:rPr>
                <w:sz w:val="20"/>
                <w:szCs w:val="20"/>
              </w:rPr>
            </w:pPr>
            <w:r>
              <w:rPr>
                <w:sz w:val="20"/>
                <w:szCs w:val="20"/>
              </w:rPr>
              <w:t xml:space="preserve">17 ноября 2014 г. </w:t>
            </w:r>
          </w:p>
          <w:p w14:paraId="18970928" w14:textId="77777777" w:rsidR="00EC1AA2" w:rsidRPr="00E87019" w:rsidRDefault="00EC1AA2" w:rsidP="00EC1AA2">
            <w:pPr>
              <w:shd w:val="clear" w:color="auto" w:fill="FFFFFF"/>
              <w:rPr>
                <w:b/>
                <w:bCs/>
                <w:color w:val="000000" w:themeColor="text1"/>
                <w:sz w:val="20"/>
                <w:szCs w:val="20"/>
              </w:rPr>
            </w:pPr>
            <w:r w:rsidRPr="00E87019">
              <w:rPr>
                <w:b/>
                <w:bCs/>
                <w:color w:val="000000" w:themeColor="text1"/>
                <w:sz w:val="20"/>
                <w:szCs w:val="20"/>
              </w:rPr>
              <w:t>6. Процентная ставка</w:t>
            </w:r>
          </w:p>
          <w:p w14:paraId="7546F67B" w14:textId="77777777" w:rsidR="00EC1AA2" w:rsidRPr="007308DE" w:rsidRDefault="00EC1AA2" w:rsidP="00EC1AA2">
            <w:pPr>
              <w:shd w:val="clear" w:color="auto" w:fill="FFFFFF"/>
              <w:rPr>
                <w:sz w:val="20"/>
                <w:szCs w:val="20"/>
              </w:rPr>
            </w:pPr>
            <w:r w:rsidRPr="00E87019">
              <w:rPr>
                <w:color w:val="000000" w:themeColor="text1"/>
                <w:sz w:val="20"/>
                <w:szCs w:val="20"/>
              </w:rPr>
              <w:t>12,2 (двенадцать целых две десятых) процентов годовых.</w:t>
            </w:r>
          </w:p>
        </w:tc>
      </w:tr>
      <w:tr w:rsidR="003A613D" w:rsidRPr="00E9751F" w14:paraId="2357A04A" w14:textId="77777777" w:rsidTr="00C8221E">
        <w:trPr>
          <w:cantSplit/>
          <w:trHeight w:val="270"/>
        </w:trPr>
        <w:tc>
          <w:tcPr>
            <w:tcW w:w="568" w:type="dxa"/>
            <w:vMerge w:val="restart"/>
            <w:tcBorders>
              <w:left w:val="single" w:sz="4" w:space="0" w:color="auto"/>
              <w:right w:val="single" w:sz="4" w:space="0" w:color="auto"/>
            </w:tcBorders>
            <w:vAlign w:val="center"/>
          </w:tcPr>
          <w:p w14:paraId="1F7A1249" w14:textId="77777777" w:rsidR="003A613D" w:rsidRDefault="003A613D" w:rsidP="003A613D">
            <w:pPr>
              <w:jc w:val="center"/>
              <w:rPr>
                <w:lang w:eastAsia="ru-RU" w:bidi="hi-IN"/>
              </w:rPr>
            </w:pPr>
            <w:r>
              <w:rPr>
                <w:sz w:val="22"/>
                <w:szCs w:val="22"/>
                <w:lang w:eastAsia="ru-RU" w:bidi="hi-IN"/>
              </w:rPr>
              <w:t>11</w:t>
            </w:r>
          </w:p>
        </w:tc>
        <w:tc>
          <w:tcPr>
            <w:tcW w:w="1418" w:type="dxa"/>
            <w:vMerge w:val="restart"/>
            <w:tcBorders>
              <w:left w:val="single" w:sz="4" w:space="0" w:color="auto"/>
              <w:right w:val="single" w:sz="4" w:space="0" w:color="auto"/>
            </w:tcBorders>
            <w:vAlign w:val="center"/>
          </w:tcPr>
          <w:p w14:paraId="291C4D18" w14:textId="77777777" w:rsidR="003A613D" w:rsidRPr="007308DE" w:rsidRDefault="003A613D" w:rsidP="003A613D">
            <w:pPr>
              <w:jc w:val="center"/>
            </w:pPr>
            <w:r>
              <w:rPr>
                <w:sz w:val="22"/>
                <w:szCs w:val="22"/>
              </w:rPr>
              <w:t>9 декабря 2013 г.</w:t>
            </w:r>
          </w:p>
        </w:tc>
        <w:tc>
          <w:tcPr>
            <w:tcW w:w="2409" w:type="dxa"/>
            <w:vMerge w:val="restart"/>
            <w:tcBorders>
              <w:left w:val="single" w:sz="4" w:space="0" w:color="auto"/>
              <w:right w:val="single" w:sz="4" w:space="0" w:color="auto"/>
            </w:tcBorders>
            <w:vAlign w:val="center"/>
          </w:tcPr>
          <w:p w14:paraId="6F67EFFF" w14:textId="77777777" w:rsidR="00D54E99" w:rsidRDefault="00D54E99" w:rsidP="003A613D">
            <w:pPr>
              <w:jc w:val="center"/>
              <w:rPr>
                <w:sz w:val="22"/>
                <w:szCs w:val="22"/>
              </w:rPr>
            </w:pPr>
          </w:p>
          <w:p w14:paraId="016EF96F" w14:textId="77777777" w:rsidR="00D54E99" w:rsidRDefault="00D54E99" w:rsidP="003A613D">
            <w:pPr>
              <w:jc w:val="center"/>
              <w:rPr>
                <w:sz w:val="22"/>
                <w:szCs w:val="22"/>
              </w:rPr>
            </w:pPr>
          </w:p>
          <w:p w14:paraId="1963CB1A" w14:textId="77777777" w:rsidR="00D54E99" w:rsidRDefault="00D54E99" w:rsidP="003A613D">
            <w:pPr>
              <w:jc w:val="center"/>
              <w:rPr>
                <w:sz w:val="22"/>
                <w:szCs w:val="22"/>
              </w:rPr>
            </w:pPr>
          </w:p>
          <w:p w14:paraId="24736BA1" w14:textId="77777777" w:rsidR="00D54E99" w:rsidRDefault="00D54E99" w:rsidP="003A613D">
            <w:pPr>
              <w:jc w:val="center"/>
              <w:rPr>
                <w:sz w:val="22"/>
                <w:szCs w:val="22"/>
              </w:rPr>
            </w:pPr>
          </w:p>
          <w:p w14:paraId="7AF4D3E4" w14:textId="77777777" w:rsidR="00D54E99" w:rsidRDefault="00D54E99" w:rsidP="003A613D">
            <w:pPr>
              <w:jc w:val="center"/>
              <w:rPr>
                <w:sz w:val="22"/>
                <w:szCs w:val="22"/>
              </w:rPr>
            </w:pPr>
          </w:p>
          <w:p w14:paraId="1D71D691" w14:textId="77777777" w:rsidR="00D54E99" w:rsidRDefault="00D54E99" w:rsidP="003A613D">
            <w:pPr>
              <w:jc w:val="center"/>
              <w:rPr>
                <w:sz w:val="22"/>
                <w:szCs w:val="22"/>
              </w:rPr>
            </w:pPr>
          </w:p>
          <w:p w14:paraId="334136CB" w14:textId="77777777" w:rsidR="00D54E99" w:rsidRDefault="00D54E99" w:rsidP="003A613D">
            <w:pPr>
              <w:jc w:val="center"/>
              <w:rPr>
                <w:sz w:val="22"/>
                <w:szCs w:val="22"/>
              </w:rPr>
            </w:pPr>
          </w:p>
          <w:p w14:paraId="67DFD379" w14:textId="77777777" w:rsidR="00D54E99" w:rsidRDefault="00D54E99" w:rsidP="003A613D">
            <w:pPr>
              <w:jc w:val="center"/>
              <w:rPr>
                <w:sz w:val="22"/>
                <w:szCs w:val="22"/>
              </w:rPr>
            </w:pPr>
          </w:p>
          <w:p w14:paraId="10C0BEF9" w14:textId="77777777" w:rsidR="00D54E99" w:rsidRDefault="00D54E99" w:rsidP="003A613D">
            <w:pPr>
              <w:jc w:val="center"/>
              <w:rPr>
                <w:sz w:val="22"/>
                <w:szCs w:val="22"/>
              </w:rPr>
            </w:pPr>
          </w:p>
          <w:p w14:paraId="4D6B0D27" w14:textId="77777777" w:rsidR="00D54E99" w:rsidRDefault="00D54E99" w:rsidP="003A613D">
            <w:pPr>
              <w:jc w:val="center"/>
              <w:rPr>
                <w:sz w:val="22"/>
                <w:szCs w:val="22"/>
              </w:rPr>
            </w:pPr>
          </w:p>
          <w:p w14:paraId="1EE481F0" w14:textId="77777777" w:rsidR="00D54E99" w:rsidRDefault="00D54E99" w:rsidP="003A613D">
            <w:pPr>
              <w:jc w:val="center"/>
              <w:rPr>
                <w:sz w:val="22"/>
                <w:szCs w:val="22"/>
              </w:rPr>
            </w:pPr>
          </w:p>
          <w:p w14:paraId="3F5995D3" w14:textId="77777777" w:rsidR="00D54E99" w:rsidRDefault="00D54E99" w:rsidP="003A613D">
            <w:pPr>
              <w:jc w:val="center"/>
              <w:rPr>
                <w:sz w:val="22"/>
                <w:szCs w:val="22"/>
              </w:rPr>
            </w:pPr>
          </w:p>
          <w:p w14:paraId="6AD59DFC" w14:textId="77777777" w:rsidR="00D54E99" w:rsidRDefault="00D54E99" w:rsidP="003A613D">
            <w:pPr>
              <w:jc w:val="center"/>
              <w:rPr>
                <w:sz w:val="22"/>
                <w:szCs w:val="22"/>
              </w:rPr>
            </w:pPr>
          </w:p>
          <w:p w14:paraId="201AC0B0" w14:textId="77777777" w:rsidR="00D54E99" w:rsidRDefault="00D54E99" w:rsidP="003A613D">
            <w:pPr>
              <w:jc w:val="center"/>
              <w:rPr>
                <w:sz w:val="22"/>
                <w:szCs w:val="22"/>
              </w:rPr>
            </w:pPr>
          </w:p>
          <w:p w14:paraId="3D5EE865" w14:textId="77777777" w:rsidR="00D54E99" w:rsidRDefault="00D54E99" w:rsidP="003A613D">
            <w:pPr>
              <w:jc w:val="center"/>
              <w:rPr>
                <w:sz w:val="22"/>
                <w:szCs w:val="22"/>
              </w:rPr>
            </w:pPr>
          </w:p>
          <w:p w14:paraId="7D0636F7" w14:textId="77777777" w:rsidR="00D54E99" w:rsidRDefault="00D54E99" w:rsidP="003A613D">
            <w:pPr>
              <w:jc w:val="center"/>
              <w:rPr>
                <w:sz w:val="22"/>
                <w:szCs w:val="22"/>
              </w:rPr>
            </w:pPr>
          </w:p>
          <w:p w14:paraId="72779E7C" w14:textId="77777777" w:rsidR="00D54E99" w:rsidRDefault="00D54E99" w:rsidP="003A613D">
            <w:pPr>
              <w:jc w:val="center"/>
              <w:rPr>
                <w:sz w:val="22"/>
                <w:szCs w:val="22"/>
              </w:rPr>
            </w:pPr>
          </w:p>
          <w:p w14:paraId="7207E584" w14:textId="77777777" w:rsidR="00D54E99" w:rsidRDefault="00D54E99" w:rsidP="003A613D">
            <w:pPr>
              <w:jc w:val="center"/>
              <w:rPr>
                <w:sz w:val="22"/>
                <w:szCs w:val="22"/>
              </w:rPr>
            </w:pPr>
          </w:p>
          <w:p w14:paraId="33FCFD81" w14:textId="77777777" w:rsidR="00D54E99" w:rsidRDefault="00D54E99" w:rsidP="003A613D">
            <w:pPr>
              <w:jc w:val="center"/>
              <w:rPr>
                <w:sz w:val="22"/>
                <w:szCs w:val="22"/>
              </w:rPr>
            </w:pPr>
          </w:p>
          <w:p w14:paraId="3DC64BA4" w14:textId="77777777" w:rsidR="003A613D" w:rsidRDefault="003A613D" w:rsidP="003A613D">
            <w:pPr>
              <w:jc w:val="center"/>
            </w:pPr>
            <w:r>
              <w:rPr>
                <w:sz w:val="22"/>
                <w:szCs w:val="22"/>
              </w:rPr>
              <w:t xml:space="preserve">Общее собрание </w:t>
            </w:r>
          </w:p>
          <w:p w14:paraId="7B5095B6" w14:textId="77777777" w:rsidR="003A613D" w:rsidRDefault="003A613D" w:rsidP="003A613D">
            <w:pPr>
              <w:jc w:val="center"/>
            </w:pPr>
            <w:r>
              <w:rPr>
                <w:sz w:val="22"/>
                <w:szCs w:val="22"/>
              </w:rPr>
              <w:t xml:space="preserve">акционеров </w:t>
            </w:r>
          </w:p>
          <w:p w14:paraId="5D8C5DBA" w14:textId="77777777" w:rsidR="003A613D" w:rsidRDefault="003A613D" w:rsidP="003A613D">
            <w:pPr>
              <w:jc w:val="center"/>
            </w:pPr>
          </w:p>
          <w:p w14:paraId="6CF49716" w14:textId="77777777" w:rsidR="003A613D" w:rsidRPr="007308DE" w:rsidRDefault="003A613D" w:rsidP="003A613D">
            <w:pPr>
              <w:jc w:val="center"/>
            </w:pPr>
            <w:r w:rsidRPr="003A613D">
              <w:rPr>
                <w:sz w:val="22"/>
                <w:szCs w:val="22"/>
              </w:rPr>
              <w:t>Протокол № 04/13 от 26.06.2013г.</w:t>
            </w:r>
          </w:p>
        </w:tc>
        <w:tc>
          <w:tcPr>
            <w:tcW w:w="6379" w:type="dxa"/>
          </w:tcPr>
          <w:p w14:paraId="7E55241E" w14:textId="77777777" w:rsidR="003A613D" w:rsidRPr="007308DE" w:rsidRDefault="003A613D" w:rsidP="003A613D">
            <w:pPr>
              <w:shd w:val="clear" w:color="auto" w:fill="FFFFFF"/>
              <w:jc w:val="center"/>
              <w:rPr>
                <w:sz w:val="20"/>
                <w:szCs w:val="20"/>
              </w:rPr>
            </w:pPr>
            <w:r w:rsidRPr="007308DE">
              <w:rPr>
                <w:b/>
                <w:bCs/>
                <w:sz w:val="20"/>
                <w:szCs w:val="20"/>
              </w:rPr>
              <w:lastRenderedPageBreak/>
              <w:t>1. Сведения о договоре поручительства</w:t>
            </w:r>
          </w:p>
        </w:tc>
      </w:tr>
      <w:tr w:rsidR="003A613D" w:rsidRPr="00E9751F" w14:paraId="504CC31F" w14:textId="77777777" w:rsidTr="00C8221E">
        <w:trPr>
          <w:cantSplit/>
          <w:trHeight w:val="345"/>
        </w:trPr>
        <w:tc>
          <w:tcPr>
            <w:tcW w:w="568" w:type="dxa"/>
            <w:vMerge/>
            <w:tcBorders>
              <w:left w:val="single" w:sz="4" w:space="0" w:color="auto"/>
              <w:right w:val="single" w:sz="4" w:space="0" w:color="auto"/>
            </w:tcBorders>
            <w:vAlign w:val="center"/>
          </w:tcPr>
          <w:p w14:paraId="73AD076E" w14:textId="77777777" w:rsidR="003A613D" w:rsidRDefault="003A613D" w:rsidP="003A613D">
            <w:pPr>
              <w:jc w:val="center"/>
              <w:rPr>
                <w:lang w:eastAsia="ru-RU" w:bidi="hi-IN"/>
              </w:rPr>
            </w:pPr>
          </w:p>
        </w:tc>
        <w:tc>
          <w:tcPr>
            <w:tcW w:w="1418" w:type="dxa"/>
            <w:vMerge/>
            <w:tcBorders>
              <w:left w:val="single" w:sz="4" w:space="0" w:color="auto"/>
              <w:right w:val="single" w:sz="4" w:space="0" w:color="auto"/>
            </w:tcBorders>
            <w:vAlign w:val="center"/>
          </w:tcPr>
          <w:p w14:paraId="5002EAEA" w14:textId="77777777" w:rsidR="003A613D" w:rsidRDefault="003A613D" w:rsidP="003A613D">
            <w:pPr>
              <w:jc w:val="center"/>
            </w:pPr>
          </w:p>
        </w:tc>
        <w:tc>
          <w:tcPr>
            <w:tcW w:w="2409" w:type="dxa"/>
            <w:vMerge/>
            <w:tcBorders>
              <w:left w:val="single" w:sz="4" w:space="0" w:color="auto"/>
              <w:right w:val="single" w:sz="4" w:space="0" w:color="auto"/>
            </w:tcBorders>
            <w:vAlign w:val="center"/>
          </w:tcPr>
          <w:p w14:paraId="1AFAF8D7" w14:textId="77777777" w:rsidR="003A613D" w:rsidRDefault="003A613D" w:rsidP="003A613D">
            <w:pPr>
              <w:jc w:val="center"/>
            </w:pPr>
          </w:p>
        </w:tc>
        <w:tc>
          <w:tcPr>
            <w:tcW w:w="6379" w:type="dxa"/>
          </w:tcPr>
          <w:p w14:paraId="2928FDD0" w14:textId="77777777" w:rsidR="002A522A" w:rsidRDefault="002A522A" w:rsidP="002A522A">
            <w:pPr>
              <w:shd w:val="clear" w:color="auto" w:fill="FFFFFF"/>
              <w:jc w:val="both"/>
              <w:rPr>
                <w:b/>
                <w:sz w:val="20"/>
                <w:szCs w:val="20"/>
              </w:rPr>
            </w:pPr>
            <w:r>
              <w:rPr>
                <w:b/>
                <w:sz w:val="20"/>
                <w:szCs w:val="20"/>
              </w:rPr>
              <w:t>1.Вид сделки</w:t>
            </w:r>
          </w:p>
          <w:p w14:paraId="249DE6C3" w14:textId="143592D0" w:rsidR="003A613D" w:rsidRPr="002A522A" w:rsidRDefault="00D54E99" w:rsidP="002A522A">
            <w:pPr>
              <w:shd w:val="clear" w:color="auto" w:fill="FFFFFF"/>
              <w:jc w:val="both"/>
              <w:rPr>
                <w:b/>
                <w:sz w:val="20"/>
                <w:szCs w:val="20"/>
              </w:rPr>
            </w:pPr>
            <w:r>
              <w:rPr>
                <w:sz w:val="20"/>
                <w:szCs w:val="20"/>
              </w:rPr>
              <w:t>С</w:t>
            </w:r>
            <w:r w:rsidR="003A613D" w:rsidRPr="002A522A">
              <w:rPr>
                <w:sz w:val="20"/>
                <w:szCs w:val="20"/>
              </w:rPr>
              <w:t xml:space="preserve">делка является договором поручительства в обеспечение исполнения обязательств ООО «Наука-Связь» перед ООО Коммерческий банк «ВИТЯЗЬ» по договору о предоставлении банковской гарантии №030/2013-бгд от 09.12.2013г. </w:t>
            </w:r>
          </w:p>
          <w:p w14:paraId="58AA8448" w14:textId="77777777" w:rsidR="00FA1CF7" w:rsidRDefault="003A613D" w:rsidP="003A613D">
            <w:pPr>
              <w:shd w:val="clear" w:color="auto" w:fill="FFFFFF"/>
              <w:jc w:val="both"/>
              <w:rPr>
                <w:sz w:val="20"/>
                <w:szCs w:val="20"/>
              </w:rPr>
            </w:pPr>
            <w:r>
              <w:rPr>
                <w:b/>
                <w:sz w:val="20"/>
                <w:szCs w:val="20"/>
              </w:rPr>
              <w:t xml:space="preserve">2. </w:t>
            </w:r>
            <w:r w:rsidRPr="003A613D">
              <w:rPr>
                <w:b/>
                <w:sz w:val="20"/>
                <w:szCs w:val="20"/>
              </w:rPr>
              <w:t>Стороны</w:t>
            </w:r>
            <w:r w:rsidRPr="003A613D">
              <w:rPr>
                <w:sz w:val="20"/>
                <w:szCs w:val="20"/>
              </w:rPr>
              <w:t xml:space="preserve"> </w:t>
            </w:r>
            <w:r w:rsidR="002A522A">
              <w:rPr>
                <w:b/>
                <w:sz w:val="20"/>
                <w:szCs w:val="20"/>
              </w:rPr>
              <w:t>по сделке</w:t>
            </w:r>
            <w:r w:rsidRPr="003A613D">
              <w:rPr>
                <w:sz w:val="20"/>
                <w:szCs w:val="20"/>
              </w:rPr>
              <w:t xml:space="preserve"> </w:t>
            </w:r>
          </w:p>
          <w:p w14:paraId="20A195E6" w14:textId="77777777" w:rsidR="00FA1CF7" w:rsidRPr="00FA1CF7" w:rsidRDefault="003A613D" w:rsidP="003A613D">
            <w:pPr>
              <w:shd w:val="clear" w:color="auto" w:fill="FFFFFF"/>
              <w:jc w:val="both"/>
              <w:rPr>
                <w:color w:val="000000" w:themeColor="text1"/>
                <w:sz w:val="20"/>
                <w:szCs w:val="20"/>
              </w:rPr>
            </w:pPr>
            <w:r w:rsidRPr="00FA1CF7">
              <w:rPr>
                <w:color w:val="000000" w:themeColor="text1"/>
                <w:sz w:val="20"/>
                <w:szCs w:val="20"/>
              </w:rPr>
              <w:t xml:space="preserve">Бенефициар (Банк) – ООО Коммерческий банк «ВИТЯЗЬ», </w:t>
            </w:r>
          </w:p>
          <w:p w14:paraId="720066ED" w14:textId="77777777" w:rsidR="003A613D" w:rsidRPr="003A613D" w:rsidRDefault="003A613D" w:rsidP="003A613D">
            <w:pPr>
              <w:shd w:val="clear" w:color="auto" w:fill="FFFFFF"/>
              <w:jc w:val="both"/>
              <w:rPr>
                <w:sz w:val="20"/>
                <w:szCs w:val="20"/>
              </w:rPr>
            </w:pPr>
            <w:r w:rsidRPr="00FA1CF7">
              <w:rPr>
                <w:color w:val="000000" w:themeColor="text1"/>
                <w:sz w:val="20"/>
                <w:szCs w:val="20"/>
              </w:rPr>
              <w:t>Поручитель</w:t>
            </w:r>
            <w:r w:rsidRPr="003A613D">
              <w:rPr>
                <w:sz w:val="20"/>
                <w:szCs w:val="20"/>
              </w:rPr>
              <w:t xml:space="preserve"> – ОАО «Наука-Связь»</w:t>
            </w:r>
          </w:p>
          <w:p w14:paraId="14799227" w14:textId="77777777" w:rsidR="002A522A" w:rsidRDefault="003A613D" w:rsidP="003A613D">
            <w:pPr>
              <w:shd w:val="clear" w:color="auto" w:fill="FFFFFF"/>
              <w:jc w:val="both"/>
              <w:rPr>
                <w:b/>
                <w:sz w:val="20"/>
                <w:szCs w:val="20"/>
              </w:rPr>
            </w:pPr>
            <w:r>
              <w:rPr>
                <w:b/>
                <w:sz w:val="20"/>
                <w:szCs w:val="20"/>
              </w:rPr>
              <w:t xml:space="preserve">3. </w:t>
            </w:r>
            <w:r w:rsidR="002A522A">
              <w:rPr>
                <w:b/>
                <w:sz w:val="20"/>
                <w:szCs w:val="20"/>
              </w:rPr>
              <w:t>Предмет сделки</w:t>
            </w:r>
          </w:p>
          <w:p w14:paraId="16E8A5FB" w14:textId="77777777" w:rsidR="003A613D" w:rsidRPr="003A613D" w:rsidRDefault="003A613D" w:rsidP="003A613D">
            <w:pPr>
              <w:shd w:val="clear" w:color="auto" w:fill="FFFFFF"/>
              <w:jc w:val="both"/>
              <w:rPr>
                <w:sz w:val="20"/>
                <w:szCs w:val="20"/>
              </w:rPr>
            </w:pPr>
            <w:r w:rsidRPr="003A613D">
              <w:rPr>
                <w:sz w:val="20"/>
                <w:szCs w:val="20"/>
              </w:rPr>
              <w:t xml:space="preserve">По договору поручительства №030/2013-П-1 от 9 декабря 2013г. Поручитель обязуется отвечать перед ООО Коммерческий банк «ВИТЯЗЬ» в том же объеме, что и ООО «Наука-Связь», включая сумму банковской гарантии, комиссию за платеж по банковской гарантии, штрафные санкции, возмещение судебных издержек по взысканию долга и других убытков, вызванных неисполнением или ненадлежащим исполнением Принципалом своих обязательств по договору о предоставлении банковской гарантии №030/2013-бгд от 09.12.2013г. </w:t>
            </w:r>
          </w:p>
          <w:p w14:paraId="7634506B" w14:textId="77777777" w:rsidR="003A613D" w:rsidRPr="00EC1AA2" w:rsidRDefault="003A613D" w:rsidP="003A613D">
            <w:pPr>
              <w:shd w:val="clear" w:color="auto" w:fill="FFFFFF"/>
              <w:rPr>
                <w:b/>
                <w:bCs/>
                <w:sz w:val="20"/>
                <w:szCs w:val="20"/>
              </w:rPr>
            </w:pPr>
            <w:r>
              <w:rPr>
                <w:b/>
                <w:sz w:val="20"/>
                <w:szCs w:val="20"/>
              </w:rPr>
              <w:t>4</w:t>
            </w:r>
            <w:r w:rsidRPr="00EC1AA2">
              <w:rPr>
                <w:b/>
                <w:sz w:val="20"/>
                <w:szCs w:val="20"/>
              </w:rPr>
              <w:t>.</w:t>
            </w:r>
            <w:r w:rsidRPr="00EC1AA2">
              <w:rPr>
                <w:b/>
                <w:bCs/>
                <w:sz w:val="20"/>
                <w:szCs w:val="20"/>
              </w:rPr>
              <w:t xml:space="preserve"> Сведения о лице (лицах), заинтересованных в совершении </w:t>
            </w:r>
          </w:p>
          <w:p w14:paraId="4FFE0897" w14:textId="77777777" w:rsidR="003A613D" w:rsidRPr="00EC1AA2" w:rsidRDefault="003A613D" w:rsidP="003A613D">
            <w:pPr>
              <w:shd w:val="clear" w:color="auto" w:fill="FFFFFF"/>
              <w:rPr>
                <w:b/>
                <w:bCs/>
                <w:i/>
                <w:iCs/>
                <w:sz w:val="20"/>
                <w:szCs w:val="20"/>
              </w:rPr>
            </w:pPr>
            <w:r w:rsidRPr="00EC1AA2">
              <w:rPr>
                <w:b/>
                <w:bCs/>
                <w:sz w:val="20"/>
                <w:szCs w:val="20"/>
              </w:rPr>
              <w:t>сделки</w:t>
            </w:r>
            <w:r w:rsidRPr="00EC1AA2">
              <w:rPr>
                <w:b/>
                <w:bCs/>
                <w:i/>
                <w:iCs/>
                <w:sz w:val="20"/>
                <w:szCs w:val="20"/>
              </w:rPr>
              <w:t xml:space="preserve"> </w:t>
            </w:r>
          </w:p>
          <w:p w14:paraId="5F9C5C19" w14:textId="77777777" w:rsidR="003A613D" w:rsidRPr="00EC1AA2" w:rsidRDefault="003A613D" w:rsidP="003A613D">
            <w:pPr>
              <w:shd w:val="clear" w:color="auto" w:fill="FFFFFF"/>
              <w:rPr>
                <w:bCs/>
                <w:iCs/>
                <w:sz w:val="20"/>
                <w:szCs w:val="20"/>
              </w:rPr>
            </w:pPr>
            <w:r w:rsidRPr="00EC1AA2">
              <w:rPr>
                <w:bCs/>
                <w:i/>
                <w:iCs/>
                <w:sz w:val="20"/>
                <w:szCs w:val="20"/>
              </w:rPr>
              <w:t xml:space="preserve">- </w:t>
            </w:r>
            <w:r w:rsidRPr="00EC1AA2">
              <w:rPr>
                <w:bCs/>
                <w:iCs/>
                <w:sz w:val="20"/>
                <w:szCs w:val="20"/>
              </w:rPr>
              <w:t>Бейрит Константин Александрович</w:t>
            </w:r>
          </w:p>
          <w:p w14:paraId="0C8623B8" w14:textId="77777777" w:rsidR="003A613D" w:rsidRPr="00EC1AA2" w:rsidRDefault="003A613D" w:rsidP="003A613D">
            <w:pPr>
              <w:shd w:val="clear" w:color="auto" w:fill="FFFFFF"/>
              <w:rPr>
                <w:bCs/>
                <w:iCs/>
                <w:sz w:val="20"/>
                <w:szCs w:val="20"/>
              </w:rPr>
            </w:pPr>
            <w:r w:rsidRPr="00EC1AA2">
              <w:rPr>
                <w:bCs/>
                <w:iCs/>
                <w:sz w:val="20"/>
                <w:szCs w:val="20"/>
              </w:rPr>
              <w:t>- Васильев Сергей Анатольевич</w:t>
            </w:r>
          </w:p>
          <w:p w14:paraId="11150E42" w14:textId="77777777" w:rsidR="003A613D" w:rsidRPr="00EC1AA2" w:rsidRDefault="003A613D" w:rsidP="003A613D">
            <w:pPr>
              <w:shd w:val="clear" w:color="auto" w:fill="FFFFFF"/>
              <w:rPr>
                <w:bCs/>
                <w:iCs/>
                <w:sz w:val="20"/>
                <w:szCs w:val="20"/>
              </w:rPr>
            </w:pPr>
            <w:r w:rsidRPr="00EC1AA2">
              <w:rPr>
                <w:bCs/>
                <w:iCs/>
                <w:sz w:val="20"/>
                <w:szCs w:val="20"/>
              </w:rPr>
              <w:t>- Воронцов Виталий Иванович</w:t>
            </w:r>
          </w:p>
          <w:p w14:paraId="6FD0A73B" w14:textId="77777777" w:rsidR="003A613D" w:rsidRPr="00EC1AA2" w:rsidRDefault="003A613D" w:rsidP="003A613D">
            <w:pPr>
              <w:shd w:val="clear" w:color="auto" w:fill="FFFFFF"/>
              <w:rPr>
                <w:bCs/>
                <w:iCs/>
                <w:sz w:val="20"/>
                <w:szCs w:val="20"/>
              </w:rPr>
            </w:pPr>
            <w:r w:rsidRPr="00EC1AA2">
              <w:rPr>
                <w:bCs/>
                <w:iCs/>
                <w:sz w:val="20"/>
                <w:szCs w:val="20"/>
              </w:rPr>
              <w:t>- Ковалев Алексей Юрьевич</w:t>
            </w:r>
          </w:p>
          <w:p w14:paraId="32AC778C" w14:textId="77777777" w:rsidR="003A613D" w:rsidRPr="00EC1AA2" w:rsidRDefault="003A613D" w:rsidP="003A613D">
            <w:pPr>
              <w:shd w:val="clear" w:color="auto" w:fill="FFFFFF"/>
              <w:rPr>
                <w:bCs/>
                <w:iCs/>
                <w:sz w:val="20"/>
                <w:szCs w:val="20"/>
              </w:rPr>
            </w:pPr>
            <w:r w:rsidRPr="00EC1AA2">
              <w:rPr>
                <w:bCs/>
                <w:iCs/>
                <w:sz w:val="20"/>
                <w:szCs w:val="20"/>
              </w:rPr>
              <w:t>- Никашкин Дмитрий Викторович</w:t>
            </w:r>
          </w:p>
          <w:p w14:paraId="1D730C1B" w14:textId="77777777" w:rsidR="003A613D" w:rsidRPr="00EC1AA2" w:rsidRDefault="003A613D" w:rsidP="003A613D">
            <w:pPr>
              <w:shd w:val="clear" w:color="auto" w:fill="FFFFFF"/>
              <w:rPr>
                <w:bCs/>
                <w:iCs/>
                <w:sz w:val="20"/>
                <w:szCs w:val="20"/>
              </w:rPr>
            </w:pPr>
            <w:r w:rsidRPr="00EC1AA2">
              <w:rPr>
                <w:bCs/>
                <w:iCs/>
                <w:sz w:val="20"/>
                <w:szCs w:val="20"/>
              </w:rPr>
              <w:t>- Татуев Андрей Иванович</w:t>
            </w:r>
          </w:p>
          <w:p w14:paraId="61A41DE8" w14:textId="77777777" w:rsidR="003A613D" w:rsidRPr="00EC1AA2" w:rsidRDefault="003A613D" w:rsidP="003A613D">
            <w:pPr>
              <w:shd w:val="clear" w:color="auto" w:fill="FFFFFF"/>
              <w:rPr>
                <w:bCs/>
                <w:iCs/>
                <w:sz w:val="20"/>
                <w:szCs w:val="20"/>
              </w:rPr>
            </w:pPr>
            <w:r w:rsidRPr="00EC1AA2">
              <w:rPr>
                <w:bCs/>
                <w:iCs/>
                <w:sz w:val="20"/>
                <w:szCs w:val="20"/>
              </w:rPr>
              <w:t>- Хрущ Александр Александрович</w:t>
            </w:r>
          </w:p>
          <w:p w14:paraId="701C2CAA" w14:textId="77777777" w:rsidR="00C75095" w:rsidRPr="00C75095" w:rsidRDefault="00C75095" w:rsidP="00C75095">
            <w:pPr>
              <w:shd w:val="clear" w:color="auto" w:fill="FFFFFF"/>
              <w:rPr>
                <w:b/>
                <w:bCs/>
                <w:i/>
                <w:iCs/>
                <w:sz w:val="20"/>
                <w:szCs w:val="20"/>
              </w:rPr>
            </w:pPr>
            <w:r w:rsidRPr="00C75095">
              <w:rPr>
                <w:bCs/>
                <w:i/>
                <w:iCs/>
                <w:sz w:val="20"/>
                <w:szCs w:val="20"/>
              </w:rPr>
              <w:t>Основания, по которому лица признаны заинтересованными в совершении указанной сделки:</w:t>
            </w:r>
          </w:p>
          <w:p w14:paraId="03EA585E" w14:textId="77777777" w:rsidR="003A613D" w:rsidRPr="007308DE" w:rsidRDefault="003A613D" w:rsidP="003A613D">
            <w:pPr>
              <w:shd w:val="clear" w:color="auto" w:fill="FFFFFF"/>
              <w:jc w:val="both"/>
              <w:rPr>
                <w:b/>
                <w:bCs/>
                <w:sz w:val="20"/>
                <w:szCs w:val="20"/>
              </w:rPr>
            </w:pPr>
            <w:r w:rsidRPr="00EC1AA2">
              <w:rPr>
                <w:bCs/>
                <w:iCs/>
                <w:sz w:val="20"/>
                <w:szCs w:val="20"/>
              </w:rPr>
              <w:t>Являются членами Совета директоров ОАО «Наука-Связь» и занимают должности в органах управления ООО «Наука-Связь»</w:t>
            </w:r>
          </w:p>
        </w:tc>
      </w:tr>
      <w:tr w:rsidR="003A613D" w:rsidRPr="00E9751F" w14:paraId="7559F041" w14:textId="77777777" w:rsidTr="00C8221E">
        <w:trPr>
          <w:cantSplit/>
          <w:trHeight w:val="315"/>
        </w:trPr>
        <w:tc>
          <w:tcPr>
            <w:tcW w:w="568" w:type="dxa"/>
            <w:vMerge/>
            <w:tcBorders>
              <w:left w:val="single" w:sz="4" w:space="0" w:color="auto"/>
              <w:right w:val="single" w:sz="4" w:space="0" w:color="auto"/>
            </w:tcBorders>
            <w:vAlign w:val="center"/>
          </w:tcPr>
          <w:p w14:paraId="2BE66636" w14:textId="77777777" w:rsidR="003A613D" w:rsidRDefault="003A613D" w:rsidP="003A613D">
            <w:pPr>
              <w:jc w:val="center"/>
              <w:rPr>
                <w:lang w:eastAsia="ru-RU" w:bidi="hi-IN"/>
              </w:rPr>
            </w:pPr>
          </w:p>
        </w:tc>
        <w:tc>
          <w:tcPr>
            <w:tcW w:w="1418" w:type="dxa"/>
            <w:vMerge/>
            <w:tcBorders>
              <w:left w:val="single" w:sz="4" w:space="0" w:color="auto"/>
              <w:right w:val="single" w:sz="4" w:space="0" w:color="auto"/>
            </w:tcBorders>
            <w:vAlign w:val="center"/>
          </w:tcPr>
          <w:p w14:paraId="40EBF950" w14:textId="77777777" w:rsidR="003A613D" w:rsidRDefault="003A613D" w:rsidP="003A613D">
            <w:pPr>
              <w:jc w:val="center"/>
            </w:pPr>
          </w:p>
        </w:tc>
        <w:tc>
          <w:tcPr>
            <w:tcW w:w="2409" w:type="dxa"/>
            <w:vMerge/>
            <w:tcBorders>
              <w:left w:val="single" w:sz="4" w:space="0" w:color="auto"/>
              <w:right w:val="single" w:sz="4" w:space="0" w:color="auto"/>
            </w:tcBorders>
            <w:vAlign w:val="center"/>
          </w:tcPr>
          <w:p w14:paraId="37C847C8" w14:textId="77777777" w:rsidR="003A613D" w:rsidRDefault="003A613D" w:rsidP="003A613D">
            <w:pPr>
              <w:jc w:val="center"/>
            </w:pPr>
          </w:p>
        </w:tc>
        <w:tc>
          <w:tcPr>
            <w:tcW w:w="6379" w:type="dxa"/>
          </w:tcPr>
          <w:p w14:paraId="197695B5" w14:textId="77777777" w:rsidR="003A613D" w:rsidRPr="007308DE" w:rsidRDefault="003A613D" w:rsidP="003A613D">
            <w:pPr>
              <w:shd w:val="clear" w:color="auto" w:fill="FFFFFF"/>
              <w:jc w:val="center"/>
              <w:rPr>
                <w:sz w:val="20"/>
                <w:szCs w:val="20"/>
              </w:rPr>
            </w:pPr>
            <w:r w:rsidRPr="007308DE">
              <w:rPr>
                <w:b/>
                <w:bCs/>
                <w:sz w:val="20"/>
                <w:szCs w:val="20"/>
              </w:rPr>
              <w:t xml:space="preserve">2. </w:t>
            </w:r>
            <w:r>
              <w:rPr>
                <w:b/>
                <w:bCs/>
                <w:sz w:val="20"/>
                <w:szCs w:val="20"/>
              </w:rPr>
              <w:t>Сведения по договору о предоставлении банковской гарантии</w:t>
            </w:r>
          </w:p>
        </w:tc>
      </w:tr>
      <w:tr w:rsidR="003A613D" w:rsidRPr="00E9751F" w14:paraId="5F2B156F" w14:textId="77777777" w:rsidTr="008C60BD">
        <w:trPr>
          <w:cantSplit/>
          <w:trHeight w:val="300"/>
        </w:trPr>
        <w:tc>
          <w:tcPr>
            <w:tcW w:w="568" w:type="dxa"/>
            <w:vMerge/>
            <w:tcBorders>
              <w:left w:val="single" w:sz="4" w:space="0" w:color="auto"/>
              <w:right w:val="single" w:sz="4" w:space="0" w:color="auto"/>
            </w:tcBorders>
            <w:vAlign w:val="center"/>
          </w:tcPr>
          <w:p w14:paraId="1662F3F6" w14:textId="77777777" w:rsidR="003A613D" w:rsidRDefault="003A613D" w:rsidP="003A613D">
            <w:pPr>
              <w:jc w:val="center"/>
              <w:rPr>
                <w:lang w:eastAsia="ru-RU" w:bidi="hi-IN"/>
              </w:rPr>
            </w:pPr>
          </w:p>
        </w:tc>
        <w:tc>
          <w:tcPr>
            <w:tcW w:w="1418" w:type="dxa"/>
            <w:vMerge/>
            <w:tcBorders>
              <w:left w:val="single" w:sz="4" w:space="0" w:color="auto"/>
              <w:right w:val="single" w:sz="4" w:space="0" w:color="auto"/>
            </w:tcBorders>
            <w:vAlign w:val="center"/>
          </w:tcPr>
          <w:p w14:paraId="6D35F211" w14:textId="77777777" w:rsidR="003A613D" w:rsidRDefault="003A613D" w:rsidP="003A613D">
            <w:pPr>
              <w:jc w:val="center"/>
            </w:pPr>
          </w:p>
        </w:tc>
        <w:tc>
          <w:tcPr>
            <w:tcW w:w="2409" w:type="dxa"/>
            <w:vMerge/>
            <w:tcBorders>
              <w:left w:val="single" w:sz="4" w:space="0" w:color="auto"/>
              <w:right w:val="single" w:sz="4" w:space="0" w:color="auto"/>
            </w:tcBorders>
            <w:vAlign w:val="center"/>
          </w:tcPr>
          <w:p w14:paraId="49945DE0" w14:textId="77777777" w:rsidR="003A613D" w:rsidRDefault="003A613D" w:rsidP="003A613D">
            <w:pPr>
              <w:jc w:val="center"/>
            </w:pPr>
          </w:p>
        </w:tc>
        <w:tc>
          <w:tcPr>
            <w:tcW w:w="6379" w:type="dxa"/>
          </w:tcPr>
          <w:p w14:paraId="5BE24333" w14:textId="77777777" w:rsidR="003A613D" w:rsidRPr="003A613D" w:rsidRDefault="003A613D" w:rsidP="003A613D">
            <w:pPr>
              <w:shd w:val="clear" w:color="auto" w:fill="FFFFFF"/>
              <w:rPr>
                <w:b/>
                <w:bCs/>
                <w:sz w:val="20"/>
                <w:szCs w:val="20"/>
              </w:rPr>
            </w:pPr>
            <w:r w:rsidRPr="003A613D">
              <w:rPr>
                <w:b/>
                <w:bCs/>
                <w:sz w:val="20"/>
                <w:szCs w:val="20"/>
              </w:rPr>
              <w:t xml:space="preserve">1. </w:t>
            </w:r>
            <w:r>
              <w:rPr>
                <w:b/>
                <w:bCs/>
                <w:sz w:val="20"/>
                <w:szCs w:val="20"/>
              </w:rPr>
              <w:t>Гарант</w:t>
            </w:r>
          </w:p>
          <w:p w14:paraId="1238D9CA" w14:textId="77777777" w:rsidR="003A613D" w:rsidRPr="003A613D" w:rsidRDefault="003A613D" w:rsidP="003A613D">
            <w:pPr>
              <w:shd w:val="clear" w:color="auto" w:fill="FFFFFF"/>
              <w:rPr>
                <w:sz w:val="20"/>
                <w:szCs w:val="20"/>
              </w:rPr>
            </w:pPr>
            <w:r w:rsidRPr="003A613D">
              <w:rPr>
                <w:sz w:val="20"/>
                <w:szCs w:val="20"/>
              </w:rPr>
              <w:t>ООО Коммерческий банк «ВИТЯЗЬ»</w:t>
            </w:r>
          </w:p>
          <w:p w14:paraId="2A07E131" w14:textId="77777777" w:rsidR="003A613D" w:rsidRPr="003A613D" w:rsidRDefault="003A613D" w:rsidP="003A613D">
            <w:pPr>
              <w:shd w:val="clear" w:color="auto" w:fill="FFFFFF"/>
              <w:rPr>
                <w:b/>
                <w:bCs/>
                <w:sz w:val="20"/>
                <w:szCs w:val="20"/>
              </w:rPr>
            </w:pPr>
            <w:r w:rsidRPr="003A613D">
              <w:rPr>
                <w:b/>
                <w:bCs/>
                <w:sz w:val="20"/>
                <w:szCs w:val="20"/>
              </w:rPr>
              <w:t xml:space="preserve">2. </w:t>
            </w:r>
            <w:r>
              <w:rPr>
                <w:b/>
                <w:bCs/>
                <w:sz w:val="20"/>
                <w:szCs w:val="20"/>
              </w:rPr>
              <w:t>Принципал</w:t>
            </w:r>
          </w:p>
          <w:p w14:paraId="0B56E13B" w14:textId="77777777" w:rsidR="003A613D" w:rsidRPr="003A613D" w:rsidRDefault="003A613D" w:rsidP="003A613D">
            <w:pPr>
              <w:shd w:val="clear" w:color="auto" w:fill="FFFFFF"/>
              <w:rPr>
                <w:sz w:val="20"/>
                <w:szCs w:val="20"/>
              </w:rPr>
            </w:pPr>
            <w:r w:rsidRPr="003A613D">
              <w:rPr>
                <w:sz w:val="20"/>
                <w:szCs w:val="20"/>
              </w:rPr>
              <w:t>Общество с ограниченной ответственностью «Наука-Связь»</w:t>
            </w:r>
          </w:p>
          <w:p w14:paraId="1F0B5267" w14:textId="77777777" w:rsidR="003A613D" w:rsidRPr="003A613D" w:rsidRDefault="003A613D" w:rsidP="003A613D">
            <w:pPr>
              <w:shd w:val="clear" w:color="auto" w:fill="FFFFFF"/>
              <w:rPr>
                <w:b/>
                <w:bCs/>
                <w:sz w:val="20"/>
                <w:szCs w:val="20"/>
              </w:rPr>
            </w:pPr>
            <w:r>
              <w:rPr>
                <w:b/>
                <w:bCs/>
                <w:sz w:val="20"/>
                <w:szCs w:val="20"/>
              </w:rPr>
              <w:t>3. Предмет</w:t>
            </w:r>
            <w:r w:rsidRPr="003A613D">
              <w:rPr>
                <w:b/>
                <w:bCs/>
                <w:sz w:val="20"/>
                <w:szCs w:val="20"/>
              </w:rPr>
              <w:t xml:space="preserve"> договора</w:t>
            </w:r>
          </w:p>
          <w:p w14:paraId="1064F537" w14:textId="77777777" w:rsidR="00FA1CF7" w:rsidRPr="008C60BD" w:rsidRDefault="00FA1CF7" w:rsidP="003A613D">
            <w:pPr>
              <w:shd w:val="clear" w:color="auto" w:fill="FFFFFF"/>
              <w:rPr>
                <w:color w:val="000000" w:themeColor="text1"/>
                <w:sz w:val="20"/>
                <w:szCs w:val="20"/>
              </w:rPr>
            </w:pPr>
            <w:r w:rsidRPr="008C60BD">
              <w:rPr>
                <w:color w:val="000000" w:themeColor="text1"/>
                <w:sz w:val="20"/>
                <w:szCs w:val="20"/>
              </w:rPr>
              <w:t xml:space="preserve">Гарант </w:t>
            </w:r>
            <w:r w:rsidR="008C60BD" w:rsidRPr="008C60BD">
              <w:rPr>
                <w:color w:val="000000" w:themeColor="text1"/>
                <w:sz w:val="20"/>
                <w:szCs w:val="20"/>
              </w:rPr>
              <w:t>обязуется выдать</w:t>
            </w:r>
            <w:r w:rsidRPr="008C60BD">
              <w:rPr>
                <w:color w:val="000000" w:themeColor="text1"/>
                <w:sz w:val="20"/>
                <w:szCs w:val="20"/>
              </w:rPr>
              <w:t xml:space="preserve"> Принципалу банковскую гарантию  в обеспечение выполнения обязательств Принципала по </w:t>
            </w:r>
            <w:r w:rsidR="008C60BD" w:rsidRPr="008C60BD">
              <w:rPr>
                <w:color w:val="000000" w:themeColor="text1"/>
                <w:sz w:val="20"/>
                <w:szCs w:val="20"/>
              </w:rPr>
              <w:t xml:space="preserve">государственному </w:t>
            </w:r>
            <w:r w:rsidRPr="008C60BD">
              <w:rPr>
                <w:color w:val="000000" w:themeColor="text1"/>
                <w:sz w:val="20"/>
                <w:szCs w:val="20"/>
              </w:rPr>
              <w:t>контракту на предоставление услуг связи.</w:t>
            </w:r>
          </w:p>
          <w:p w14:paraId="0C1FF083" w14:textId="77777777" w:rsidR="003A613D" w:rsidRPr="003A613D" w:rsidRDefault="003A613D" w:rsidP="003A613D">
            <w:pPr>
              <w:shd w:val="clear" w:color="auto" w:fill="FFFFFF"/>
              <w:rPr>
                <w:b/>
                <w:bCs/>
                <w:sz w:val="20"/>
                <w:szCs w:val="20"/>
              </w:rPr>
            </w:pPr>
            <w:r w:rsidRPr="003A613D">
              <w:rPr>
                <w:b/>
                <w:bCs/>
                <w:sz w:val="20"/>
                <w:szCs w:val="20"/>
              </w:rPr>
              <w:t xml:space="preserve">4. Сумма финансирования (сумма </w:t>
            </w:r>
            <w:r>
              <w:rPr>
                <w:b/>
                <w:bCs/>
                <w:sz w:val="20"/>
                <w:szCs w:val="20"/>
              </w:rPr>
              <w:t>банковской гарантии)</w:t>
            </w:r>
          </w:p>
          <w:p w14:paraId="405A878A" w14:textId="77777777" w:rsidR="003A613D" w:rsidRPr="003A613D" w:rsidRDefault="003A613D" w:rsidP="003A613D">
            <w:pPr>
              <w:shd w:val="clear" w:color="auto" w:fill="FFFFFF"/>
              <w:rPr>
                <w:sz w:val="20"/>
                <w:szCs w:val="20"/>
              </w:rPr>
            </w:pPr>
            <w:r>
              <w:rPr>
                <w:sz w:val="20"/>
                <w:szCs w:val="20"/>
              </w:rPr>
              <w:t>690</w:t>
            </w:r>
            <w:r w:rsidRPr="003A613D">
              <w:rPr>
                <w:sz w:val="20"/>
                <w:szCs w:val="20"/>
              </w:rPr>
              <w:t> 000  (</w:t>
            </w:r>
            <w:r>
              <w:rPr>
                <w:sz w:val="20"/>
                <w:szCs w:val="20"/>
              </w:rPr>
              <w:t>шестьсот девяносто тысяч</w:t>
            </w:r>
            <w:r w:rsidRPr="003A613D">
              <w:rPr>
                <w:sz w:val="20"/>
                <w:szCs w:val="20"/>
              </w:rPr>
              <w:t>) рублей</w:t>
            </w:r>
          </w:p>
          <w:p w14:paraId="6C0E8A94" w14:textId="77777777" w:rsidR="00FA1CF7" w:rsidRPr="00687153" w:rsidRDefault="003A613D" w:rsidP="003A613D">
            <w:pPr>
              <w:shd w:val="clear" w:color="auto" w:fill="FFFFFF"/>
              <w:rPr>
                <w:b/>
                <w:bCs/>
                <w:color w:val="000000" w:themeColor="text1"/>
                <w:sz w:val="20"/>
                <w:szCs w:val="20"/>
              </w:rPr>
            </w:pPr>
            <w:r w:rsidRPr="00687153">
              <w:rPr>
                <w:b/>
                <w:bCs/>
                <w:color w:val="000000" w:themeColor="text1"/>
                <w:sz w:val="20"/>
                <w:szCs w:val="20"/>
              </w:rPr>
              <w:t xml:space="preserve">5.  </w:t>
            </w:r>
            <w:r w:rsidR="00687153" w:rsidRPr="00687153">
              <w:rPr>
                <w:b/>
                <w:bCs/>
                <w:color w:val="000000" w:themeColor="text1"/>
                <w:sz w:val="20"/>
                <w:szCs w:val="20"/>
              </w:rPr>
              <w:t xml:space="preserve">Срок </w:t>
            </w:r>
            <w:r w:rsidR="00FA1CF7" w:rsidRPr="00687153">
              <w:rPr>
                <w:b/>
                <w:bCs/>
                <w:color w:val="000000" w:themeColor="text1"/>
                <w:sz w:val="20"/>
                <w:szCs w:val="20"/>
              </w:rPr>
              <w:t>действия</w:t>
            </w:r>
            <w:r w:rsidR="00687153" w:rsidRPr="00687153">
              <w:rPr>
                <w:b/>
                <w:bCs/>
                <w:color w:val="000000" w:themeColor="text1"/>
                <w:sz w:val="20"/>
                <w:szCs w:val="20"/>
              </w:rPr>
              <w:t xml:space="preserve"> банковской </w:t>
            </w:r>
            <w:r w:rsidR="00FA1CF7" w:rsidRPr="00687153">
              <w:rPr>
                <w:b/>
                <w:bCs/>
                <w:color w:val="000000" w:themeColor="text1"/>
                <w:sz w:val="20"/>
                <w:szCs w:val="20"/>
              </w:rPr>
              <w:t xml:space="preserve"> гаранти</w:t>
            </w:r>
            <w:r w:rsidR="00687153" w:rsidRPr="00687153">
              <w:rPr>
                <w:b/>
                <w:bCs/>
                <w:color w:val="000000" w:themeColor="text1"/>
                <w:sz w:val="20"/>
                <w:szCs w:val="20"/>
              </w:rPr>
              <w:t>и</w:t>
            </w:r>
          </w:p>
          <w:p w14:paraId="04E73A9E" w14:textId="77777777" w:rsidR="00687153" w:rsidRPr="00687153" w:rsidRDefault="008C60BD" w:rsidP="003A613D">
            <w:pPr>
              <w:shd w:val="clear" w:color="auto" w:fill="FFFFFF"/>
              <w:rPr>
                <w:bCs/>
                <w:color w:val="000000" w:themeColor="text1"/>
                <w:sz w:val="20"/>
                <w:szCs w:val="20"/>
              </w:rPr>
            </w:pPr>
            <w:r>
              <w:rPr>
                <w:bCs/>
                <w:color w:val="000000" w:themeColor="text1"/>
                <w:sz w:val="20"/>
                <w:szCs w:val="20"/>
              </w:rPr>
              <w:t xml:space="preserve">До </w:t>
            </w:r>
            <w:r w:rsidR="00687153" w:rsidRPr="00687153">
              <w:rPr>
                <w:bCs/>
                <w:color w:val="000000" w:themeColor="text1"/>
                <w:sz w:val="20"/>
                <w:szCs w:val="20"/>
              </w:rPr>
              <w:t>09.01.2015 г.</w:t>
            </w:r>
          </w:p>
          <w:p w14:paraId="35C073C6" w14:textId="77777777" w:rsidR="003A613D" w:rsidRPr="00687153" w:rsidRDefault="00687153" w:rsidP="003A613D">
            <w:pPr>
              <w:shd w:val="clear" w:color="auto" w:fill="FFFFFF"/>
              <w:rPr>
                <w:b/>
                <w:bCs/>
                <w:color w:val="000000" w:themeColor="text1"/>
                <w:sz w:val="20"/>
                <w:szCs w:val="20"/>
              </w:rPr>
            </w:pPr>
            <w:r w:rsidRPr="00687153">
              <w:rPr>
                <w:b/>
                <w:bCs/>
                <w:color w:val="000000" w:themeColor="text1"/>
                <w:sz w:val="20"/>
                <w:szCs w:val="20"/>
              </w:rPr>
              <w:t xml:space="preserve">6. </w:t>
            </w:r>
            <w:r w:rsidR="003A613D" w:rsidRPr="00687153">
              <w:rPr>
                <w:b/>
                <w:bCs/>
                <w:color w:val="000000" w:themeColor="text1"/>
                <w:sz w:val="20"/>
                <w:szCs w:val="20"/>
              </w:rPr>
              <w:t>Процентная ставка</w:t>
            </w:r>
          </w:p>
          <w:p w14:paraId="33264B7F" w14:textId="77777777" w:rsidR="003A613D" w:rsidRPr="007308DE" w:rsidRDefault="00687153" w:rsidP="00687153">
            <w:pPr>
              <w:shd w:val="clear" w:color="auto" w:fill="FFFFFF"/>
              <w:rPr>
                <w:sz w:val="20"/>
                <w:szCs w:val="20"/>
              </w:rPr>
            </w:pPr>
            <w:r w:rsidRPr="00687153">
              <w:rPr>
                <w:color w:val="000000" w:themeColor="text1"/>
                <w:sz w:val="20"/>
                <w:szCs w:val="20"/>
              </w:rPr>
              <w:t>15</w:t>
            </w:r>
            <w:r w:rsidR="003A613D" w:rsidRPr="00687153">
              <w:rPr>
                <w:color w:val="000000" w:themeColor="text1"/>
                <w:sz w:val="20"/>
                <w:szCs w:val="20"/>
              </w:rPr>
              <w:t xml:space="preserve"> (</w:t>
            </w:r>
            <w:r w:rsidRPr="00687153">
              <w:rPr>
                <w:color w:val="000000" w:themeColor="text1"/>
                <w:sz w:val="20"/>
                <w:szCs w:val="20"/>
              </w:rPr>
              <w:t>пятнадцать</w:t>
            </w:r>
            <w:r w:rsidR="003A613D" w:rsidRPr="00687153">
              <w:rPr>
                <w:color w:val="000000" w:themeColor="text1"/>
                <w:sz w:val="20"/>
                <w:szCs w:val="20"/>
              </w:rPr>
              <w:t>) процентов годовых.</w:t>
            </w:r>
          </w:p>
        </w:tc>
      </w:tr>
      <w:tr w:rsidR="008C60BD" w:rsidRPr="00E9751F" w14:paraId="410814A8" w14:textId="77777777" w:rsidTr="008C60BD">
        <w:trPr>
          <w:cantSplit/>
          <w:trHeight w:val="195"/>
        </w:trPr>
        <w:tc>
          <w:tcPr>
            <w:tcW w:w="568" w:type="dxa"/>
            <w:vMerge w:val="restart"/>
            <w:tcBorders>
              <w:left w:val="single" w:sz="4" w:space="0" w:color="auto"/>
              <w:right w:val="single" w:sz="4" w:space="0" w:color="auto"/>
            </w:tcBorders>
            <w:vAlign w:val="center"/>
          </w:tcPr>
          <w:p w14:paraId="12E23C69" w14:textId="77777777" w:rsidR="008C60BD" w:rsidRDefault="008C60BD" w:rsidP="003A613D">
            <w:pPr>
              <w:jc w:val="center"/>
              <w:rPr>
                <w:lang w:eastAsia="ru-RU" w:bidi="hi-IN"/>
              </w:rPr>
            </w:pPr>
            <w:r>
              <w:rPr>
                <w:lang w:eastAsia="ru-RU" w:bidi="hi-IN"/>
              </w:rPr>
              <w:t>12</w:t>
            </w:r>
          </w:p>
        </w:tc>
        <w:tc>
          <w:tcPr>
            <w:tcW w:w="1418" w:type="dxa"/>
            <w:vMerge w:val="restart"/>
            <w:tcBorders>
              <w:left w:val="single" w:sz="4" w:space="0" w:color="auto"/>
              <w:right w:val="single" w:sz="4" w:space="0" w:color="auto"/>
            </w:tcBorders>
            <w:vAlign w:val="center"/>
          </w:tcPr>
          <w:p w14:paraId="0C345001" w14:textId="77777777" w:rsidR="008C60BD" w:rsidRDefault="008C60BD" w:rsidP="003A613D">
            <w:pPr>
              <w:jc w:val="center"/>
            </w:pPr>
            <w:r>
              <w:t>16 декабря 2013 г.</w:t>
            </w:r>
          </w:p>
        </w:tc>
        <w:tc>
          <w:tcPr>
            <w:tcW w:w="2409" w:type="dxa"/>
            <w:vMerge w:val="restart"/>
            <w:tcBorders>
              <w:left w:val="single" w:sz="4" w:space="0" w:color="auto"/>
              <w:right w:val="single" w:sz="4" w:space="0" w:color="auto"/>
            </w:tcBorders>
            <w:vAlign w:val="center"/>
          </w:tcPr>
          <w:p w14:paraId="4DEDF142" w14:textId="77777777" w:rsidR="008C60BD" w:rsidRPr="008C60BD" w:rsidRDefault="008C60BD" w:rsidP="008C60BD">
            <w:pPr>
              <w:jc w:val="center"/>
            </w:pPr>
            <w:r w:rsidRPr="008C60BD">
              <w:t xml:space="preserve">Общее собрание </w:t>
            </w:r>
          </w:p>
          <w:p w14:paraId="3C4D41F9" w14:textId="77777777" w:rsidR="008C60BD" w:rsidRPr="008C60BD" w:rsidRDefault="008C60BD" w:rsidP="008C60BD">
            <w:pPr>
              <w:jc w:val="center"/>
            </w:pPr>
            <w:r w:rsidRPr="008C60BD">
              <w:t xml:space="preserve">акционеров </w:t>
            </w:r>
          </w:p>
          <w:p w14:paraId="7AE8D4DB" w14:textId="77777777" w:rsidR="008C60BD" w:rsidRPr="008C60BD" w:rsidRDefault="008C60BD" w:rsidP="008C60BD">
            <w:pPr>
              <w:jc w:val="center"/>
            </w:pPr>
          </w:p>
          <w:p w14:paraId="513AC8DF" w14:textId="77777777" w:rsidR="008C60BD" w:rsidRDefault="008C60BD" w:rsidP="008C60BD">
            <w:pPr>
              <w:jc w:val="center"/>
            </w:pPr>
            <w:r w:rsidRPr="008C60BD">
              <w:t>Протокол № 04/13 от 26.06.2013г.</w:t>
            </w:r>
          </w:p>
        </w:tc>
        <w:tc>
          <w:tcPr>
            <w:tcW w:w="6379" w:type="dxa"/>
          </w:tcPr>
          <w:p w14:paraId="573901D4" w14:textId="77777777" w:rsidR="008C60BD" w:rsidRPr="008C60BD" w:rsidRDefault="00867738" w:rsidP="00867738">
            <w:pPr>
              <w:shd w:val="clear" w:color="auto" w:fill="FFFFFF"/>
              <w:jc w:val="center"/>
              <w:rPr>
                <w:b/>
                <w:bCs/>
                <w:sz w:val="20"/>
                <w:szCs w:val="20"/>
              </w:rPr>
            </w:pPr>
            <w:r w:rsidRPr="00867738">
              <w:rPr>
                <w:b/>
                <w:bCs/>
                <w:sz w:val="20"/>
                <w:szCs w:val="20"/>
              </w:rPr>
              <w:t>1. Сведения о договоре поручительства</w:t>
            </w:r>
          </w:p>
        </w:tc>
      </w:tr>
      <w:tr w:rsidR="008C60BD" w:rsidRPr="00E9751F" w14:paraId="696082DF" w14:textId="77777777" w:rsidTr="008C60BD">
        <w:trPr>
          <w:cantSplit/>
          <w:trHeight w:val="270"/>
        </w:trPr>
        <w:tc>
          <w:tcPr>
            <w:tcW w:w="568" w:type="dxa"/>
            <w:vMerge/>
            <w:tcBorders>
              <w:left w:val="single" w:sz="4" w:space="0" w:color="auto"/>
              <w:right w:val="single" w:sz="4" w:space="0" w:color="auto"/>
            </w:tcBorders>
            <w:vAlign w:val="center"/>
          </w:tcPr>
          <w:p w14:paraId="6E0D476C" w14:textId="77777777" w:rsidR="008C60BD" w:rsidRDefault="008C60BD" w:rsidP="003A613D">
            <w:pPr>
              <w:jc w:val="center"/>
              <w:rPr>
                <w:lang w:eastAsia="ru-RU" w:bidi="hi-IN"/>
              </w:rPr>
            </w:pPr>
          </w:p>
        </w:tc>
        <w:tc>
          <w:tcPr>
            <w:tcW w:w="1418" w:type="dxa"/>
            <w:vMerge/>
            <w:tcBorders>
              <w:left w:val="single" w:sz="4" w:space="0" w:color="auto"/>
              <w:right w:val="single" w:sz="4" w:space="0" w:color="auto"/>
            </w:tcBorders>
            <w:vAlign w:val="center"/>
          </w:tcPr>
          <w:p w14:paraId="0E79E4A3" w14:textId="77777777" w:rsidR="008C60BD" w:rsidRDefault="008C60BD" w:rsidP="003A613D">
            <w:pPr>
              <w:jc w:val="center"/>
            </w:pPr>
          </w:p>
        </w:tc>
        <w:tc>
          <w:tcPr>
            <w:tcW w:w="2409" w:type="dxa"/>
            <w:vMerge/>
            <w:tcBorders>
              <w:left w:val="single" w:sz="4" w:space="0" w:color="auto"/>
              <w:right w:val="single" w:sz="4" w:space="0" w:color="auto"/>
            </w:tcBorders>
            <w:vAlign w:val="center"/>
          </w:tcPr>
          <w:p w14:paraId="7544F1FE" w14:textId="77777777" w:rsidR="008C60BD" w:rsidRPr="008C60BD" w:rsidRDefault="008C60BD" w:rsidP="008C60BD">
            <w:pPr>
              <w:jc w:val="center"/>
            </w:pPr>
          </w:p>
        </w:tc>
        <w:tc>
          <w:tcPr>
            <w:tcW w:w="6379" w:type="dxa"/>
          </w:tcPr>
          <w:p w14:paraId="710480A0" w14:textId="77777777" w:rsidR="002A522A" w:rsidRDefault="002A522A" w:rsidP="003976B2">
            <w:pPr>
              <w:shd w:val="clear" w:color="auto" w:fill="FFFFFF"/>
              <w:jc w:val="both"/>
              <w:rPr>
                <w:b/>
                <w:sz w:val="20"/>
                <w:szCs w:val="20"/>
              </w:rPr>
            </w:pPr>
            <w:r>
              <w:rPr>
                <w:b/>
                <w:sz w:val="20"/>
                <w:szCs w:val="20"/>
              </w:rPr>
              <w:t>1.Вид сделки</w:t>
            </w:r>
          </w:p>
          <w:p w14:paraId="1B7E3175" w14:textId="77777777" w:rsidR="003976B2" w:rsidRDefault="008C60BD" w:rsidP="003976B2">
            <w:pPr>
              <w:shd w:val="clear" w:color="auto" w:fill="FFFFFF"/>
              <w:jc w:val="both"/>
              <w:rPr>
                <w:sz w:val="20"/>
                <w:szCs w:val="20"/>
              </w:rPr>
            </w:pPr>
            <w:r w:rsidRPr="008C60BD">
              <w:rPr>
                <w:sz w:val="20"/>
                <w:szCs w:val="20"/>
              </w:rPr>
              <w:t>сделка является договором поручительства в обеспечение исполнения обязательств ООО «Наука-Связь» перед ООО Коммерческий банк «ВИТЯЗЬ» по договору о предоставлении банковской гарантии</w:t>
            </w:r>
            <w:r w:rsidR="003976B2">
              <w:rPr>
                <w:sz w:val="20"/>
                <w:szCs w:val="20"/>
              </w:rPr>
              <w:t xml:space="preserve"> №035/2013-бгд от 16.12.2013г. </w:t>
            </w:r>
          </w:p>
          <w:p w14:paraId="54C774EE" w14:textId="4A618D80" w:rsidR="00867738" w:rsidRDefault="00867738" w:rsidP="003976B2">
            <w:pPr>
              <w:shd w:val="clear" w:color="auto" w:fill="FFFFFF"/>
              <w:jc w:val="both"/>
              <w:rPr>
                <w:sz w:val="20"/>
                <w:szCs w:val="20"/>
              </w:rPr>
            </w:pPr>
            <w:r>
              <w:rPr>
                <w:b/>
                <w:sz w:val="20"/>
                <w:szCs w:val="20"/>
              </w:rPr>
              <w:t xml:space="preserve">2. </w:t>
            </w:r>
            <w:r w:rsidRPr="008C60BD">
              <w:rPr>
                <w:b/>
                <w:sz w:val="20"/>
                <w:szCs w:val="20"/>
              </w:rPr>
              <w:t>Стороны по сделке:</w:t>
            </w:r>
            <w:r w:rsidRPr="008C60BD">
              <w:rPr>
                <w:sz w:val="20"/>
                <w:szCs w:val="20"/>
              </w:rPr>
              <w:t xml:space="preserve"> </w:t>
            </w:r>
          </w:p>
          <w:p w14:paraId="02DDC394" w14:textId="77777777" w:rsidR="00867738" w:rsidRDefault="00867738" w:rsidP="003976B2">
            <w:pPr>
              <w:shd w:val="clear" w:color="auto" w:fill="FFFFFF"/>
              <w:jc w:val="both"/>
              <w:rPr>
                <w:sz w:val="20"/>
                <w:szCs w:val="20"/>
              </w:rPr>
            </w:pPr>
            <w:r w:rsidRPr="008C60BD">
              <w:rPr>
                <w:sz w:val="20"/>
                <w:szCs w:val="20"/>
              </w:rPr>
              <w:t>Бенефициар (Банк) – ООО Коммерческий банк «ВИ</w:t>
            </w:r>
            <w:r>
              <w:rPr>
                <w:sz w:val="20"/>
                <w:szCs w:val="20"/>
              </w:rPr>
              <w:t>ТЯЗЬ»</w:t>
            </w:r>
            <w:r w:rsidRPr="008C60BD">
              <w:rPr>
                <w:sz w:val="20"/>
                <w:szCs w:val="20"/>
              </w:rPr>
              <w:t xml:space="preserve"> </w:t>
            </w:r>
          </w:p>
          <w:p w14:paraId="10A4B493" w14:textId="77777777" w:rsidR="00867738" w:rsidRDefault="00867738" w:rsidP="003976B2">
            <w:pPr>
              <w:shd w:val="clear" w:color="auto" w:fill="FFFFFF"/>
              <w:jc w:val="both"/>
              <w:rPr>
                <w:sz w:val="20"/>
                <w:szCs w:val="20"/>
              </w:rPr>
            </w:pPr>
            <w:r w:rsidRPr="008C60BD">
              <w:rPr>
                <w:sz w:val="20"/>
                <w:szCs w:val="20"/>
              </w:rPr>
              <w:t>Поручитель – ОАО «Наука-Связь»</w:t>
            </w:r>
          </w:p>
          <w:p w14:paraId="19B01A8A" w14:textId="77777777" w:rsidR="008C60BD" w:rsidRPr="00B31358" w:rsidRDefault="00867738" w:rsidP="003976B2">
            <w:pPr>
              <w:shd w:val="clear" w:color="auto" w:fill="FFFFFF"/>
              <w:jc w:val="both"/>
              <w:rPr>
                <w:sz w:val="20"/>
                <w:szCs w:val="20"/>
              </w:rPr>
            </w:pPr>
            <w:r>
              <w:rPr>
                <w:b/>
                <w:sz w:val="20"/>
                <w:szCs w:val="20"/>
              </w:rPr>
              <w:t xml:space="preserve">3. </w:t>
            </w:r>
            <w:r w:rsidR="008C60BD" w:rsidRPr="008C60BD">
              <w:rPr>
                <w:b/>
                <w:sz w:val="20"/>
                <w:szCs w:val="20"/>
              </w:rPr>
              <w:t>Предмет сделки:</w:t>
            </w:r>
            <w:r w:rsidR="008C60BD" w:rsidRPr="008C60BD">
              <w:rPr>
                <w:sz w:val="20"/>
                <w:szCs w:val="20"/>
              </w:rPr>
              <w:t xml:space="preserve"> По договору поручительства №035/2013-П-1 от 16 декабря 2013г. Поручитель обязуется отвечать перед ООО Коммерческий банк «ВИТЯЗЬ» в том же объеме, что и ООО «Наука-Связь», включая сумму банковской гарантии, комиссию за платеж по банковской гарантии, штрафные санкции, возмещение судебных издержек по взысканию долга и других убытков, вызванных неисполнением или ненадлежащим исполнением Принципалом своих обязательств по договору о предоставлении банковской гарантии №035/2013-бгд от </w:t>
            </w:r>
            <w:r w:rsidR="00B31358" w:rsidRPr="00B31358">
              <w:rPr>
                <w:sz w:val="20"/>
                <w:szCs w:val="20"/>
              </w:rPr>
              <w:t>16</w:t>
            </w:r>
            <w:r w:rsidR="00B31358">
              <w:rPr>
                <w:sz w:val="20"/>
                <w:szCs w:val="20"/>
              </w:rPr>
              <w:t>.</w:t>
            </w:r>
            <w:r w:rsidR="00B31358" w:rsidRPr="00B31358">
              <w:rPr>
                <w:sz w:val="20"/>
                <w:szCs w:val="20"/>
              </w:rPr>
              <w:t>12</w:t>
            </w:r>
            <w:r w:rsidR="00B31358">
              <w:rPr>
                <w:sz w:val="20"/>
                <w:szCs w:val="20"/>
              </w:rPr>
              <w:t>.</w:t>
            </w:r>
            <w:r w:rsidR="00B31358" w:rsidRPr="00B31358">
              <w:rPr>
                <w:sz w:val="20"/>
                <w:szCs w:val="20"/>
              </w:rPr>
              <w:t xml:space="preserve">2013 </w:t>
            </w:r>
            <w:r w:rsidR="00B31358">
              <w:rPr>
                <w:sz w:val="20"/>
                <w:szCs w:val="20"/>
              </w:rPr>
              <w:t>г.</w:t>
            </w:r>
          </w:p>
          <w:p w14:paraId="13F6CDEB" w14:textId="77777777" w:rsidR="00867738" w:rsidRPr="00EC1AA2" w:rsidRDefault="00867738" w:rsidP="00867738">
            <w:pPr>
              <w:shd w:val="clear" w:color="auto" w:fill="FFFFFF"/>
              <w:rPr>
                <w:b/>
                <w:bCs/>
                <w:sz w:val="20"/>
                <w:szCs w:val="20"/>
              </w:rPr>
            </w:pPr>
            <w:r>
              <w:rPr>
                <w:b/>
                <w:sz w:val="20"/>
                <w:szCs w:val="20"/>
              </w:rPr>
              <w:t>4</w:t>
            </w:r>
            <w:r w:rsidRPr="00EC1AA2">
              <w:rPr>
                <w:b/>
                <w:sz w:val="20"/>
                <w:szCs w:val="20"/>
              </w:rPr>
              <w:t>.</w:t>
            </w:r>
            <w:r w:rsidRPr="00EC1AA2">
              <w:rPr>
                <w:b/>
                <w:bCs/>
                <w:sz w:val="20"/>
                <w:szCs w:val="20"/>
              </w:rPr>
              <w:t xml:space="preserve"> Сведения о лице (лицах), заинтересованных в совершении </w:t>
            </w:r>
          </w:p>
          <w:p w14:paraId="7E46632B" w14:textId="77777777" w:rsidR="00867738" w:rsidRPr="00EC1AA2" w:rsidRDefault="00867738" w:rsidP="00867738">
            <w:pPr>
              <w:shd w:val="clear" w:color="auto" w:fill="FFFFFF"/>
              <w:rPr>
                <w:b/>
                <w:bCs/>
                <w:i/>
                <w:iCs/>
                <w:sz w:val="20"/>
                <w:szCs w:val="20"/>
              </w:rPr>
            </w:pPr>
            <w:r w:rsidRPr="00EC1AA2">
              <w:rPr>
                <w:b/>
                <w:bCs/>
                <w:sz w:val="20"/>
                <w:szCs w:val="20"/>
              </w:rPr>
              <w:t>сделки</w:t>
            </w:r>
            <w:r w:rsidRPr="00EC1AA2">
              <w:rPr>
                <w:b/>
                <w:bCs/>
                <w:i/>
                <w:iCs/>
                <w:sz w:val="20"/>
                <w:szCs w:val="20"/>
              </w:rPr>
              <w:t xml:space="preserve"> </w:t>
            </w:r>
          </w:p>
          <w:p w14:paraId="6D576EAA" w14:textId="77777777" w:rsidR="00867738" w:rsidRPr="00EC1AA2" w:rsidRDefault="00867738" w:rsidP="00867738">
            <w:pPr>
              <w:shd w:val="clear" w:color="auto" w:fill="FFFFFF"/>
              <w:rPr>
                <w:bCs/>
                <w:iCs/>
                <w:sz w:val="20"/>
                <w:szCs w:val="20"/>
              </w:rPr>
            </w:pPr>
            <w:r w:rsidRPr="00EC1AA2">
              <w:rPr>
                <w:bCs/>
                <w:i/>
                <w:iCs/>
                <w:sz w:val="20"/>
                <w:szCs w:val="20"/>
              </w:rPr>
              <w:t xml:space="preserve">- </w:t>
            </w:r>
            <w:r w:rsidRPr="00EC1AA2">
              <w:rPr>
                <w:bCs/>
                <w:iCs/>
                <w:sz w:val="20"/>
                <w:szCs w:val="20"/>
              </w:rPr>
              <w:t>Бейрит Константин Александрович</w:t>
            </w:r>
          </w:p>
          <w:p w14:paraId="4E3D6E50" w14:textId="77777777" w:rsidR="00867738" w:rsidRPr="00EC1AA2" w:rsidRDefault="00867738" w:rsidP="00867738">
            <w:pPr>
              <w:shd w:val="clear" w:color="auto" w:fill="FFFFFF"/>
              <w:rPr>
                <w:bCs/>
                <w:iCs/>
                <w:sz w:val="20"/>
                <w:szCs w:val="20"/>
              </w:rPr>
            </w:pPr>
            <w:r w:rsidRPr="00EC1AA2">
              <w:rPr>
                <w:bCs/>
                <w:iCs/>
                <w:sz w:val="20"/>
                <w:szCs w:val="20"/>
              </w:rPr>
              <w:t>- Васильев Сергей Анатольевич</w:t>
            </w:r>
          </w:p>
          <w:p w14:paraId="25BDC4F6" w14:textId="77777777" w:rsidR="00867738" w:rsidRPr="00EC1AA2" w:rsidRDefault="00867738" w:rsidP="00867738">
            <w:pPr>
              <w:shd w:val="clear" w:color="auto" w:fill="FFFFFF"/>
              <w:rPr>
                <w:bCs/>
                <w:iCs/>
                <w:sz w:val="20"/>
                <w:szCs w:val="20"/>
              </w:rPr>
            </w:pPr>
            <w:r w:rsidRPr="00EC1AA2">
              <w:rPr>
                <w:bCs/>
                <w:iCs/>
                <w:sz w:val="20"/>
                <w:szCs w:val="20"/>
              </w:rPr>
              <w:t>- Воронцов Виталий Иванович</w:t>
            </w:r>
          </w:p>
          <w:p w14:paraId="7C39D94C" w14:textId="77777777" w:rsidR="00867738" w:rsidRPr="00EC1AA2" w:rsidRDefault="00867738" w:rsidP="00867738">
            <w:pPr>
              <w:shd w:val="clear" w:color="auto" w:fill="FFFFFF"/>
              <w:rPr>
                <w:bCs/>
                <w:iCs/>
                <w:sz w:val="20"/>
                <w:szCs w:val="20"/>
              </w:rPr>
            </w:pPr>
            <w:r w:rsidRPr="00EC1AA2">
              <w:rPr>
                <w:bCs/>
                <w:iCs/>
                <w:sz w:val="20"/>
                <w:szCs w:val="20"/>
              </w:rPr>
              <w:t>- Ковалев Алексей Юрьевич</w:t>
            </w:r>
          </w:p>
          <w:p w14:paraId="525220D5" w14:textId="77777777" w:rsidR="00867738" w:rsidRPr="00EC1AA2" w:rsidRDefault="00867738" w:rsidP="00867738">
            <w:pPr>
              <w:shd w:val="clear" w:color="auto" w:fill="FFFFFF"/>
              <w:rPr>
                <w:bCs/>
                <w:iCs/>
                <w:sz w:val="20"/>
                <w:szCs w:val="20"/>
              </w:rPr>
            </w:pPr>
            <w:r w:rsidRPr="00EC1AA2">
              <w:rPr>
                <w:bCs/>
                <w:iCs/>
                <w:sz w:val="20"/>
                <w:szCs w:val="20"/>
              </w:rPr>
              <w:t>- Никашкин Дмитрий Викторович</w:t>
            </w:r>
          </w:p>
          <w:p w14:paraId="33C27EB2" w14:textId="77777777" w:rsidR="00867738" w:rsidRPr="00EC1AA2" w:rsidRDefault="00867738" w:rsidP="00867738">
            <w:pPr>
              <w:shd w:val="clear" w:color="auto" w:fill="FFFFFF"/>
              <w:rPr>
                <w:bCs/>
                <w:iCs/>
                <w:sz w:val="20"/>
                <w:szCs w:val="20"/>
              </w:rPr>
            </w:pPr>
            <w:r w:rsidRPr="00EC1AA2">
              <w:rPr>
                <w:bCs/>
                <w:iCs/>
                <w:sz w:val="20"/>
                <w:szCs w:val="20"/>
              </w:rPr>
              <w:t>- Татуев Андрей Иванович</w:t>
            </w:r>
          </w:p>
          <w:p w14:paraId="47833B0B" w14:textId="77777777" w:rsidR="00867738" w:rsidRPr="00EC1AA2" w:rsidRDefault="00867738" w:rsidP="00867738">
            <w:pPr>
              <w:shd w:val="clear" w:color="auto" w:fill="FFFFFF"/>
              <w:rPr>
                <w:bCs/>
                <w:iCs/>
                <w:sz w:val="20"/>
                <w:szCs w:val="20"/>
              </w:rPr>
            </w:pPr>
            <w:r w:rsidRPr="00EC1AA2">
              <w:rPr>
                <w:bCs/>
                <w:iCs/>
                <w:sz w:val="20"/>
                <w:szCs w:val="20"/>
              </w:rPr>
              <w:t>- Хрущ Александр Александрович</w:t>
            </w:r>
          </w:p>
          <w:p w14:paraId="107D00AC" w14:textId="77777777" w:rsidR="00C75095" w:rsidRPr="00C75095" w:rsidRDefault="00C75095" w:rsidP="00C75095">
            <w:pPr>
              <w:shd w:val="clear" w:color="auto" w:fill="FFFFFF"/>
              <w:rPr>
                <w:b/>
                <w:bCs/>
                <w:i/>
                <w:iCs/>
                <w:sz w:val="20"/>
                <w:szCs w:val="20"/>
              </w:rPr>
            </w:pPr>
            <w:r w:rsidRPr="00C75095">
              <w:rPr>
                <w:bCs/>
                <w:i/>
                <w:iCs/>
                <w:sz w:val="20"/>
                <w:szCs w:val="20"/>
              </w:rPr>
              <w:t>Основания, по которому лица признаны заинтересованными в совершении указанной сделки:</w:t>
            </w:r>
          </w:p>
          <w:p w14:paraId="268F7AA3" w14:textId="77777777" w:rsidR="00867738" w:rsidRPr="008C60BD" w:rsidRDefault="00867738" w:rsidP="00867738">
            <w:pPr>
              <w:shd w:val="clear" w:color="auto" w:fill="FFFFFF"/>
              <w:rPr>
                <w:b/>
                <w:bCs/>
                <w:sz w:val="20"/>
                <w:szCs w:val="20"/>
              </w:rPr>
            </w:pPr>
            <w:r w:rsidRPr="00EC1AA2">
              <w:rPr>
                <w:bCs/>
                <w:iCs/>
                <w:sz w:val="20"/>
                <w:szCs w:val="20"/>
              </w:rPr>
              <w:t>Являются членами Совета директоров ОАО «Наука-Связь» и занимают должности в органах управления ООО «Наука-Связь»</w:t>
            </w:r>
          </w:p>
        </w:tc>
      </w:tr>
      <w:tr w:rsidR="008C60BD" w:rsidRPr="00E9751F" w14:paraId="3B7692A9" w14:textId="77777777" w:rsidTr="008C60BD">
        <w:trPr>
          <w:cantSplit/>
          <w:trHeight w:val="345"/>
        </w:trPr>
        <w:tc>
          <w:tcPr>
            <w:tcW w:w="568" w:type="dxa"/>
            <w:vMerge/>
            <w:tcBorders>
              <w:left w:val="single" w:sz="4" w:space="0" w:color="auto"/>
              <w:right w:val="single" w:sz="4" w:space="0" w:color="auto"/>
            </w:tcBorders>
            <w:vAlign w:val="center"/>
          </w:tcPr>
          <w:p w14:paraId="3689A60A" w14:textId="533C13B2" w:rsidR="008C60BD" w:rsidRDefault="008C60BD" w:rsidP="003A613D">
            <w:pPr>
              <w:jc w:val="center"/>
              <w:rPr>
                <w:lang w:eastAsia="ru-RU" w:bidi="hi-IN"/>
              </w:rPr>
            </w:pPr>
          </w:p>
        </w:tc>
        <w:tc>
          <w:tcPr>
            <w:tcW w:w="1418" w:type="dxa"/>
            <w:vMerge/>
            <w:tcBorders>
              <w:left w:val="single" w:sz="4" w:space="0" w:color="auto"/>
              <w:right w:val="single" w:sz="4" w:space="0" w:color="auto"/>
            </w:tcBorders>
            <w:vAlign w:val="center"/>
          </w:tcPr>
          <w:p w14:paraId="59B39F3A" w14:textId="77777777" w:rsidR="008C60BD" w:rsidRDefault="008C60BD" w:rsidP="003A613D">
            <w:pPr>
              <w:jc w:val="center"/>
            </w:pPr>
          </w:p>
        </w:tc>
        <w:tc>
          <w:tcPr>
            <w:tcW w:w="2409" w:type="dxa"/>
            <w:vMerge/>
            <w:tcBorders>
              <w:left w:val="single" w:sz="4" w:space="0" w:color="auto"/>
              <w:right w:val="single" w:sz="4" w:space="0" w:color="auto"/>
            </w:tcBorders>
            <w:vAlign w:val="center"/>
          </w:tcPr>
          <w:p w14:paraId="5AF06CDA" w14:textId="77777777" w:rsidR="008C60BD" w:rsidRPr="008C60BD" w:rsidRDefault="008C60BD" w:rsidP="008C60BD">
            <w:pPr>
              <w:jc w:val="center"/>
            </w:pPr>
          </w:p>
        </w:tc>
        <w:tc>
          <w:tcPr>
            <w:tcW w:w="6379" w:type="dxa"/>
          </w:tcPr>
          <w:p w14:paraId="548CDFE7" w14:textId="77777777" w:rsidR="008C60BD" w:rsidRPr="008C60BD" w:rsidRDefault="00867738" w:rsidP="00867738">
            <w:pPr>
              <w:shd w:val="clear" w:color="auto" w:fill="FFFFFF"/>
              <w:jc w:val="center"/>
              <w:rPr>
                <w:b/>
                <w:bCs/>
                <w:sz w:val="20"/>
                <w:szCs w:val="20"/>
              </w:rPr>
            </w:pPr>
            <w:r w:rsidRPr="00867738">
              <w:rPr>
                <w:b/>
                <w:bCs/>
                <w:sz w:val="20"/>
                <w:szCs w:val="20"/>
              </w:rPr>
              <w:t>2. Сведения по договору о предоставлении банковской гарантии</w:t>
            </w:r>
          </w:p>
        </w:tc>
      </w:tr>
      <w:tr w:rsidR="00867738" w:rsidRPr="00E9751F" w14:paraId="2DC00809" w14:textId="77777777" w:rsidTr="00B31358">
        <w:trPr>
          <w:cantSplit/>
          <w:trHeight w:val="525"/>
        </w:trPr>
        <w:tc>
          <w:tcPr>
            <w:tcW w:w="568" w:type="dxa"/>
            <w:vMerge/>
            <w:tcBorders>
              <w:left w:val="single" w:sz="4" w:space="0" w:color="auto"/>
              <w:right w:val="single" w:sz="4" w:space="0" w:color="auto"/>
            </w:tcBorders>
            <w:vAlign w:val="center"/>
          </w:tcPr>
          <w:p w14:paraId="4EE52CE5" w14:textId="77777777" w:rsidR="00867738" w:rsidRDefault="00867738" w:rsidP="00867738">
            <w:pPr>
              <w:jc w:val="center"/>
              <w:rPr>
                <w:lang w:eastAsia="ru-RU" w:bidi="hi-IN"/>
              </w:rPr>
            </w:pPr>
          </w:p>
        </w:tc>
        <w:tc>
          <w:tcPr>
            <w:tcW w:w="1418" w:type="dxa"/>
            <w:vMerge/>
            <w:tcBorders>
              <w:left w:val="single" w:sz="4" w:space="0" w:color="auto"/>
              <w:right w:val="single" w:sz="4" w:space="0" w:color="auto"/>
            </w:tcBorders>
            <w:vAlign w:val="center"/>
          </w:tcPr>
          <w:p w14:paraId="48F81C51" w14:textId="77777777" w:rsidR="00867738" w:rsidRDefault="00867738" w:rsidP="00867738">
            <w:pPr>
              <w:jc w:val="center"/>
            </w:pPr>
          </w:p>
        </w:tc>
        <w:tc>
          <w:tcPr>
            <w:tcW w:w="2409" w:type="dxa"/>
            <w:vMerge/>
            <w:tcBorders>
              <w:left w:val="single" w:sz="4" w:space="0" w:color="auto"/>
              <w:right w:val="single" w:sz="4" w:space="0" w:color="auto"/>
            </w:tcBorders>
            <w:vAlign w:val="center"/>
          </w:tcPr>
          <w:p w14:paraId="71632212" w14:textId="77777777" w:rsidR="00867738" w:rsidRPr="008C60BD" w:rsidRDefault="00867738" w:rsidP="00867738">
            <w:pPr>
              <w:jc w:val="center"/>
            </w:pPr>
          </w:p>
        </w:tc>
        <w:tc>
          <w:tcPr>
            <w:tcW w:w="6379" w:type="dxa"/>
          </w:tcPr>
          <w:p w14:paraId="031EF3CB" w14:textId="77777777" w:rsidR="00867738" w:rsidRPr="003A613D" w:rsidRDefault="00867738" w:rsidP="00867738">
            <w:pPr>
              <w:shd w:val="clear" w:color="auto" w:fill="FFFFFF"/>
              <w:rPr>
                <w:b/>
                <w:bCs/>
                <w:sz w:val="20"/>
                <w:szCs w:val="20"/>
              </w:rPr>
            </w:pPr>
            <w:r w:rsidRPr="003A613D">
              <w:rPr>
                <w:b/>
                <w:bCs/>
                <w:sz w:val="20"/>
                <w:szCs w:val="20"/>
              </w:rPr>
              <w:t xml:space="preserve">1. </w:t>
            </w:r>
            <w:r>
              <w:rPr>
                <w:b/>
                <w:bCs/>
                <w:sz w:val="20"/>
                <w:szCs w:val="20"/>
              </w:rPr>
              <w:t>Гарант</w:t>
            </w:r>
          </w:p>
          <w:p w14:paraId="557B71E9" w14:textId="77777777" w:rsidR="00867738" w:rsidRPr="003A613D" w:rsidRDefault="00867738" w:rsidP="00867738">
            <w:pPr>
              <w:shd w:val="clear" w:color="auto" w:fill="FFFFFF"/>
              <w:rPr>
                <w:sz w:val="20"/>
                <w:szCs w:val="20"/>
              </w:rPr>
            </w:pPr>
            <w:r w:rsidRPr="003A613D">
              <w:rPr>
                <w:sz w:val="20"/>
                <w:szCs w:val="20"/>
              </w:rPr>
              <w:t>ООО Коммерческий банк «ВИТЯЗЬ»</w:t>
            </w:r>
          </w:p>
          <w:p w14:paraId="7BCDD634" w14:textId="77777777" w:rsidR="00867738" w:rsidRPr="003A613D" w:rsidRDefault="00867738" w:rsidP="00867738">
            <w:pPr>
              <w:shd w:val="clear" w:color="auto" w:fill="FFFFFF"/>
              <w:rPr>
                <w:b/>
                <w:bCs/>
                <w:sz w:val="20"/>
                <w:szCs w:val="20"/>
              </w:rPr>
            </w:pPr>
            <w:r w:rsidRPr="003A613D">
              <w:rPr>
                <w:b/>
                <w:bCs/>
                <w:sz w:val="20"/>
                <w:szCs w:val="20"/>
              </w:rPr>
              <w:t xml:space="preserve">2. </w:t>
            </w:r>
            <w:r>
              <w:rPr>
                <w:b/>
                <w:bCs/>
                <w:sz w:val="20"/>
                <w:szCs w:val="20"/>
              </w:rPr>
              <w:t>Принципал</w:t>
            </w:r>
          </w:p>
          <w:p w14:paraId="229F8294" w14:textId="77777777" w:rsidR="00867738" w:rsidRPr="003A613D" w:rsidRDefault="00867738" w:rsidP="00867738">
            <w:pPr>
              <w:shd w:val="clear" w:color="auto" w:fill="FFFFFF"/>
              <w:rPr>
                <w:sz w:val="20"/>
                <w:szCs w:val="20"/>
              </w:rPr>
            </w:pPr>
            <w:r w:rsidRPr="003A613D">
              <w:rPr>
                <w:sz w:val="20"/>
                <w:szCs w:val="20"/>
              </w:rPr>
              <w:t>Общество с ограниченной ответственностью «Наука-Связь»</w:t>
            </w:r>
          </w:p>
          <w:p w14:paraId="5C611AA4" w14:textId="77777777" w:rsidR="00867738" w:rsidRPr="003A613D" w:rsidRDefault="00867738" w:rsidP="00867738">
            <w:pPr>
              <w:shd w:val="clear" w:color="auto" w:fill="FFFFFF"/>
              <w:rPr>
                <w:b/>
                <w:bCs/>
                <w:sz w:val="20"/>
                <w:szCs w:val="20"/>
              </w:rPr>
            </w:pPr>
            <w:r>
              <w:rPr>
                <w:b/>
                <w:bCs/>
                <w:sz w:val="20"/>
                <w:szCs w:val="20"/>
              </w:rPr>
              <w:t>3. Предмет</w:t>
            </w:r>
            <w:r w:rsidRPr="003A613D">
              <w:rPr>
                <w:b/>
                <w:bCs/>
                <w:sz w:val="20"/>
                <w:szCs w:val="20"/>
              </w:rPr>
              <w:t xml:space="preserve"> договора</w:t>
            </w:r>
          </w:p>
          <w:p w14:paraId="1447EC3C" w14:textId="77777777" w:rsidR="00867738" w:rsidRPr="008C60BD" w:rsidRDefault="00867738" w:rsidP="00867738">
            <w:pPr>
              <w:shd w:val="clear" w:color="auto" w:fill="FFFFFF"/>
              <w:rPr>
                <w:color w:val="000000" w:themeColor="text1"/>
                <w:sz w:val="20"/>
                <w:szCs w:val="20"/>
              </w:rPr>
            </w:pPr>
            <w:r w:rsidRPr="008C60BD">
              <w:rPr>
                <w:color w:val="000000" w:themeColor="text1"/>
                <w:sz w:val="20"/>
                <w:szCs w:val="20"/>
              </w:rPr>
              <w:t>Гарант обязуется выдать Принципалу банковскую гарантию  в обеспечение выполнения обязательств Принципала по государственному контракту на предоставление услуг связи.</w:t>
            </w:r>
          </w:p>
          <w:p w14:paraId="263E676E" w14:textId="77777777" w:rsidR="00867738" w:rsidRPr="003976B2" w:rsidRDefault="00867738" w:rsidP="00867738">
            <w:pPr>
              <w:shd w:val="clear" w:color="auto" w:fill="FFFFFF"/>
              <w:rPr>
                <w:b/>
                <w:bCs/>
                <w:color w:val="000000" w:themeColor="text1"/>
                <w:sz w:val="20"/>
                <w:szCs w:val="20"/>
              </w:rPr>
            </w:pPr>
            <w:r w:rsidRPr="003976B2">
              <w:rPr>
                <w:b/>
                <w:bCs/>
                <w:color w:val="000000" w:themeColor="text1"/>
                <w:sz w:val="20"/>
                <w:szCs w:val="20"/>
              </w:rPr>
              <w:t>4. Сумма финансирования (сумма банковской гарантии)</w:t>
            </w:r>
          </w:p>
          <w:p w14:paraId="4312B230" w14:textId="27F26AF6" w:rsidR="00867738" w:rsidRPr="003976B2" w:rsidRDefault="00D54E99" w:rsidP="00867738">
            <w:pPr>
              <w:shd w:val="clear" w:color="auto" w:fill="FFFFFF"/>
              <w:rPr>
                <w:color w:val="000000" w:themeColor="text1"/>
                <w:sz w:val="20"/>
                <w:szCs w:val="20"/>
              </w:rPr>
            </w:pPr>
            <w:r w:rsidRPr="003976B2">
              <w:rPr>
                <w:color w:val="000000" w:themeColor="text1"/>
                <w:sz w:val="20"/>
                <w:szCs w:val="20"/>
              </w:rPr>
              <w:t>270 000</w:t>
            </w:r>
            <w:r w:rsidR="00867738" w:rsidRPr="003976B2">
              <w:rPr>
                <w:color w:val="000000" w:themeColor="text1"/>
                <w:sz w:val="20"/>
                <w:szCs w:val="20"/>
              </w:rPr>
              <w:t xml:space="preserve">  (</w:t>
            </w:r>
            <w:r w:rsidRPr="003976B2">
              <w:rPr>
                <w:color w:val="000000" w:themeColor="text1"/>
                <w:sz w:val="20"/>
                <w:szCs w:val="20"/>
              </w:rPr>
              <w:t xml:space="preserve">двести </w:t>
            </w:r>
            <w:r w:rsidR="003976B2" w:rsidRPr="003976B2">
              <w:rPr>
                <w:color w:val="000000" w:themeColor="text1"/>
                <w:sz w:val="20"/>
                <w:szCs w:val="20"/>
              </w:rPr>
              <w:t>семьдесят</w:t>
            </w:r>
            <w:r w:rsidRPr="003976B2">
              <w:rPr>
                <w:color w:val="000000" w:themeColor="text1"/>
                <w:sz w:val="20"/>
                <w:szCs w:val="20"/>
              </w:rPr>
              <w:t xml:space="preserve"> тысяч</w:t>
            </w:r>
            <w:r w:rsidR="00867738" w:rsidRPr="003976B2">
              <w:rPr>
                <w:color w:val="000000" w:themeColor="text1"/>
                <w:sz w:val="20"/>
                <w:szCs w:val="20"/>
              </w:rPr>
              <w:t xml:space="preserve"> тысяч) рублей</w:t>
            </w:r>
            <w:r w:rsidR="003976B2">
              <w:rPr>
                <w:color w:val="000000" w:themeColor="text1"/>
                <w:sz w:val="20"/>
                <w:szCs w:val="20"/>
              </w:rPr>
              <w:t>.</w:t>
            </w:r>
          </w:p>
          <w:p w14:paraId="3F4AC35D" w14:textId="77777777" w:rsidR="00867738" w:rsidRPr="003976B2" w:rsidRDefault="00867738" w:rsidP="00867738">
            <w:pPr>
              <w:shd w:val="clear" w:color="auto" w:fill="FFFFFF"/>
              <w:rPr>
                <w:b/>
                <w:bCs/>
                <w:color w:val="000000" w:themeColor="text1"/>
                <w:sz w:val="20"/>
                <w:szCs w:val="20"/>
              </w:rPr>
            </w:pPr>
            <w:r w:rsidRPr="003976B2">
              <w:rPr>
                <w:b/>
                <w:bCs/>
                <w:color w:val="000000" w:themeColor="text1"/>
                <w:sz w:val="20"/>
                <w:szCs w:val="20"/>
              </w:rPr>
              <w:t>5.  Срок действия банковской  гарантии</w:t>
            </w:r>
          </w:p>
          <w:p w14:paraId="32359E27" w14:textId="14ACEE63" w:rsidR="00867738" w:rsidRPr="003976B2" w:rsidRDefault="003976B2" w:rsidP="00867738">
            <w:pPr>
              <w:shd w:val="clear" w:color="auto" w:fill="FFFFFF"/>
              <w:rPr>
                <w:bCs/>
                <w:color w:val="000000" w:themeColor="text1"/>
                <w:sz w:val="20"/>
                <w:szCs w:val="20"/>
              </w:rPr>
            </w:pPr>
            <w:r w:rsidRPr="003976B2">
              <w:rPr>
                <w:bCs/>
                <w:color w:val="000000" w:themeColor="text1"/>
                <w:sz w:val="20"/>
                <w:szCs w:val="20"/>
              </w:rPr>
              <w:t>16.01.2015 г.</w:t>
            </w:r>
          </w:p>
          <w:p w14:paraId="4E011010" w14:textId="01940E3A" w:rsidR="00867738" w:rsidRPr="003976B2" w:rsidRDefault="003976B2" w:rsidP="00867738">
            <w:pPr>
              <w:shd w:val="clear" w:color="auto" w:fill="FFFFFF"/>
              <w:rPr>
                <w:b/>
                <w:bCs/>
                <w:color w:val="000000" w:themeColor="text1"/>
                <w:sz w:val="20"/>
                <w:szCs w:val="20"/>
              </w:rPr>
            </w:pPr>
            <w:r w:rsidRPr="003976B2">
              <w:rPr>
                <w:b/>
                <w:bCs/>
                <w:color w:val="000000" w:themeColor="text1"/>
                <w:sz w:val="20"/>
                <w:szCs w:val="20"/>
              </w:rPr>
              <w:t>6. Комиссия за платеж по гарантии</w:t>
            </w:r>
          </w:p>
          <w:p w14:paraId="19D2241C" w14:textId="77777777" w:rsidR="00867738" w:rsidRPr="007308DE" w:rsidRDefault="00867738" w:rsidP="00867738">
            <w:pPr>
              <w:shd w:val="clear" w:color="auto" w:fill="FFFFFF"/>
              <w:rPr>
                <w:sz w:val="20"/>
                <w:szCs w:val="20"/>
              </w:rPr>
            </w:pPr>
            <w:r w:rsidRPr="003976B2">
              <w:rPr>
                <w:color w:val="000000" w:themeColor="text1"/>
                <w:sz w:val="20"/>
                <w:szCs w:val="20"/>
              </w:rPr>
              <w:t>15 (пятнадцать) процентов годовых.</w:t>
            </w:r>
          </w:p>
        </w:tc>
      </w:tr>
      <w:tr w:rsidR="00B31358" w:rsidRPr="00E9751F" w14:paraId="58CD2F01" w14:textId="77777777" w:rsidTr="00B31358">
        <w:trPr>
          <w:cantSplit/>
          <w:trHeight w:val="255"/>
        </w:trPr>
        <w:tc>
          <w:tcPr>
            <w:tcW w:w="568" w:type="dxa"/>
            <w:vMerge w:val="restart"/>
            <w:tcBorders>
              <w:left w:val="single" w:sz="4" w:space="0" w:color="auto"/>
              <w:right w:val="single" w:sz="4" w:space="0" w:color="auto"/>
            </w:tcBorders>
            <w:vAlign w:val="center"/>
          </w:tcPr>
          <w:p w14:paraId="3B010E26" w14:textId="77777777" w:rsidR="00B31358" w:rsidRDefault="00B31358" w:rsidP="00B31358">
            <w:pPr>
              <w:jc w:val="center"/>
              <w:rPr>
                <w:lang w:eastAsia="ru-RU" w:bidi="hi-IN"/>
              </w:rPr>
            </w:pPr>
            <w:r>
              <w:rPr>
                <w:lang w:eastAsia="ru-RU" w:bidi="hi-IN"/>
              </w:rPr>
              <w:t>13</w:t>
            </w:r>
          </w:p>
        </w:tc>
        <w:tc>
          <w:tcPr>
            <w:tcW w:w="1418" w:type="dxa"/>
            <w:vMerge w:val="restart"/>
            <w:tcBorders>
              <w:left w:val="single" w:sz="4" w:space="0" w:color="auto"/>
              <w:right w:val="single" w:sz="4" w:space="0" w:color="auto"/>
            </w:tcBorders>
            <w:vAlign w:val="center"/>
          </w:tcPr>
          <w:p w14:paraId="32888938" w14:textId="77777777" w:rsidR="00B31358" w:rsidRDefault="00B31358" w:rsidP="00B31358">
            <w:pPr>
              <w:jc w:val="center"/>
            </w:pPr>
            <w:r w:rsidRPr="00B31358">
              <w:t>16 декабря 2013 г.</w:t>
            </w:r>
          </w:p>
        </w:tc>
        <w:tc>
          <w:tcPr>
            <w:tcW w:w="2409" w:type="dxa"/>
            <w:vMerge w:val="restart"/>
            <w:tcBorders>
              <w:left w:val="single" w:sz="4" w:space="0" w:color="auto"/>
              <w:right w:val="single" w:sz="4" w:space="0" w:color="auto"/>
            </w:tcBorders>
            <w:vAlign w:val="center"/>
          </w:tcPr>
          <w:p w14:paraId="3B04F2C6" w14:textId="77777777" w:rsidR="00B31358" w:rsidRPr="003976B2" w:rsidRDefault="00B31358" w:rsidP="00B31358">
            <w:pPr>
              <w:jc w:val="center"/>
              <w:rPr>
                <w:color w:val="000000" w:themeColor="text1"/>
              </w:rPr>
            </w:pPr>
            <w:r w:rsidRPr="003976B2">
              <w:rPr>
                <w:color w:val="000000" w:themeColor="text1"/>
              </w:rPr>
              <w:t xml:space="preserve">Общее собрание </w:t>
            </w:r>
          </w:p>
          <w:p w14:paraId="47E27011" w14:textId="77777777" w:rsidR="00B31358" w:rsidRPr="003976B2" w:rsidRDefault="00B31358" w:rsidP="00B31358">
            <w:pPr>
              <w:jc w:val="center"/>
              <w:rPr>
                <w:color w:val="000000" w:themeColor="text1"/>
              </w:rPr>
            </w:pPr>
            <w:r w:rsidRPr="003976B2">
              <w:rPr>
                <w:color w:val="000000" w:themeColor="text1"/>
              </w:rPr>
              <w:t xml:space="preserve">акционеров </w:t>
            </w:r>
          </w:p>
          <w:p w14:paraId="54F229B8" w14:textId="77777777" w:rsidR="00B31358" w:rsidRPr="003976B2" w:rsidRDefault="00B31358" w:rsidP="00B31358">
            <w:pPr>
              <w:jc w:val="center"/>
              <w:rPr>
                <w:color w:val="000000" w:themeColor="text1"/>
              </w:rPr>
            </w:pPr>
          </w:p>
          <w:p w14:paraId="6937671C" w14:textId="77777777" w:rsidR="00B31358" w:rsidRPr="003976B2" w:rsidRDefault="00B31358" w:rsidP="00B31358">
            <w:pPr>
              <w:jc w:val="center"/>
              <w:rPr>
                <w:color w:val="000000" w:themeColor="text1"/>
              </w:rPr>
            </w:pPr>
            <w:r w:rsidRPr="003976B2">
              <w:rPr>
                <w:color w:val="000000" w:themeColor="text1"/>
              </w:rPr>
              <w:t>Протокол № 04/13 от 26.06.2013г.</w:t>
            </w:r>
          </w:p>
        </w:tc>
        <w:tc>
          <w:tcPr>
            <w:tcW w:w="6379" w:type="dxa"/>
          </w:tcPr>
          <w:p w14:paraId="0D7B9343" w14:textId="77777777" w:rsidR="00B31358" w:rsidRPr="003976B2" w:rsidRDefault="00B31358" w:rsidP="00B31358">
            <w:pPr>
              <w:shd w:val="clear" w:color="auto" w:fill="FFFFFF"/>
              <w:jc w:val="center"/>
              <w:rPr>
                <w:b/>
                <w:bCs/>
                <w:color w:val="000000" w:themeColor="text1"/>
                <w:sz w:val="20"/>
                <w:szCs w:val="20"/>
              </w:rPr>
            </w:pPr>
            <w:r w:rsidRPr="003976B2">
              <w:rPr>
                <w:b/>
                <w:bCs/>
                <w:color w:val="000000" w:themeColor="text1"/>
                <w:sz w:val="20"/>
                <w:szCs w:val="20"/>
              </w:rPr>
              <w:t>1. Сведения о договоре поручительства</w:t>
            </w:r>
          </w:p>
        </w:tc>
      </w:tr>
      <w:tr w:rsidR="00B31358" w:rsidRPr="00E9751F" w14:paraId="69F8A4AB" w14:textId="77777777" w:rsidTr="00B31358">
        <w:trPr>
          <w:cantSplit/>
          <w:trHeight w:val="300"/>
        </w:trPr>
        <w:tc>
          <w:tcPr>
            <w:tcW w:w="568" w:type="dxa"/>
            <w:vMerge/>
            <w:tcBorders>
              <w:left w:val="single" w:sz="4" w:space="0" w:color="auto"/>
              <w:right w:val="single" w:sz="4" w:space="0" w:color="auto"/>
            </w:tcBorders>
            <w:vAlign w:val="center"/>
          </w:tcPr>
          <w:p w14:paraId="52912602" w14:textId="77777777" w:rsidR="00B31358" w:rsidRDefault="00B31358" w:rsidP="00B31358">
            <w:pPr>
              <w:jc w:val="center"/>
              <w:rPr>
                <w:lang w:eastAsia="ru-RU" w:bidi="hi-IN"/>
              </w:rPr>
            </w:pPr>
          </w:p>
        </w:tc>
        <w:tc>
          <w:tcPr>
            <w:tcW w:w="1418" w:type="dxa"/>
            <w:vMerge/>
            <w:tcBorders>
              <w:left w:val="single" w:sz="4" w:space="0" w:color="auto"/>
              <w:right w:val="single" w:sz="4" w:space="0" w:color="auto"/>
            </w:tcBorders>
            <w:vAlign w:val="center"/>
          </w:tcPr>
          <w:p w14:paraId="256C031B" w14:textId="77777777" w:rsidR="00B31358" w:rsidRPr="00B31358" w:rsidRDefault="00B31358" w:rsidP="00B31358">
            <w:pPr>
              <w:jc w:val="center"/>
            </w:pPr>
          </w:p>
        </w:tc>
        <w:tc>
          <w:tcPr>
            <w:tcW w:w="2409" w:type="dxa"/>
            <w:vMerge/>
            <w:tcBorders>
              <w:left w:val="single" w:sz="4" w:space="0" w:color="auto"/>
              <w:right w:val="single" w:sz="4" w:space="0" w:color="auto"/>
            </w:tcBorders>
            <w:vAlign w:val="center"/>
          </w:tcPr>
          <w:p w14:paraId="3BBFD742" w14:textId="77777777" w:rsidR="00B31358" w:rsidRPr="003976B2" w:rsidRDefault="00B31358" w:rsidP="00B31358">
            <w:pPr>
              <w:jc w:val="center"/>
              <w:rPr>
                <w:color w:val="000000" w:themeColor="text1"/>
              </w:rPr>
            </w:pPr>
          </w:p>
        </w:tc>
        <w:tc>
          <w:tcPr>
            <w:tcW w:w="6379" w:type="dxa"/>
          </w:tcPr>
          <w:p w14:paraId="49B1DE83" w14:textId="77777777" w:rsidR="002A522A" w:rsidRPr="003976B2" w:rsidRDefault="002A522A" w:rsidP="002A522A">
            <w:pPr>
              <w:shd w:val="clear" w:color="auto" w:fill="FFFFFF"/>
              <w:rPr>
                <w:b/>
                <w:color w:val="000000" w:themeColor="text1"/>
                <w:sz w:val="20"/>
                <w:szCs w:val="20"/>
              </w:rPr>
            </w:pPr>
            <w:r w:rsidRPr="003976B2">
              <w:rPr>
                <w:b/>
                <w:color w:val="000000" w:themeColor="text1"/>
                <w:sz w:val="20"/>
                <w:szCs w:val="20"/>
              </w:rPr>
              <w:t>1.Вид сделки</w:t>
            </w:r>
          </w:p>
          <w:p w14:paraId="47B211C5" w14:textId="77777777" w:rsidR="008B0853" w:rsidRPr="003976B2" w:rsidRDefault="00B31358" w:rsidP="002A522A">
            <w:pPr>
              <w:shd w:val="clear" w:color="auto" w:fill="FFFFFF"/>
              <w:rPr>
                <w:color w:val="000000" w:themeColor="text1"/>
                <w:sz w:val="20"/>
                <w:szCs w:val="20"/>
              </w:rPr>
            </w:pPr>
            <w:r w:rsidRPr="003976B2">
              <w:rPr>
                <w:color w:val="000000" w:themeColor="text1"/>
                <w:sz w:val="20"/>
                <w:szCs w:val="20"/>
              </w:rPr>
              <w:t xml:space="preserve"> </w:t>
            </w:r>
            <w:r w:rsidR="008B0853" w:rsidRPr="003976B2">
              <w:rPr>
                <w:color w:val="000000" w:themeColor="text1"/>
                <w:sz w:val="20"/>
                <w:szCs w:val="20"/>
              </w:rPr>
              <w:t xml:space="preserve">сделка является договором поручительства в обеспечение исполнения обязательств ООО «Наука-Связь» перед ООО Коммерческий банк «ВИТЯЗЬ» по договору о предоставлении банковской гарантии №036/2013-бгд от 16.12.2013г. </w:t>
            </w:r>
          </w:p>
          <w:p w14:paraId="156085AA" w14:textId="77777777" w:rsidR="00B31358" w:rsidRPr="003976B2" w:rsidRDefault="00B31358" w:rsidP="00B31358">
            <w:pPr>
              <w:shd w:val="clear" w:color="auto" w:fill="FFFFFF"/>
              <w:rPr>
                <w:color w:val="000000" w:themeColor="text1"/>
                <w:sz w:val="20"/>
                <w:szCs w:val="20"/>
              </w:rPr>
            </w:pPr>
            <w:r w:rsidRPr="003976B2">
              <w:rPr>
                <w:b/>
                <w:color w:val="000000" w:themeColor="text1"/>
                <w:sz w:val="20"/>
                <w:szCs w:val="20"/>
              </w:rPr>
              <w:t xml:space="preserve">2. </w:t>
            </w:r>
            <w:r w:rsidR="002A522A" w:rsidRPr="003976B2">
              <w:rPr>
                <w:b/>
                <w:color w:val="000000" w:themeColor="text1"/>
                <w:sz w:val="20"/>
                <w:szCs w:val="20"/>
              </w:rPr>
              <w:t>Стороны по сделке</w:t>
            </w:r>
            <w:r w:rsidRPr="003976B2">
              <w:rPr>
                <w:color w:val="000000" w:themeColor="text1"/>
                <w:sz w:val="20"/>
                <w:szCs w:val="20"/>
              </w:rPr>
              <w:t xml:space="preserve"> </w:t>
            </w:r>
          </w:p>
          <w:p w14:paraId="32F48F18" w14:textId="77777777" w:rsidR="00B31358" w:rsidRPr="003976B2" w:rsidRDefault="00B31358" w:rsidP="00B31358">
            <w:pPr>
              <w:shd w:val="clear" w:color="auto" w:fill="FFFFFF"/>
              <w:rPr>
                <w:color w:val="000000" w:themeColor="text1"/>
                <w:sz w:val="20"/>
                <w:szCs w:val="20"/>
              </w:rPr>
            </w:pPr>
            <w:r w:rsidRPr="003976B2">
              <w:rPr>
                <w:color w:val="000000" w:themeColor="text1"/>
                <w:sz w:val="20"/>
                <w:szCs w:val="20"/>
              </w:rPr>
              <w:t xml:space="preserve">Бенефициар (Банк) – ООО Коммерческий банк «ВИТЯЗЬ» </w:t>
            </w:r>
          </w:p>
          <w:p w14:paraId="6B22585E" w14:textId="77777777" w:rsidR="00B31358" w:rsidRPr="003976B2" w:rsidRDefault="00B31358" w:rsidP="00B31358">
            <w:pPr>
              <w:shd w:val="clear" w:color="auto" w:fill="FFFFFF"/>
              <w:rPr>
                <w:color w:val="000000" w:themeColor="text1"/>
                <w:sz w:val="20"/>
                <w:szCs w:val="20"/>
              </w:rPr>
            </w:pPr>
            <w:r w:rsidRPr="003976B2">
              <w:rPr>
                <w:color w:val="000000" w:themeColor="text1"/>
                <w:sz w:val="20"/>
                <w:szCs w:val="20"/>
              </w:rPr>
              <w:t>Поручитель – ОАО «Наука-Связь»</w:t>
            </w:r>
          </w:p>
          <w:p w14:paraId="1FA50762" w14:textId="77777777" w:rsidR="002A522A" w:rsidRPr="003976B2" w:rsidRDefault="00B31358" w:rsidP="00B31358">
            <w:pPr>
              <w:shd w:val="clear" w:color="auto" w:fill="FFFFFF"/>
              <w:rPr>
                <w:b/>
                <w:color w:val="000000" w:themeColor="text1"/>
                <w:sz w:val="20"/>
                <w:szCs w:val="20"/>
              </w:rPr>
            </w:pPr>
            <w:r w:rsidRPr="003976B2">
              <w:rPr>
                <w:b/>
                <w:color w:val="000000" w:themeColor="text1"/>
                <w:sz w:val="20"/>
                <w:szCs w:val="20"/>
              </w:rPr>
              <w:t xml:space="preserve">3. </w:t>
            </w:r>
            <w:r w:rsidR="002A522A" w:rsidRPr="003976B2">
              <w:rPr>
                <w:b/>
                <w:color w:val="000000" w:themeColor="text1"/>
                <w:sz w:val="20"/>
                <w:szCs w:val="20"/>
              </w:rPr>
              <w:t>Предмет сделки</w:t>
            </w:r>
          </w:p>
          <w:p w14:paraId="1919108C" w14:textId="77777777" w:rsidR="008B0853" w:rsidRPr="003976B2" w:rsidRDefault="00B31358" w:rsidP="00B31358">
            <w:pPr>
              <w:shd w:val="clear" w:color="auto" w:fill="FFFFFF"/>
              <w:rPr>
                <w:color w:val="000000" w:themeColor="text1"/>
                <w:sz w:val="20"/>
                <w:szCs w:val="20"/>
              </w:rPr>
            </w:pPr>
            <w:r w:rsidRPr="003976B2">
              <w:rPr>
                <w:color w:val="000000" w:themeColor="text1"/>
                <w:sz w:val="20"/>
                <w:szCs w:val="20"/>
              </w:rPr>
              <w:t xml:space="preserve"> </w:t>
            </w:r>
            <w:r w:rsidR="008B0853" w:rsidRPr="003976B2">
              <w:rPr>
                <w:color w:val="000000" w:themeColor="text1"/>
                <w:sz w:val="20"/>
                <w:szCs w:val="20"/>
              </w:rPr>
              <w:t xml:space="preserve">По договору поручительства №036/2013-П-1 от 16 декабря 2013г. Поручитель обязуется отвечать перед ООО Коммерческий банк «ВИТЯЗЬ» в том же объеме, что и ООО «Наука-Связь», включая сумму банковской гарантии, комиссию за платеж по банковской гарантии, штрафные санкции, возмещение судебных издержек по взысканию долга и других убытков, вызванных неисполнением или ненадлежащим исполнением Принципалом своих обязательств по договору о предоставлении банковской гарантии №036/2013-бгд от 16.12.2013г. </w:t>
            </w:r>
          </w:p>
          <w:p w14:paraId="719C8B72" w14:textId="77777777" w:rsidR="00B31358" w:rsidRPr="003976B2" w:rsidRDefault="00B31358" w:rsidP="00B31358">
            <w:pPr>
              <w:shd w:val="clear" w:color="auto" w:fill="FFFFFF"/>
              <w:rPr>
                <w:b/>
                <w:bCs/>
                <w:color w:val="000000" w:themeColor="text1"/>
                <w:sz w:val="20"/>
                <w:szCs w:val="20"/>
              </w:rPr>
            </w:pPr>
            <w:r w:rsidRPr="003976B2">
              <w:rPr>
                <w:b/>
                <w:color w:val="000000" w:themeColor="text1"/>
                <w:sz w:val="20"/>
                <w:szCs w:val="20"/>
              </w:rPr>
              <w:t>4.</w:t>
            </w:r>
            <w:r w:rsidRPr="003976B2">
              <w:rPr>
                <w:b/>
                <w:bCs/>
                <w:color w:val="000000" w:themeColor="text1"/>
                <w:sz w:val="20"/>
                <w:szCs w:val="20"/>
              </w:rPr>
              <w:t xml:space="preserve"> Сведения о лице (лицах), заинтересованных в совершении </w:t>
            </w:r>
          </w:p>
          <w:p w14:paraId="1D9E8449" w14:textId="77777777" w:rsidR="00B31358" w:rsidRPr="003976B2" w:rsidRDefault="00B31358" w:rsidP="00B31358">
            <w:pPr>
              <w:shd w:val="clear" w:color="auto" w:fill="FFFFFF"/>
              <w:rPr>
                <w:b/>
                <w:bCs/>
                <w:i/>
                <w:iCs/>
                <w:color w:val="000000" w:themeColor="text1"/>
                <w:sz w:val="20"/>
                <w:szCs w:val="20"/>
              </w:rPr>
            </w:pPr>
            <w:r w:rsidRPr="003976B2">
              <w:rPr>
                <w:b/>
                <w:bCs/>
                <w:color w:val="000000" w:themeColor="text1"/>
                <w:sz w:val="20"/>
                <w:szCs w:val="20"/>
              </w:rPr>
              <w:t>сделки</w:t>
            </w:r>
            <w:r w:rsidRPr="003976B2">
              <w:rPr>
                <w:b/>
                <w:bCs/>
                <w:i/>
                <w:iCs/>
                <w:color w:val="000000" w:themeColor="text1"/>
                <w:sz w:val="20"/>
                <w:szCs w:val="20"/>
              </w:rPr>
              <w:t xml:space="preserve"> </w:t>
            </w:r>
          </w:p>
          <w:p w14:paraId="65459F56" w14:textId="77777777" w:rsidR="00B31358" w:rsidRPr="003976B2" w:rsidRDefault="00B31358" w:rsidP="00B31358">
            <w:pPr>
              <w:shd w:val="clear" w:color="auto" w:fill="FFFFFF"/>
              <w:rPr>
                <w:bCs/>
                <w:iCs/>
                <w:color w:val="000000" w:themeColor="text1"/>
                <w:sz w:val="20"/>
                <w:szCs w:val="20"/>
              </w:rPr>
            </w:pPr>
            <w:r w:rsidRPr="003976B2">
              <w:rPr>
                <w:bCs/>
                <w:i/>
                <w:iCs/>
                <w:color w:val="000000" w:themeColor="text1"/>
                <w:sz w:val="20"/>
                <w:szCs w:val="20"/>
              </w:rPr>
              <w:t xml:space="preserve">- </w:t>
            </w:r>
            <w:r w:rsidRPr="003976B2">
              <w:rPr>
                <w:bCs/>
                <w:iCs/>
                <w:color w:val="000000" w:themeColor="text1"/>
                <w:sz w:val="20"/>
                <w:szCs w:val="20"/>
              </w:rPr>
              <w:t>Бейрит Константин Александрович</w:t>
            </w:r>
          </w:p>
          <w:p w14:paraId="3AFE96A3" w14:textId="77777777" w:rsidR="00B31358" w:rsidRPr="003976B2" w:rsidRDefault="00B31358" w:rsidP="00B31358">
            <w:pPr>
              <w:shd w:val="clear" w:color="auto" w:fill="FFFFFF"/>
              <w:rPr>
                <w:bCs/>
                <w:iCs/>
                <w:color w:val="000000" w:themeColor="text1"/>
                <w:sz w:val="20"/>
                <w:szCs w:val="20"/>
              </w:rPr>
            </w:pPr>
            <w:r w:rsidRPr="003976B2">
              <w:rPr>
                <w:bCs/>
                <w:iCs/>
                <w:color w:val="000000" w:themeColor="text1"/>
                <w:sz w:val="20"/>
                <w:szCs w:val="20"/>
              </w:rPr>
              <w:t>- Васильев Сергей Анатольевич</w:t>
            </w:r>
          </w:p>
          <w:p w14:paraId="53E5B05F" w14:textId="77777777" w:rsidR="00B31358" w:rsidRPr="003976B2" w:rsidRDefault="00B31358" w:rsidP="00B31358">
            <w:pPr>
              <w:shd w:val="clear" w:color="auto" w:fill="FFFFFF"/>
              <w:rPr>
                <w:bCs/>
                <w:iCs/>
                <w:color w:val="000000" w:themeColor="text1"/>
                <w:sz w:val="20"/>
                <w:szCs w:val="20"/>
              </w:rPr>
            </w:pPr>
            <w:r w:rsidRPr="003976B2">
              <w:rPr>
                <w:bCs/>
                <w:iCs/>
                <w:color w:val="000000" w:themeColor="text1"/>
                <w:sz w:val="20"/>
                <w:szCs w:val="20"/>
              </w:rPr>
              <w:t>- Воронцов Виталий Иванович</w:t>
            </w:r>
          </w:p>
          <w:p w14:paraId="2DAC1F74" w14:textId="77777777" w:rsidR="00B31358" w:rsidRPr="003976B2" w:rsidRDefault="00B31358" w:rsidP="00B31358">
            <w:pPr>
              <w:shd w:val="clear" w:color="auto" w:fill="FFFFFF"/>
              <w:rPr>
                <w:bCs/>
                <w:iCs/>
                <w:color w:val="000000" w:themeColor="text1"/>
                <w:sz w:val="20"/>
                <w:szCs w:val="20"/>
              </w:rPr>
            </w:pPr>
            <w:r w:rsidRPr="003976B2">
              <w:rPr>
                <w:bCs/>
                <w:iCs/>
                <w:color w:val="000000" w:themeColor="text1"/>
                <w:sz w:val="20"/>
                <w:szCs w:val="20"/>
              </w:rPr>
              <w:t>- Ковалев Алексей Юрьевич</w:t>
            </w:r>
          </w:p>
          <w:p w14:paraId="3F3F710B" w14:textId="77777777" w:rsidR="00B31358" w:rsidRPr="003976B2" w:rsidRDefault="00B31358" w:rsidP="00B31358">
            <w:pPr>
              <w:shd w:val="clear" w:color="auto" w:fill="FFFFFF"/>
              <w:rPr>
                <w:bCs/>
                <w:iCs/>
                <w:color w:val="000000" w:themeColor="text1"/>
                <w:sz w:val="20"/>
                <w:szCs w:val="20"/>
              </w:rPr>
            </w:pPr>
            <w:r w:rsidRPr="003976B2">
              <w:rPr>
                <w:bCs/>
                <w:iCs/>
                <w:color w:val="000000" w:themeColor="text1"/>
                <w:sz w:val="20"/>
                <w:szCs w:val="20"/>
              </w:rPr>
              <w:t>- Никашкин Дмитрий Викторович</w:t>
            </w:r>
          </w:p>
          <w:p w14:paraId="7FE08CE8" w14:textId="77777777" w:rsidR="00B31358" w:rsidRPr="003976B2" w:rsidRDefault="00B31358" w:rsidP="00B31358">
            <w:pPr>
              <w:shd w:val="clear" w:color="auto" w:fill="FFFFFF"/>
              <w:rPr>
                <w:bCs/>
                <w:iCs/>
                <w:color w:val="000000" w:themeColor="text1"/>
                <w:sz w:val="20"/>
                <w:szCs w:val="20"/>
              </w:rPr>
            </w:pPr>
            <w:r w:rsidRPr="003976B2">
              <w:rPr>
                <w:bCs/>
                <w:iCs/>
                <w:color w:val="000000" w:themeColor="text1"/>
                <w:sz w:val="20"/>
                <w:szCs w:val="20"/>
              </w:rPr>
              <w:t>- Татуев Андрей Иванович</w:t>
            </w:r>
          </w:p>
          <w:p w14:paraId="648A9F48" w14:textId="77777777" w:rsidR="00B31358" w:rsidRPr="003976B2" w:rsidRDefault="00B31358" w:rsidP="00B31358">
            <w:pPr>
              <w:shd w:val="clear" w:color="auto" w:fill="FFFFFF"/>
              <w:rPr>
                <w:bCs/>
                <w:iCs/>
                <w:color w:val="000000" w:themeColor="text1"/>
                <w:sz w:val="20"/>
                <w:szCs w:val="20"/>
              </w:rPr>
            </w:pPr>
            <w:r w:rsidRPr="003976B2">
              <w:rPr>
                <w:bCs/>
                <w:iCs/>
                <w:color w:val="000000" w:themeColor="text1"/>
                <w:sz w:val="20"/>
                <w:szCs w:val="20"/>
              </w:rPr>
              <w:t>- Хрущ Александр Александрович</w:t>
            </w:r>
          </w:p>
          <w:p w14:paraId="350D88DD" w14:textId="77777777" w:rsidR="00C75095" w:rsidRPr="003976B2" w:rsidRDefault="00C75095" w:rsidP="00C75095">
            <w:pPr>
              <w:shd w:val="clear" w:color="auto" w:fill="FFFFFF"/>
              <w:rPr>
                <w:b/>
                <w:bCs/>
                <w:i/>
                <w:iCs/>
                <w:color w:val="000000" w:themeColor="text1"/>
                <w:sz w:val="20"/>
                <w:szCs w:val="20"/>
              </w:rPr>
            </w:pPr>
            <w:r w:rsidRPr="003976B2">
              <w:rPr>
                <w:bCs/>
                <w:i/>
                <w:iCs/>
                <w:color w:val="000000" w:themeColor="text1"/>
                <w:sz w:val="20"/>
                <w:szCs w:val="20"/>
              </w:rPr>
              <w:t>Основания, по которому лица признаны заинтересованными в совершении указанной сделки:</w:t>
            </w:r>
          </w:p>
          <w:p w14:paraId="63485BDA" w14:textId="77777777" w:rsidR="00B31358" w:rsidRPr="003976B2" w:rsidRDefault="00B31358" w:rsidP="00B31358">
            <w:pPr>
              <w:shd w:val="clear" w:color="auto" w:fill="FFFFFF"/>
              <w:rPr>
                <w:b/>
                <w:bCs/>
                <w:color w:val="000000" w:themeColor="text1"/>
                <w:sz w:val="20"/>
                <w:szCs w:val="20"/>
              </w:rPr>
            </w:pPr>
            <w:r w:rsidRPr="003976B2">
              <w:rPr>
                <w:bCs/>
                <w:iCs/>
                <w:color w:val="000000" w:themeColor="text1"/>
                <w:sz w:val="20"/>
                <w:szCs w:val="20"/>
              </w:rPr>
              <w:t>Являются членами Совета директоров ОАО «Наука-Связь» и занимают должности в органах управления ООО «Наука-Связь»</w:t>
            </w:r>
          </w:p>
        </w:tc>
      </w:tr>
      <w:tr w:rsidR="00B31358" w:rsidRPr="00E9751F" w14:paraId="38721ADD" w14:textId="77777777" w:rsidTr="008B0853">
        <w:trPr>
          <w:cantSplit/>
          <w:trHeight w:val="369"/>
        </w:trPr>
        <w:tc>
          <w:tcPr>
            <w:tcW w:w="568" w:type="dxa"/>
            <w:vMerge/>
            <w:tcBorders>
              <w:left w:val="single" w:sz="4" w:space="0" w:color="auto"/>
              <w:right w:val="single" w:sz="4" w:space="0" w:color="auto"/>
            </w:tcBorders>
            <w:vAlign w:val="center"/>
          </w:tcPr>
          <w:p w14:paraId="02D2123C" w14:textId="77777777" w:rsidR="00B31358" w:rsidRDefault="00B31358" w:rsidP="00B31358">
            <w:pPr>
              <w:jc w:val="center"/>
              <w:rPr>
                <w:lang w:eastAsia="ru-RU" w:bidi="hi-IN"/>
              </w:rPr>
            </w:pPr>
          </w:p>
        </w:tc>
        <w:tc>
          <w:tcPr>
            <w:tcW w:w="1418" w:type="dxa"/>
            <w:vMerge/>
            <w:tcBorders>
              <w:left w:val="single" w:sz="4" w:space="0" w:color="auto"/>
              <w:right w:val="single" w:sz="4" w:space="0" w:color="auto"/>
            </w:tcBorders>
            <w:vAlign w:val="center"/>
          </w:tcPr>
          <w:p w14:paraId="501240AB" w14:textId="77777777" w:rsidR="00B31358" w:rsidRPr="00B31358" w:rsidRDefault="00B31358" w:rsidP="00B31358">
            <w:pPr>
              <w:jc w:val="center"/>
            </w:pPr>
          </w:p>
        </w:tc>
        <w:tc>
          <w:tcPr>
            <w:tcW w:w="2409" w:type="dxa"/>
            <w:vMerge/>
            <w:tcBorders>
              <w:left w:val="single" w:sz="4" w:space="0" w:color="auto"/>
              <w:right w:val="single" w:sz="4" w:space="0" w:color="auto"/>
            </w:tcBorders>
            <w:vAlign w:val="center"/>
          </w:tcPr>
          <w:p w14:paraId="6747B4CA" w14:textId="77777777" w:rsidR="00B31358" w:rsidRPr="003976B2" w:rsidRDefault="00B31358" w:rsidP="00B31358">
            <w:pPr>
              <w:jc w:val="center"/>
              <w:rPr>
                <w:color w:val="000000" w:themeColor="text1"/>
              </w:rPr>
            </w:pPr>
          </w:p>
        </w:tc>
        <w:tc>
          <w:tcPr>
            <w:tcW w:w="6379" w:type="dxa"/>
          </w:tcPr>
          <w:p w14:paraId="44EFA3F7" w14:textId="77777777" w:rsidR="00B31358" w:rsidRPr="003976B2" w:rsidRDefault="00B31358" w:rsidP="00B31358">
            <w:pPr>
              <w:shd w:val="clear" w:color="auto" w:fill="FFFFFF"/>
              <w:jc w:val="center"/>
              <w:rPr>
                <w:b/>
                <w:bCs/>
                <w:color w:val="000000" w:themeColor="text1"/>
                <w:sz w:val="20"/>
                <w:szCs w:val="20"/>
              </w:rPr>
            </w:pPr>
            <w:r w:rsidRPr="003976B2">
              <w:rPr>
                <w:b/>
                <w:bCs/>
                <w:color w:val="000000" w:themeColor="text1"/>
                <w:sz w:val="20"/>
                <w:szCs w:val="20"/>
              </w:rPr>
              <w:t>2. Сведения по договору о предоставлении банковской гарантии</w:t>
            </w:r>
          </w:p>
        </w:tc>
      </w:tr>
      <w:tr w:rsidR="00B31358" w:rsidRPr="00E9751F" w14:paraId="5E56AB69" w14:textId="77777777" w:rsidTr="008B0853">
        <w:trPr>
          <w:cantSplit/>
          <w:trHeight w:val="330"/>
        </w:trPr>
        <w:tc>
          <w:tcPr>
            <w:tcW w:w="568" w:type="dxa"/>
            <w:vMerge/>
            <w:tcBorders>
              <w:left w:val="single" w:sz="4" w:space="0" w:color="auto"/>
              <w:right w:val="single" w:sz="4" w:space="0" w:color="auto"/>
            </w:tcBorders>
            <w:vAlign w:val="center"/>
          </w:tcPr>
          <w:p w14:paraId="0C7D6BDA" w14:textId="77777777" w:rsidR="00B31358" w:rsidRDefault="00B31358" w:rsidP="00B31358">
            <w:pPr>
              <w:jc w:val="center"/>
              <w:rPr>
                <w:lang w:eastAsia="ru-RU" w:bidi="hi-IN"/>
              </w:rPr>
            </w:pPr>
          </w:p>
        </w:tc>
        <w:tc>
          <w:tcPr>
            <w:tcW w:w="1418" w:type="dxa"/>
            <w:vMerge/>
            <w:tcBorders>
              <w:left w:val="single" w:sz="4" w:space="0" w:color="auto"/>
              <w:right w:val="single" w:sz="4" w:space="0" w:color="auto"/>
            </w:tcBorders>
            <w:vAlign w:val="center"/>
          </w:tcPr>
          <w:p w14:paraId="429F3C53" w14:textId="77777777" w:rsidR="00B31358" w:rsidRPr="00B31358" w:rsidRDefault="00B31358" w:rsidP="00B31358">
            <w:pPr>
              <w:jc w:val="center"/>
            </w:pPr>
          </w:p>
        </w:tc>
        <w:tc>
          <w:tcPr>
            <w:tcW w:w="2409" w:type="dxa"/>
            <w:vMerge/>
            <w:tcBorders>
              <w:left w:val="single" w:sz="4" w:space="0" w:color="auto"/>
              <w:right w:val="single" w:sz="4" w:space="0" w:color="auto"/>
            </w:tcBorders>
            <w:vAlign w:val="center"/>
          </w:tcPr>
          <w:p w14:paraId="71DA037B" w14:textId="77777777" w:rsidR="00B31358" w:rsidRPr="003976B2" w:rsidRDefault="00B31358" w:rsidP="00B31358">
            <w:pPr>
              <w:jc w:val="center"/>
              <w:rPr>
                <w:color w:val="000000" w:themeColor="text1"/>
              </w:rPr>
            </w:pPr>
          </w:p>
        </w:tc>
        <w:tc>
          <w:tcPr>
            <w:tcW w:w="6379" w:type="dxa"/>
          </w:tcPr>
          <w:p w14:paraId="53C482E3" w14:textId="77777777" w:rsidR="00B31358" w:rsidRPr="003976B2" w:rsidRDefault="00B31358" w:rsidP="00B31358">
            <w:pPr>
              <w:shd w:val="clear" w:color="auto" w:fill="FFFFFF"/>
              <w:rPr>
                <w:b/>
                <w:bCs/>
                <w:color w:val="000000" w:themeColor="text1"/>
                <w:sz w:val="20"/>
                <w:szCs w:val="20"/>
              </w:rPr>
            </w:pPr>
            <w:r w:rsidRPr="003976B2">
              <w:rPr>
                <w:b/>
                <w:bCs/>
                <w:color w:val="000000" w:themeColor="text1"/>
                <w:sz w:val="20"/>
                <w:szCs w:val="20"/>
              </w:rPr>
              <w:t>1. Гарант</w:t>
            </w:r>
          </w:p>
          <w:p w14:paraId="34DE2C63" w14:textId="77777777" w:rsidR="00B31358" w:rsidRPr="003976B2" w:rsidRDefault="00B31358" w:rsidP="00B31358">
            <w:pPr>
              <w:shd w:val="clear" w:color="auto" w:fill="FFFFFF"/>
              <w:rPr>
                <w:color w:val="000000" w:themeColor="text1"/>
                <w:sz w:val="20"/>
                <w:szCs w:val="20"/>
              </w:rPr>
            </w:pPr>
            <w:r w:rsidRPr="003976B2">
              <w:rPr>
                <w:color w:val="000000" w:themeColor="text1"/>
                <w:sz w:val="20"/>
                <w:szCs w:val="20"/>
              </w:rPr>
              <w:t>ООО Коммерческий банк «ВИТЯЗЬ»</w:t>
            </w:r>
          </w:p>
          <w:p w14:paraId="4A599759" w14:textId="77777777" w:rsidR="00B31358" w:rsidRPr="003976B2" w:rsidRDefault="00B31358" w:rsidP="00B31358">
            <w:pPr>
              <w:shd w:val="clear" w:color="auto" w:fill="FFFFFF"/>
              <w:rPr>
                <w:b/>
                <w:bCs/>
                <w:color w:val="000000" w:themeColor="text1"/>
                <w:sz w:val="20"/>
                <w:szCs w:val="20"/>
              </w:rPr>
            </w:pPr>
            <w:r w:rsidRPr="003976B2">
              <w:rPr>
                <w:b/>
                <w:bCs/>
                <w:color w:val="000000" w:themeColor="text1"/>
                <w:sz w:val="20"/>
                <w:szCs w:val="20"/>
              </w:rPr>
              <w:t>2. Принципал</w:t>
            </w:r>
          </w:p>
          <w:p w14:paraId="6A1012D0" w14:textId="77777777" w:rsidR="00B31358" w:rsidRPr="003976B2" w:rsidRDefault="00B31358" w:rsidP="00B31358">
            <w:pPr>
              <w:shd w:val="clear" w:color="auto" w:fill="FFFFFF"/>
              <w:rPr>
                <w:color w:val="000000" w:themeColor="text1"/>
                <w:sz w:val="20"/>
                <w:szCs w:val="20"/>
              </w:rPr>
            </w:pPr>
            <w:r w:rsidRPr="003976B2">
              <w:rPr>
                <w:color w:val="000000" w:themeColor="text1"/>
                <w:sz w:val="20"/>
                <w:szCs w:val="20"/>
              </w:rPr>
              <w:t>Общество с ограниченной ответственностью «Наука-Связь»</w:t>
            </w:r>
          </w:p>
          <w:p w14:paraId="05AE9B78" w14:textId="77777777" w:rsidR="00B31358" w:rsidRPr="003976B2" w:rsidRDefault="00B31358" w:rsidP="00B31358">
            <w:pPr>
              <w:shd w:val="clear" w:color="auto" w:fill="FFFFFF"/>
              <w:rPr>
                <w:b/>
                <w:bCs/>
                <w:color w:val="000000" w:themeColor="text1"/>
                <w:sz w:val="20"/>
                <w:szCs w:val="20"/>
              </w:rPr>
            </w:pPr>
            <w:r w:rsidRPr="003976B2">
              <w:rPr>
                <w:b/>
                <w:bCs/>
                <w:color w:val="000000" w:themeColor="text1"/>
                <w:sz w:val="20"/>
                <w:szCs w:val="20"/>
              </w:rPr>
              <w:t>3. Предмет договора</w:t>
            </w:r>
          </w:p>
          <w:p w14:paraId="168EFF45" w14:textId="77777777" w:rsidR="00B31358" w:rsidRPr="003976B2" w:rsidRDefault="00B31358" w:rsidP="00B31358">
            <w:pPr>
              <w:shd w:val="clear" w:color="auto" w:fill="FFFFFF"/>
              <w:rPr>
                <w:color w:val="000000" w:themeColor="text1"/>
                <w:sz w:val="20"/>
                <w:szCs w:val="20"/>
              </w:rPr>
            </w:pPr>
            <w:r w:rsidRPr="003976B2">
              <w:rPr>
                <w:color w:val="000000" w:themeColor="text1"/>
                <w:sz w:val="20"/>
                <w:szCs w:val="20"/>
              </w:rPr>
              <w:t>Гарант обязуется выдать Принципалу банковскую гарантию  в обеспечение выполнения обязательств Принципала по государственному контракту на предоставление услуг связи.</w:t>
            </w:r>
          </w:p>
          <w:p w14:paraId="06E3C825" w14:textId="77777777" w:rsidR="00B31358" w:rsidRPr="003976B2" w:rsidRDefault="00B31358" w:rsidP="00B31358">
            <w:pPr>
              <w:shd w:val="clear" w:color="auto" w:fill="FFFFFF"/>
              <w:rPr>
                <w:b/>
                <w:bCs/>
                <w:color w:val="000000" w:themeColor="text1"/>
                <w:sz w:val="20"/>
                <w:szCs w:val="20"/>
              </w:rPr>
            </w:pPr>
            <w:r w:rsidRPr="003976B2">
              <w:rPr>
                <w:b/>
                <w:bCs/>
                <w:color w:val="000000" w:themeColor="text1"/>
                <w:sz w:val="20"/>
                <w:szCs w:val="20"/>
              </w:rPr>
              <w:t>4. Сумма финансирования (сумма банковской гарантии)</w:t>
            </w:r>
          </w:p>
          <w:p w14:paraId="6B81F141" w14:textId="5193E4EC" w:rsidR="00B31358" w:rsidRPr="003976B2" w:rsidRDefault="003976B2" w:rsidP="00B31358">
            <w:pPr>
              <w:shd w:val="clear" w:color="auto" w:fill="FFFFFF"/>
              <w:rPr>
                <w:color w:val="000000" w:themeColor="text1"/>
                <w:sz w:val="20"/>
                <w:szCs w:val="20"/>
              </w:rPr>
            </w:pPr>
            <w:r w:rsidRPr="003976B2">
              <w:rPr>
                <w:color w:val="000000" w:themeColor="text1"/>
                <w:sz w:val="20"/>
                <w:szCs w:val="20"/>
              </w:rPr>
              <w:t>657 000</w:t>
            </w:r>
            <w:r w:rsidR="00B31358" w:rsidRPr="003976B2">
              <w:rPr>
                <w:color w:val="000000" w:themeColor="text1"/>
                <w:sz w:val="20"/>
                <w:szCs w:val="20"/>
              </w:rPr>
              <w:t xml:space="preserve">  (</w:t>
            </w:r>
            <w:r w:rsidRPr="003976B2">
              <w:rPr>
                <w:color w:val="000000" w:themeColor="text1"/>
                <w:sz w:val="20"/>
                <w:szCs w:val="20"/>
              </w:rPr>
              <w:t>шестьсот пятьдесят семь</w:t>
            </w:r>
            <w:r w:rsidR="00B31358" w:rsidRPr="003976B2">
              <w:rPr>
                <w:color w:val="000000" w:themeColor="text1"/>
                <w:sz w:val="20"/>
                <w:szCs w:val="20"/>
              </w:rPr>
              <w:t xml:space="preserve"> тысяч) рублей</w:t>
            </w:r>
          </w:p>
          <w:p w14:paraId="73114531" w14:textId="77777777" w:rsidR="00B31358" w:rsidRPr="003976B2" w:rsidRDefault="00B31358" w:rsidP="00B31358">
            <w:pPr>
              <w:shd w:val="clear" w:color="auto" w:fill="FFFFFF"/>
              <w:rPr>
                <w:b/>
                <w:bCs/>
                <w:color w:val="000000" w:themeColor="text1"/>
                <w:sz w:val="20"/>
                <w:szCs w:val="20"/>
              </w:rPr>
            </w:pPr>
            <w:r w:rsidRPr="003976B2">
              <w:rPr>
                <w:b/>
                <w:bCs/>
                <w:color w:val="000000" w:themeColor="text1"/>
                <w:sz w:val="20"/>
                <w:szCs w:val="20"/>
              </w:rPr>
              <w:t>5.  Срок действия банковской  гарантии</w:t>
            </w:r>
          </w:p>
          <w:p w14:paraId="78986F4B" w14:textId="44FB8ADF" w:rsidR="00B31358" w:rsidRPr="003976B2" w:rsidRDefault="00B31358" w:rsidP="00B31358">
            <w:pPr>
              <w:shd w:val="clear" w:color="auto" w:fill="FFFFFF"/>
              <w:rPr>
                <w:bCs/>
                <w:color w:val="000000" w:themeColor="text1"/>
                <w:sz w:val="20"/>
                <w:szCs w:val="20"/>
              </w:rPr>
            </w:pPr>
            <w:r w:rsidRPr="003976B2">
              <w:rPr>
                <w:bCs/>
                <w:color w:val="000000" w:themeColor="text1"/>
                <w:sz w:val="20"/>
                <w:szCs w:val="20"/>
              </w:rPr>
              <w:t xml:space="preserve">До </w:t>
            </w:r>
            <w:r w:rsidR="003976B2" w:rsidRPr="003976B2">
              <w:rPr>
                <w:bCs/>
                <w:color w:val="000000" w:themeColor="text1"/>
                <w:sz w:val="20"/>
                <w:szCs w:val="20"/>
              </w:rPr>
              <w:t>16.01.2015 г.</w:t>
            </w:r>
          </w:p>
          <w:p w14:paraId="03B4305B" w14:textId="77777777" w:rsidR="003976B2" w:rsidRPr="003976B2" w:rsidRDefault="003976B2" w:rsidP="003976B2">
            <w:pPr>
              <w:shd w:val="clear" w:color="auto" w:fill="FFFFFF"/>
              <w:rPr>
                <w:b/>
                <w:bCs/>
                <w:color w:val="000000" w:themeColor="text1"/>
                <w:sz w:val="20"/>
                <w:szCs w:val="20"/>
              </w:rPr>
            </w:pPr>
            <w:r w:rsidRPr="003976B2">
              <w:rPr>
                <w:b/>
                <w:bCs/>
                <w:color w:val="000000" w:themeColor="text1"/>
                <w:sz w:val="20"/>
                <w:szCs w:val="20"/>
              </w:rPr>
              <w:t>6. Комиссия за платеж по гарантии</w:t>
            </w:r>
          </w:p>
          <w:p w14:paraId="16E15A6C" w14:textId="32AFC347" w:rsidR="00B31358" w:rsidRPr="003976B2" w:rsidRDefault="003976B2" w:rsidP="003976B2">
            <w:pPr>
              <w:shd w:val="clear" w:color="auto" w:fill="FFFFFF"/>
              <w:rPr>
                <w:color w:val="000000" w:themeColor="text1"/>
                <w:sz w:val="20"/>
                <w:szCs w:val="20"/>
              </w:rPr>
            </w:pPr>
            <w:r w:rsidRPr="003976B2">
              <w:rPr>
                <w:bCs/>
                <w:color w:val="000000" w:themeColor="text1"/>
                <w:sz w:val="20"/>
                <w:szCs w:val="20"/>
              </w:rPr>
              <w:t>15 (пятнадцать) процентов годовых.</w:t>
            </w:r>
          </w:p>
        </w:tc>
      </w:tr>
      <w:tr w:rsidR="008B0853" w:rsidRPr="00E9751F" w14:paraId="43767A26" w14:textId="77777777" w:rsidTr="008B0853">
        <w:trPr>
          <w:cantSplit/>
          <w:trHeight w:val="225"/>
        </w:trPr>
        <w:tc>
          <w:tcPr>
            <w:tcW w:w="568" w:type="dxa"/>
            <w:tcBorders>
              <w:left w:val="single" w:sz="4" w:space="0" w:color="auto"/>
              <w:right w:val="single" w:sz="4" w:space="0" w:color="auto"/>
            </w:tcBorders>
            <w:vAlign w:val="center"/>
          </w:tcPr>
          <w:p w14:paraId="3DFAD49B" w14:textId="77777777" w:rsidR="008B0853" w:rsidRDefault="008B0853" w:rsidP="008B0853">
            <w:pPr>
              <w:jc w:val="center"/>
              <w:rPr>
                <w:lang w:eastAsia="ru-RU" w:bidi="hi-IN"/>
              </w:rPr>
            </w:pPr>
          </w:p>
        </w:tc>
        <w:tc>
          <w:tcPr>
            <w:tcW w:w="1418" w:type="dxa"/>
            <w:tcBorders>
              <w:left w:val="single" w:sz="4" w:space="0" w:color="auto"/>
              <w:right w:val="single" w:sz="4" w:space="0" w:color="auto"/>
            </w:tcBorders>
            <w:vAlign w:val="center"/>
          </w:tcPr>
          <w:p w14:paraId="5ABB02A4" w14:textId="77777777" w:rsidR="008B0853" w:rsidRPr="008B0853" w:rsidRDefault="008B0853" w:rsidP="008B0853">
            <w:pPr>
              <w:jc w:val="center"/>
            </w:pPr>
          </w:p>
        </w:tc>
        <w:tc>
          <w:tcPr>
            <w:tcW w:w="2409" w:type="dxa"/>
            <w:tcBorders>
              <w:left w:val="single" w:sz="4" w:space="0" w:color="auto"/>
              <w:right w:val="single" w:sz="4" w:space="0" w:color="auto"/>
            </w:tcBorders>
            <w:vAlign w:val="center"/>
          </w:tcPr>
          <w:p w14:paraId="53614098" w14:textId="77777777" w:rsidR="008B0853" w:rsidRPr="008B0853" w:rsidRDefault="008B0853" w:rsidP="008B0853">
            <w:pPr>
              <w:jc w:val="center"/>
            </w:pPr>
          </w:p>
        </w:tc>
        <w:tc>
          <w:tcPr>
            <w:tcW w:w="6379" w:type="dxa"/>
          </w:tcPr>
          <w:p w14:paraId="54F7DA17" w14:textId="77777777" w:rsidR="008B0853" w:rsidRDefault="008B0853" w:rsidP="008B0853">
            <w:pPr>
              <w:shd w:val="clear" w:color="auto" w:fill="FFFFFF"/>
              <w:jc w:val="center"/>
              <w:rPr>
                <w:b/>
                <w:sz w:val="20"/>
                <w:szCs w:val="20"/>
              </w:rPr>
            </w:pPr>
            <w:r w:rsidRPr="008B0853">
              <w:rPr>
                <w:b/>
                <w:bCs/>
                <w:sz w:val="20"/>
                <w:szCs w:val="20"/>
              </w:rPr>
              <w:t>1. Сведения о договоре поручительства</w:t>
            </w:r>
          </w:p>
        </w:tc>
      </w:tr>
      <w:tr w:rsidR="008B0853" w:rsidRPr="00E9751F" w14:paraId="4F883133" w14:textId="77777777" w:rsidTr="008B0853">
        <w:trPr>
          <w:cantSplit/>
          <w:trHeight w:val="225"/>
        </w:trPr>
        <w:tc>
          <w:tcPr>
            <w:tcW w:w="568" w:type="dxa"/>
            <w:vMerge w:val="restart"/>
            <w:tcBorders>
              <w:left w:val="single" w:sz="4" w:space="0" w:color="auto"/>
              <w:right w:val="single" w:sz="4" w:space="0" w:color="auto"/>
            </w:tcBorders>
            <w:vAlign w:val="center"/>
          </w:tcPr>
          <w:p w14:paraId="3338DCD2" w14:textId="77777777" w:rsidR="008B0853" w:rsidRDefault="008B0853" w:rsidP="008B0853">
            <w:pPr>
              <w:jc w:val="center"/>
              <w:rPr>
                <w:lang w:eastAsia="ru-RU" w:bidi="hi-IN"/>
              </w:rPr>
            </w:pPr>
            <w:r>
              <w:rPr>
                <w:lang w:eastAsia="ru-RU" w:bidi="hi-IN"/>
              </w:rPr>
              <w:lastRenderedPageBreak/>
              <w:t>14</w:t>
            </w:r>
          </w:p>
        </w:tc>
        <w:tc>
          <w:tcPr>
            <w:tcW w:w="1418" w:type="dxa"/>
            <w:vMerge w:val="restart"/>
            <w:tcBorders>
              <w:left w:val="single" w:sz="4" w:space="0" w:color="auto"/>
              <w:right w:val="single" w:sz="4" w:space="0" w:color="auto"/>
            </w:tcBorders>
            <w:vAlign w:val="center"/>
          </w:tcPr>
          <w:p w14:paraId="277C360A" w14:textId="77777777" w:rsidR="008B0853" w:rsidRPr="00B31358" w:rsidRDefault="008B0853" w:rsidP="008B0853">
            <w:pPr>
              <w:jc w:val="center"/>
            </w:pPr>
            <w:r w:rsidRPr="008B0853">
              <w:t>16 декабря 2013 г.</w:t>
            </w:r>
          </w:p>
        </w:tc>
        <w:tc>
          <w:tcPr>
            <w:tcW w:w="2409" w:type="dxa"/>
            <w:vMerge w:val="restart"/>
            <w:tcBorders>
              <w:left w:val="single" w:sz="4" w:space="0" w:color="auto"/>
              <w:right w:val="single" w:sz="4" w:space="0" w:color="auto"/>
            </w:tcBorders>
            <w:vAlign w:val="center"/>
          </w:tcPr>
          <w:p w14:paraId="6331D7A0" w14:textId="77777777" w:rsidR="008B0853" w:rsidRPr="008B0853" w:rsidRDefault="008B0853" w:rsidP="008B0853">
            <w:pPr>
              <w:jc w:val="center"/>
            </w:pPr>
            <w:r w:rsidRPr="008B0853">
              <w:t xml:space="preserve">Общее собрание </w:t>
            </w:r>
          </w:p>
          <w:p w14:paraId="0A2A0599" w14:textId="77777777" w:rsidR="008B0853" w:rsidRPr="008B0853" w:rsidRDefault="008B0853" w:rsidP="008B0853">
            <w:pPr>
              <w:jc w:val="center"/>
            </w:pPr>
            <w:r w:rsidRPr="008B0853">
              <w:t xml:space="preserve">акционеров </w:t>
            </w:r>
          </w:p>
          <w:p w14:paraId="09256459" w14:textId="77777777" w:rsidR="008B0853" w:rsidRPr="008B0853" w:rsidRDefault="008B0853" w:rsidP="008B0853">
            <w:pPr>
              <w:jc w:val="center"/>
            </w:pPr>
          </w:p>
          <w:p w14:paraId="7A8772C9" w14:textId="77777777" w:rsidR="008B0853" w:rsidRPr="00B31358" w:rsidRDefault="008B0853" w:rsidP="008B0853">
            <w:pPr>
              <w:jc w:val="center"/>
            </w:pPr>
            <w:r w:rsidRPr="008B0853">
              <w:t>Протокол № 04/13 от 26.06.2013г.</w:t>
            </w:r>
          </w:p>
        </w:tc>
        <w:tc>
          <w:tcPr>
            <w:tcW w:w="6379" w:type="dxa"/>
          </w:tcPr>
          <w:p w14:paraId="394B7BA9" w14:textId="77777777" w:rsidR="002A522A" w:rsidRDefault="002A522A" w:rsidP="008B0853">
            <w:pPr>
              <w:shd w:val="clear" w:color="auto" w:fill="FFFFFF"/>
              <w:rPr>
                <w:b/>
                <w:sz w:val="20"/>
                <w:szCs w:val="20"/>
              </w:rPr>
            </w:pPr>
            <w:r>
              <w:rPr>
                <w:b/>
                <w:sz w:val="20"/>
                <w:szCs w:val="20"/>
              </w:rPr>
              <w:t>1.Вид сделки</w:t>
            </w:r>
          </w:p>
          <w:p w14:paraId="1FD3D8F0" w14:textId="77777777" w:rsidR="008B0853" w:rsidRDefault="008B0853" w:rsidP="008B0853">
            <w:pPr>
              <w:shd w:val="clear" w:color="auto" w:fill="FFFFFF"/>
              <w:rPr>
                <w:sz w:val="20"/>
                <w:szCs w:val="20"/>
              </w:rPr>
            </w:pPr>
            <w:r w:rsidRPr="008C60BD">
              <w:rPr>
                <w:sz w:val="20"/>
                <w:szCs w:val="20"/>
              </w:rPr>
              <w:t xml:space="preserve"> </w:t>
            </w:r>
            <w:r w:rsidRPr="008B0853">
              <w:rPr>
                <w:sz w:val="20"/>
                <w:szCs w:val="20"/>
              </w:rPr>
              <w:t xml:space="preserve">сделка является договором поручительства в обеспечение исполнения обязательств ООО «Наука-Связь» перед ООО Коммерческий банк «ВИТЯЗЬ» по договору о предоставлении банковской гарантии №037/2013-бгд от 16.12.2013г. </w:t>
            </w:r>
          </w:p>
          <w:p w14:paraId="1D364129" w14:textId="77777777" w:rsidR="008B0853" w:rsidRDefault="008B0853" w:rsidP="008B0853">
            <w:pPr>
              <w:shd w:val="clear" w:color="auto" w:fill="FFFFFF"/>
              <w:rPr>
                <w:sz w:val="20"/>
                <w:szCs w:val="20"/>
              </w:rPr>
            </w:pPr>
            <w:r>
              <w:rPr>
                <w:b/>
                <w:sz w:val="20"/>
                <w:szCs w:val="20"/>
              </w:rPr>
              <w:t xml:space="preserve">2. </w:t>
            </w:r>
            <w:r w:rsidR="002A522A">
              <w:rPr>
                <w:b/>
                <w:sz w:val="20"/>
                <w:szCs w:val="20"/>
              </w:rPr>
              <w:t>Стороны по сделке</w:t>
            </w:r>
          </w:p>
          <w:p w14:paraId="456E90CB" w14:textId="77777777" w:rsidR="008B0853" w:rsidRDefault="008B0853" w:rsidP="008B0853">
            <w:pPr>
              <w:shd w:val="clear" w:color="auto" w:fill="FFFFFF"/>
              <w:rPr>
                <w:sz w:val="20"/>
                <w:szCs w:val="20"/>
              </w:rPr>
            </w:pPr>
            <w:r w:rsidRPr="008C60BD">
              <w:rPr>
                <w:sz w:val="20"/>
                <w:szCs w:val="20"/>
              </w:rPr>
              <w:t>Бенефициар (Банк) – ООО Коммерческий банк «ВИ</w:t>
            </w:r>
            <w:r>
              <w:rPr>
                <w:sz w:val="20"/>
                <w:szCs w:val="20"/>
              </w:rPr>
              <w:t>ТЯЗЬ»</w:t>
            </w:r>
            <w:r w:rsidRPr="008C60BD">
              <w:rPr>
                <w:sz w:val="20"/>
                <w:szCs w:val="20"/>
              </w:rPr>
              <w:t xml:space="preserve"> </w:t>
            </w:r>
          </w:p>
          <w:p w14:paraId="3DB59FDA" w14:textId="77777777" w:rsidR="008B0853" w:rsidRDefault="008B0853" w:rsidP="008B0853">
            <w:pPr>
              <w:shd w:val="clear" w:color="auto" w:fill="FFFFFF"/>
              <w:rPr>
                <w:sz w:val="20"/>
                <w:szCs w:val="20"/>
              </w:rPr>
            </w:pPr>
            <w:r w:rsidRPr="008C60BD">
              <w:rPr>
                <w:sz w:val="20"/>
                <w:szCs w:val="20"/>
              </w:rPr>
              <w:t>Поручитель – ОАО «Наука-Связь»</w:t>
            </w:r>
          </w:p>
          <w:p w14:paraId="7BC23B71" w14:textId="77777777" w:rsidR="002A522A" w:rsidRDefault="008B0853" w:rsidP="008B0853">
            <w:pPr>
              <w:shd w:val="clear" w:color="auto" w:fill="FFFFFF"/>
              <w:rPr>
                <w:b/>
                <w:sz w:val="20"/>
                <w:szCs w:val="20"/>
              </w:rPr>
            </w:pPr>
            <w:r>
              <w:rPr>
                <w:b/>
                <w:sz w:val="20"/>
                <w:szCs w:val="20"/>
              </w:rPr>
              <w:t xml:space="preserve">3. </w:t>
            </w:r>
            <w:r w:rsidR="002A522A">
              <w:rPr>
                <w:b/>
                <w:sz w:val="20"/>
                <w:szCs w:val="20"/>
              </w:rPr>
              <w:t>Предмет сделки</w:t>
            </w:r>
          </w:p>
          <w:p w14:paraId="656F68AB" w14:textId="77777777" w:rsidR="008B0853" w:rsidRDefault="008B0853" w:rsidP="008B0853">
            <w:pPr>
              <w:shd w:val="clear" w:color="auto" w:fill="FFFFFF"/>
              <w:rPr>
                <w:sz w:val="20"/>
                <w:szCs w:val="20"/>
              </w:rPr>
            </w:pPr>
            <w:r w:rsidRPr="008C60BD">
              <w:rPr>
                <w:sz w:val="20"/>
                <w:szCs w:val="20"/>
              </w:rPr>
              <w:t xml:space="preserve"> </w:t>
            </w:r>
            <w:r w:rsidRPr="008B0853">
              <w:rPr>
                <w:sz w:val="20"/>
                <w:szCs w:val="20"/>
              </w:rPr>
              <w:t xml:space="preserve">По договору поручительства №037/2013-П-1 от 16 декабря 2013г. Поручитель обязуется отвечать перед ООО Коммерческий банк «ВИТЯЗЬ» в том же объеме, что и ООО «Наука-Связь», включая сумму банковской гарантии, комиссию за платеж по банковской гарантии, штрафные санкции, возмещение судебных издержек по взысканию долга и других убытков, вызванных неисполнением или ненадлежащим исполнением Принципалом своих обязательств по договору о предоставлении банковской гарантии №037/2013-бгд от 16.12.2013г. </w:t>
            </w:r>
          </w:p>
          <w:p w14:paraId="7E0F4375" w14:textId="77777777" w:rsidR="008B0853" w:rsidRPr="00EC1AA2" w:rsidRDefault="008B0853" w:rsidP="008B0853">
            <w:pPr>
              <w:shd w:val="clear" w:color="auto" w:fill="FFFFFF"/>
              <w:rPr>
                <w:b/>
                <w:bCs/>
                <w:sz w:val="20"/>
                <w:szCs w:val="20"/>
              </w:rPr>
            </w:pPr>
            <w:r>
              <w:rPr>
                <w:b/>
                <w:sz w:val="20"/>
                <w:szCs w:val="20"/>
              </w:rPr>
              <w:t>4</w:t>
            </w:r>
            <w:r w:rsidRPr="00EC1AA2">
              <w:rPr>
                <w:b/>
                <w:sz w:val="20"/>
                <w:szCs w:val="20"/>
              </w:rPr>
              <w:t>.</w:t>
            </w:r>
            <w:r w:rsidRPr="00EC1AA2">
              <w:rPr>
                <w:b/>
                <w:bCs/>
                <w:sz w:val="20"/>
                <w:szCs w:val="20"/>
              </w:rPr>
              <w:t xml:space="preserve"> Сведения о лице (лицах), заинтересованных в совершении </w:t>
            </w:r>
          </w:p>
          <w:p w14:paraId="2A9BC974" w14:textId="77777777" w:rsidR="008B0853" w:rsidRPr="00EC1AA2" w:rsidRDefault="008B0853" w:rsidP="008B0853">
            <w:pPr>
              <w:shd w:val="clear" w:color="auto" w:fill="FFFFFF"/>
              <w:rPr>
                <w:b/>
                <w:bCs/>
                <w:i/>
                <w:iCs/>
                <w:sz w:val="20"/>
                <w:szCs w:val="20"/>
              </w:rPr>
            </w:pPr>
            <w:r w:rsidRPr="00EC1AA2">
              <w:rPr>
                <w:b/>
                <w:bCs/>
                <w:sz w:val="20"/>
                <w:szCs w:val="20"/>
              </w:rPr>
              <w:t>сделки</w:t>
            </w:r>
            <w:r w:rsidRPr="00EC1AA2">
              <w:rPr>
                <w:b/>
                <w:bCs/>
                <w:i/>
                <w:iCs/>
                <w:sz w:val="20"/>
                <w:szCs w:val="20"/>
              </w:rPr>
              <w:t xml:space="preserve"> </w:t>
            </w:r>
          </w:p>
          <w:p w14:paraId="358C3AFD" w14:textId="77777777" w:rsidR="008B0853" w:rsidRPr="00EC1AA2" w:rsidRDefault="008B0853" w:rsidP="008B0853">
            <w:pPr>
              <w:shd w:val="clear" w:color="auto" w:fill="FFFFFF"/>
              <w:rPr>
                <w:bCs/>
                <w:iCs/>
                <w:sz w:val="20"/>
                <w:szCs w:val="20"/>
              </w:rPr>
            </w:pPr>
            <w:r w:rsidRPr="00EC1AA2">
              <w:rPr>
                <w:bCs/>
                <w:i/>
                <w:iCs/>
                <w:sz w:val="20"/>
                <w:szCs w:val="20"/>
              </w:rPr>
              <w:t xml:space="preserve">- </w:t>
            </w:r>
            <w:r w:rsidRPr="00EC1AA2">
              <w:rPr>
                <w:bCs/>
                <w:iCs/>
                <w:sz w:val="20"/>
                <w:szCs w:val="20"/>
              </w:rPr>
              <w:t>Бейрит Константин Александрович</w:t>
            </w:r>
          </w:p>
          <w:p w14:paraId="5FBFB933" w14:textId="77777777" w:rsidR="008B0853" w:rsidRPr="00EC1AA2" w:rsidRDefault="008B0853" w:rsidP="008B0853">
            <w:pPr>
              <w:shd w:val="clear" w:color="auto" w:fill="FFFFFF"/>
              <w:rPr>
                <w:bCs/>
                <w:iCs/>
                <w:sz w:val="20"/>
                <w:szCs w:val="20"/>
              </w:rPr>
            </w:pPr>
            <w:r w:rsidRPr="00EC1AA2">
              <w:rPr>
                <w:bCs/>
                <w:iCs/>
                <w:sz w:val="20"/>
                <w:szCs w:val="20"/>
              </w:rPr>
              <w:t>- Васильев Сергей Анатольевич</w:t>
            </w:r>
          </w:p>
          <w:p w14:paraId="5930C9B2" w14:textId="77777777" w:rsidR="008B0853" w:rsidRPr="00EC1AA2" w:rsidRDefault="008B0853" w:rsidP="008B0853">
            <w:pPr>
              <w:shd w:val="clear" w:color="auto" w:fill="FFFFFF"/>
              <w:rPr>
                <w:bCs/>
                <w:iCs/>
                <w:sz w:val="20"/>
                <w:szCs w:val="20"/>
              </w:rPr>
            </w:pPr>
            <w:r w:rsidRPr="00EC1AA2">
              <w:rPr>
                <w:bCs/>
                <w:iCs/>
                <w:sz w:val="20"/>
                <w:szCs w:val="20"/>
              </w:rPr>
              <w:t>- Воронцов Виталий Иванович</w:t>
            </w:r>
          </w:p>
          <w:p w14:paraId="3FB68848" w14:textId="77777777" w:rsidR="008B0853" w:rsidRPr="00EC1AA2" w:rsidRDefault="008B0853" w:rsidP="008B0853">
            <w:pPr>
              <w:shd w:val="clear" w:color="auto" w:fill="FFFFFF"/>
              <w:rPr>
                <w:bCs/>
                <w:iCs/>
                <w:sz w:val="20"/>
                <w:szCs w:val="20"/>
              </w:rPr>
            </w:pPr>
            <w:r w:rsidRPr="00EC1AA2">
              <w:rPr>
                <w:bCs/>
                <w:iCs/>
                <w:sz w:val="20"/>
                <w:szCs w:val="20"/>
              </w:rPr>
              <w:t>- Ковалев Алексей Юрьевич</w:t>
            </w:r>
          </w:p>
          <w:p w14:paraId="58970B18" w14:textId="77777777" w:rsidR="008B0853" w:rsidRPr="00EC1AA2" w:rsidRDefault="008B0853" w:rsidP="008B0853">
            <w:pPr>
              <w:shd w:val="clear" w:color="auto" w:fill="FFFFFF"/>
              <w:rPr>
                <w:bCs/>
                <w:iCs/>
                <w:sz w:val="20"/>
                <w:szCs w:val="20"/>
              </w:rPr>
            </w:pPr>
            <w:r w:rsidRPr="00EC1AA2">
              <w:rPr>
                <w:bCs/>
                <w:iCs/>
                <w:sz w:val="20"/>
                <w:szCs w:val="20"/>
              </w:rPr>
              <w:t>- Никашкин Дмитрий Викторович</w:t>
            </w:r>
          </w:p>
          <w:p w14:paraId="359188DD" w14:textId="77777777" w:rsidR="008B0853" w:rsidRPr="00EC1AA2" w:rsidRDefault="008B0853" w:rsidP="008B0853">
            <w:pPr>
              <w:shd w:val="clear" w:color="auto" w:fill="FFFFFF"/>
              <w:rPr>
                <w:bCs/>
                <w:iCs/>
                <w:sz w:val="20"/>
                <w:szCs w:val="20"/>
              </w:rPr>
            </w:pPr>
            <w:r w:rsidRPr="00EC1AA2">
              <w:rPr>
                <w:bCs/>
                <w:iCs/>
                <w:sz w:val="20"/>
                <w:szCs w:val="20"/>
              </w:rPr>
              <w:t>- Татуев Андрей Иванович</w:t>
            </w:r>
          </w:p>
          <w:p w14:paraId="2B3C4467" w14:textId="77777777" w:rsidR="008B0853" w:rsidRPr="00EC1AA2" w:rsidRDefault="008B0853" w:rsidP="008B0853">
            <w:pPr>
              <w:shd w:val="clear" w:color="auto" w:fill="FFFFFF"/>
              <w:rPr>
                <w:bCs/>
                <w:iCs/>
                <w:sz w:val="20"/>
                <w:szCs w:val="20"/>
              </w:rPr>
            </w:pPr>
            <w:r w:rsidRPr="00EC1AA2">
              <w:rPr>
                <w:bCs/>
                <w:iCs/>
                <w:sz w:val="20"/>
                <w:szCs w:val="20"/>
              </w:rPr>
              <w:t>- Хрущ Александр Александрович</w:t>
            </w:r>
          </w:p>
          <w:p w14:paraId="4218ED26" w14:textId="77777777" w:rsidR="00C75095" w:rsidRPr="00C75095" w:rsidRDefault="00C75095" w:rsidP="00C75095">
            <w:pPr>
              <w:shd w:val="clear" w:color="auto" w:fill="FFFFFF"/>
              <w:rPr>
                <w:b/>
                <w:bCs/>
                <w:i/>
                <w:iCs/>
                <w:sz w:val="20"/>
                <w:szCs w:val="20"/>
              </w:rPr>
            </w:pPr>
            <w:r w:rsidRPr="00C75095">
              <w:rPr>
                <w:bCs/>
                <w:i/>
                <w:iCs/>
                <w:sz w:val="20"/>
                <w:szCs w:val="20"/>
              </w:rPr>
              <w:t>Основания, по которому лица признаны заинтересованными в совершении указанной сделки:</w:t>
            </w:r>
          </w:p>
          <w:p w14:paraId="514E9A74" w14:textId="77777777" w:rsidR="008B0853" w:rsidRPr="008C60BD" w:rsidRDefault="008B0853" w:rsidP="008B0853">
            <w:pPr>
              <w:shd w:val="clear" w:color="auto" w:fill="FFFFFF"/>
              <w:rPr>
                <w:b/>
                <w:bCs/>
                <w:sz w:val="20"/>
                <w:szCs w:val="20"/>
              </w:rPr>
            </w:pPr>
            <w:r w:rsidRPr="00EC1AA2">
              <w:rPr>
                <w:bCs/>
                <w:iCs/>
                <w:sz w:val="20"/>
                <w:szCs w:val="20"/>
              </w:rPr>
              <w:t>Являются членами Совета директоров ОАО «Наука-Связь» и занимают должности в органах управления ООО «Наука-Связь»</w:t>
            </w:r>
          </w:p>
        </w:tc>
      </w:tr>
      <w:tr w:rsidR="008B0853" w:rsidRPr="00E9751F" w14:paraId="24FA1781" w14:textId="77777777" w:rsidTr="008B0853">
        <w:trPr>
          <w:cantSplit/>
          <w:trHeight w:val="330"/>
        </w:trPr>
        <w:tc>
          <w:tcPr>
            <w:tcW w:w="568" w:type="dxa"/>
            <w:vMerge/>
            <w:tcBorders>
              <w:left w:val="single" w:sz="4" w:space="0" w:color="auto"/>
              <w:right w:val="single" w:sz="4" w:space="0" w:color="auto"/>
            </w:tcBorders>
            <w:vAlign w:val="center"/>
          </w:tcPr>
          <w:p w14:paraId="36D4624C" w14:textId="77777777" w:rsidR="008B0853" w:rsidRDefault="008B0853" w:rsidP="008B0853">
            <w:pPr>
              <w:jc w:val="center"/>
              <w:rPr>
                <w:lang w:eastAsia="ru-RU" w:bidi="hi-IN"/>
              </w:rPr>
            </w:pPr>
          </w:p>
        </w:tc>
        <w:tc>
          <w:tcPr>
            <w:tcW w:w="1418" w:type="dxa"/>
            <w:vMerge/>
            <w:tcBorders>
              <w:left w:val="single" w:sz="4" w:space="0" w:color="auto"/>
              <w:right w:val="single" w:sz="4" w:space="0" w:color="auto"/>
            </w:tcBorders>
            <w:vAlign w:val="center"/>
          </w:tcPr>
          <w:p w14:paraId="0CCBBF40" w14:textId="77777777" w:rsidR="008B0853" w:rsidRPr="008B0853" w:rsidRDefault="008B0853" w:rsidP="008B0853">
            <w:pPr>
              <w:jc w:val="center"/>
            </w:pPr>
          </w:p>
        </w:tc>
        <w:tc>
          <w:tcPr>
            <w:tcW w:w="2409" w:type="dxa"/>
            <w:vMerge/>
            <w:tcBorders>
              <w:left w:val="single" w:sz="4" w:space="0" w:color="auto"/>
              <w:right w:val="single" w:sz="4" w:space="0" w:color="auto"/>
            </w:tcBorders>
            <w:vAlign w:val="center"/>
          </w:tcPr>
          <w:p w14:paraId="7F74B238" w14:textId="77777777" w:rsidR="008B0853" w:rsidRPr="008B0853" w:rsidRDefault="008B0853" w:rsidP="008B0853">
            <w:pPr>
              <w:jc w:val="center"/>
            </w:pPr>
          </w:p>
        </w:tc>
        <w:tc>
          <w:tcPr>
            <w:tcW w:w="6379" w:type="dxa"/>
          </w:tcPr>
          <w:p w14:paraId="3AE6027C" w14:textId="77777777" w:rsidR="008B0853" w:rsidRPr="008C60BD" w:rsidRDefault="008B0853" w:rsidP="008B0853">
            <w:pPr>
              <w:shd w:val="clear" w:color="auto" w:fill="FFFFFF"/>
              <w:jc w:val="center"/>
              <w:rPr>
                <w:b/>
                <w:bCs/>
                <w:sz w:val="20"/>
                <w:szCs w:val="20"/>
              </w:rPr>
            </w:pPr>
            <w:r w:rsidRPr="00867738">
              <w:rPr>
                <w:b/>
                <w:bCs/>
                <w:sz w:val="20"/>
                <w:szCs w:val="20"/>
              </w:rPr>
              <w:t>2. Сведения по договору о предоставлении банковской гарантии</w:t>
            </w:r>
          </w:p>
        </w:tc>
      </w:tr>
      <w:tr w:rsidR="008B0853" w:rsidRPr="00E9751F" w14:paraId="093B0ED5" w14:textId="77777777" w:rsidTr="008B0853">
        <w:trPr>
          <w:cantSplit/>
          <w:trHeight w:val="330"/>
        </w:trPr>
        <w:tc>
          <w:tcPr>
            <w:tcW w:w="568" w:type="dxa"/>
            <w:vMerge/>
            <w:tcBorders>
              <w:left w:val="single" w:sz="4" w:space="0" w:color="auto"/>
              <w:right w:val="single" w:sz="4" w:space="0" w:color="auto"/>
            </w:tcBorders>
            <w:vAlign w:val="center"/>
          </w:tcPr>
          <w:p w14:paraId="29647C24" w14:textId="77777777" w:rsidR="008B0853" w:rsidRDefault="008B0853" w:rsidP="008B0853">
            <w:pPr>
              <w:jc w:val="center"/>
              <w:rPr>
                <w:lang w:eastAsia="ru-RU" w:bidi="hi-IN"/>
              </w:rPr>
            </w:pPr>
          </w:p>
        </w:tc>
        <w:tc>
          <w:tcPr>
            <w:tcW w:w="1418" w:type="dxa"/>
            <w:vMerge/>
            <w:tcBorders>
              <w:left w:val="single" w:sz="4" w:space="0" w:color="auto"/>
              <w:right w:val="single" w:sz="4" w:space="0" w:color="auto"/>
            </w:tcBorders>
            <w:vAlign w:val="center"/>
          </w:tcPr>
          <w:p w14:paraId="0EFB4779" w14:textId="77777777" w:rsidR="008B0853" w:rsidRPr="008B0853" w:rsidRDefault="008B0853" w:rsidP="008B0853">
            <w:pPr>
              <w:jc w:val="center"/>
            </w:pPr>
          </w:p>
        </w:tc>
        <w:tc>
          <w:tcPr>
            <w:tcW w:w="2409" w:type="dxa"/>
            <w:vMerge/>
            <w:tcBorders>
              <w:left w:val="single" w:sz="4" w:space="0" w:color="auto"/>
              <w:right w:val="single" w:sz="4" w:space="0" w:color="auto"/>
            </w:tcBorders>
            <w:vAlign w:val="center"/>
          </w:tcPr>
          <w:p w14:paraId="58F1B0FE" w14:textId="77777777" w:rsidR="008B0853" w:rsidRPr="008B0853" w:rsidRDefault="008B0853" w:rsidP="008B0853">
            <w:pPr>
              <w:jc w:val="center"/>
            </w:pPr>
          </w:p>
        </w:tc>
        <w:tc>
          <w:tcPr>
            <w:tcW w:w="6379" w:type="dxa"/>
          </w:tcPr>
          <w:p w14:paraId="4B1FD76A" w14:textId="77777777" w:rsidR="008B0853" w:rsidRPr="003A613D" w:rsidRDefault="008B0853" w:rsidP="008B0853">
            <w:pPr>
              <w:shd w:val="clear" w:color="auto" w:fill="FFFFFF"/>
              <w:rPr>
                <w:b/>
                <w:bCs/>
                <w:sz w:val="20"/>
                <w:szCs w:val="20"/>
              </w:rPr>
            </w:pPr>
            <w:r w:rsidRPr="003A613D">
              <w:rPr>
                <w:b/>
                <w:bCs/>
                <w:sz w:val="20"/>
                <w:szCs w:val="20"/>
              </w:rPr>
              <w:t xml:space="preserve">1. </w:t>
            </w:r>
            <w:r>
              <w:rPr>
                <w:b/>
                <w:bCs/>
                <w:sz w:val="20"/>
                <w:szCs w:val="20"/>
              </w:rPr>
              <w:t>Гарант</w:t>
            </w:r>
          </w:p>
          <w:p w14:paraId="1F97E0DD" w14:textId="77777777" w:rsidR="008B0853" w:rsidRPr="003A613D" w:rsidRDefault="008B0853" w:rsidP="008B0853">
            <w:pPr>
              <w:shd w:val="clear" w:color="auto" w:fill="FFFFFF"/>
              <w:rPr>
                <w:sz w:val="20"/>
                <w:szCs w:val="20"/>
              </w:rPr>
            </w:pPr>
            <w:r w:rsidRPr="003A613D">
              <w:rPr>
                <w:sz w:val="20"/>
                <w:szCs w:val="20"/>
              </w:rPr>
              <w:t>ООО Коммерческий банк «ВИТЯЗЬ»</w:t>
            </w:r>
          </w:p>
          <w:p w14:paraId="209A5295" w14:textId="77777777" w:rsidR="008B0853" w:rsidRPr="003A613D" w:rsidRDefault="008B0853" w:rsidP="008B0853">
            <w:pPr>
              <w:shd w:val="clear" w:color="auto" w:fill="FFFFFF"/>
              <w:rPr>
                <w:b/>
                <w:bCs/>
                <w:sz w:val="20"/>
                <w:szCs w:val="20"/>
              </w:rPr>
            </w:pPr>
            <w:r w:rsidRPr="003A613D">
              <w:rPr>
                <w:b/>
                <w:bCs/>
                <w:sz w:val="20"/>
                <w:szCs w:val="20"/>
              </w:rPr>
              <w:t xml:space="preserve">2. </w:t>
            </w:r>
            <w:r>
              <w:rPr>
                <w:b/>
                <w:bCs/>
                <w:sz w:val="20"/>
                <w:szCs w:val="20"/>
              </w:rPr>
              <w:t>Принципал</w:t>
            </w:r>
          </w:p>
          <w:p w14:paraId="5B5EDEDE" w14:textId="77777777" w:rsidR="008B0853" w:rsidRPr="003A613D" w:rsidRDefault="008B0853" w:rsidP="008B0853">
            <w:pPr>
              <w:shd w:val="clear" w:color="auto" w:fill="FFFFFF"/>
              <w:rPr>
                <w:sz w:val="20"/>
                <w:szCs w:val="20"/>
              </w:rPr>
            </w:pPr>
            <w:r w:rsidRPr="003A613D">
              <w:rPr>
                <w:sz w:val="20"/>
                <w:szCs w:val="20"/>
              </w:rPr>
              <w:t>Общество с ограниченной ответственностью «Наука-Связь»</w:t>
            </w:r>
          </w:p>
          <w:p w14:paraId="6198C217" w14:textId="77777777" w:rsidR="008B0853" w:rsidRPr="003A613D" w:rsidRDefault="008B0853" w:rsidP="008B0853">
            <w:pPr>
              <w:shd w:val="clear" w:color="auto" w:fill="FFFFFF"/>
              <w:rPr>
                <w:b/>
                <w:bCs/>
                <w:sz w:val="20"/>
                <w:szCs w:val="20"/>
              </w:rPr>
            </w:pPr>
            <w:r>
              <w:rPr>
                <w:b/>
                <w:bCs/>
                <w:sz w:val="20"/>
                <w:szCs w:val="20"/>
              </w:rPr>
              <w:t>3. Предмет</w:t>
            </w:r>
            <w:r w:rsidRPr="003A613D">
              <w:rPr>
                <w:b/>
                <w:bCs/>
                <w:sz w:val="20"/>
                <w:szCs w:val="20"/>
              </w:rPr>
              <w:t xml:space="preserve"> договора</w:t>
            </w:r>
          </w:p>
          <w:p w14:paraId="3C5AC539" w14:textId="77777777" w:rsidR="008B0853" w:rsidRPr="008C60BD" w:rsidRDefault="008B0853" w:rsidP="008B0853">
            <w:pPr>
              <w:shd w:val="clear" w:color="auto" w:fill="FFFFFF"/>
              <w:rPr>
                <w:color w:val="000000" w:themeColor="text1"/>
                <w:sz w:val="20"/>
                <w:szCs w:val="20"/>
              </w:rPr>
            </w:pPr>
            <w:r w:rsidRPr="008C60BD">
              <w:rPr>
                <w:color w:val="000000" w:themeColor="text1"/>
                <w:sz w:val="20"/>
                <w:szCs w:val="20"/>
              </w:rPr>
              <w:t>Гарант обязуется выдать Принципалу банковскую гарантию  в обеспечение выполнения обязательств Принципала по государственному контракту на предоставление услуг связи.</w:t>
            </w:r>
          </w:p>
          <w:p w14:paraId="014CDF85" w14:textId="77777777" w:rsidR="008B0853" w:rsidRPr="003976B2" w:rsidRDefault="008B0853" w:rsidP="008B0853">
            <w:pPr>
              <w:shd w:val="clear" w:color="auto" w:fill="FFFFFF"/>
              <w:rPr>
                <w:b/>
                <w:bCs/>
                <w:color w:val="000000" w:themeColor="text1"/>
                <w:sz w:val="20"/>
                <w:szCs w:val="20"/>
              </w:rPr>
            </w:pPr>
            <w:r w:rsidRPr="003976B2">
              <w:rPr>
                <w:b/>
                <w:bCs/>
                <w:color w:val="000000" w:themeColor="text1"/>
                <w:sz w:val="20"/>
                <w:szCs w:val="20"/>
              </w:rPr>
              <w:t>4. Сумма финансирования (сумма банковской гарантии)</w:t>
            </w:r>
          </w:p>
          <w:p w14:paraId="7D27B38D" w14:textId="20E36F96" w:rsidR="008B0853" w:rsidRPr="003976B2" w:rsidRDefault="003976B2" w:rsidP="008B0853">
            <w:pPr>
              <w:shd w:val="clear" w:color="auto" w:fill="FFFFFF"/>
              <w:rPr>
                <w:color w:val="000000" w:themeColor="text1"/>
                <w:sz w:val="20"/>
                <w:szCs w:val="20"/>
              </w:rPr>
            </w:pPr>
            <w:r w:rsidRPr="003976B2">
              <w:rPr>
                <w:color w:val="000000" w:themeColor="text1"/>
                <w:sz w:val="20"/>
                <w:szCs w:val="20"/>
              </w:rPr>
              <w:t>567 000</w:t>
            </w:r>
            <w:r w:rsidR="008B0853" w:rsidRPr="003976B2">
              <w:rPr>
                <w:color w:val="000000" w:themeColor="text1"/>
                <w:sz w:val="20"/>
                <w:szCs w:val="20"/>
              </w:rPr>
              <w:t xml:space="preserve">  (</w:t>
            </w:r>
            <w:r w:rsidRPr="003976B2">
              <w:rPr>
                <w:color w:val="000000" w:themeColor="text1"/>
                <w:sz w:val="20"/>
                <w:szCs w:val="20"/>
              </w:rPr>
              <w:t>пятьсот шестьдесят семь тысяч</w:t>
            </w:r>
            <w:r w:rsidR="008B0853" w:rsidRPr="003976B2">
              <w:rPr>
                <w:color w:val="000000" w:themeColor="text1"/>
                <w:sz w:val="20"/>
                <w:szCs w:val="20"/>
              </w:rPr>
              <w:t>) рублей</w:t>
            </w:r>
          </w:p>
          <w:p w14:paraId="2072490A" w14:textId="77777777" w:rsidR="003976B2" w:rsidRPr="003976B2" w:rsidRDefault="003976B2" w:rsidP="003976B2">
            <w:pPr>
              <w:shd w:val="clear" w:color="auto" w:fill="FFFFFF"/>
              <w:rPr>
                <w:b/>
                <w:bCs/>
                <w:color w:val="000000" w:themeColor="text1"/>
                <w:sz w:val="20"/>
                <w:szCs w:val="20"/>
              </w:rPr>
            </w:pPr>
            <w:r w:rsidRPr="003976B2">
              <w:rPr>
                <w:b/>
                <w:bCs/>
                <w:color w:val="000000" w:themeColor="text1"/>
                <w:sz w:val="20"/>
                <w:szCs w:val="20"/>
              </w:rPr>
              <w:t>5.  Срок действия банковской  гарантии</w:t>
            </w:r>
          </w:p>
          <w:p w14:paraId="5B68D63A" w14:textId="77777777" w:rsidR="003976B2" w:rsidRPr="003976B2" w:rsidRDefault="003976B2" w:rsidP="003976B2">
            <w:pPr>
              <w:shd w:val="clear" w:color="auto" w:fill="FFFFFF"/>
              <w:rPr>
                <w:bCs/>
                <w:color w:val="000000" w:themeColor="text1"/>
                <w:sz w:val="20"/>
                <w:szCs w:val="20"/>
              </w:rPr>
            </w:pPr>
            <w:r w:rsidRPr="003976B2">
              <w:rPr>
                <w:bCs/>
                <w:color w:val="000000" w:themeColor="text1"/>
                <w:sz w:val="20"/>
                <w:szCs w:val="20"/>
              </w:rPr>
              <w:t>До 16.01.2015 г.</w:t>
            </w:r>
          </w:p>
          <w:p w14:paraId="5FEF67DA" w14:textId="77777777" w:rsidR="003976B2" w:rsidRPr="003976B2" w:rsidRDefault="003976B2" w:rsidP="003976B2">
            <w:pPr>
              <w:shd w:val="clear" w:color="auto" w:fill="FFFFFF"/>
              <w:rPr>
                <w:b/>
                <w:bCs/>
                <w:color w:val="000000" w:themeColor="text1"/>
                <w:sz w:val="20"/>
                <w:szCs w:val="20"/>
              </w:rPr>
            </w:pPr>
            <w:r w:rsidRPr="003976B2">
              <w:rPr>
                <w:b/>
                <w:bCs/>
                <w:color w:val="000000" w:themeColor="text1"/>
                <w:sz w:val="20"/>
                <w:szCs w:val="20"/>
              </w:rPr>
              <w:t>6. Комиссия за платеж по гарантии</w:t>
            </w:r>
          </w:p>
          <w:p w14:paraId="264A3E0C" w14:textId="7E700EE7" w:rsidR="008B0853" w:rsidRPr="003976B2" w:rsidRDefault="003976B2" w:rsidP="003976B2">
            <w:pPr>
              <w:shd w:val="clear" w:color="auto" w:fill="FFFFFF"/>
              <w:rPr>
                <w:sz w:val="20"/>
                <w:szCs w:val="20"/>
              </w:rPr>
            </w:pPr>
            <w:r w:rsidRPr="003976B2">
              <w:rPr>
                <w:bCs/>
                <w:color w:val="000000" w:themeColor="text1"/>
                <w:sz w:val="20"/>
                <w:szCs w:val="20"/>
              </w:rPr>
              <w:t>15 (пятнадцать) процентов годовых.</w:t>
            </w:r>
          </w:p>
        </w:tc>
      </w:tr>
    </w:tbl>
    <w:p w14:paraId="39B4A4E5" w14:textId="77777777" w:rsidR="00155198" w:rsidRPr="007308DE" w:rsidRDefault="00155198" w:rsidP="00EC1AA2">
      <w:pPr>
        <w:autoSpaceDE w:val="0"/>
        <w:rPr>
          <w:sz w:val="22"/>
          <w:szCs w:val="22"/>
        </w:rPr>
      </w:pPr>
    </w:p>
    <w:p w14:paraId="6226C2C6" w14:textId="77777777" w:rsidR="00155198" w:rsidRPr="007308DE" w:rsidRDefault="00155198" w:rsidP="00CF128A">
      <w:pPr>
        <w:autoSpaceDE w:val="0"/>
        <w:rPr>
          <w:rFonts w:eastAsia="Adobe Fangsong Std R"/>
          <w:b/>
          <w:bCs/>
          <w:color w:val="365F91" w:themeColor="accent1" w:themeShade="BF"/>
          <w:sz w:val="22"/>
          <w:szCs w:val="22"/>
        </w:rPr>
      </w:pPr>
    </w:p>
    <w:p w14:paraId="040B211E" w14:textId="77777777" w:rsidR="00E87019" w:rsidRPr="00E87019" w:rsidRDefault="00E87019" w:rsidP="005F4EB2">
      <w:pPr>
        <w:autoSpaceDE w:val="0"/>
        <w:jc w:val="center"/>
        <w:rPr>
          <w:rFonts w:eastAsia="Adobe Fangsong Std R"/>
          <w:b/>
          <w:bCs/>
          <w:color w:val="5821C5"/>
          <w:sz w:val="28"/>
          <w:szCs w:val="28"/>
        </w:rPr>
      </w:pPr>
      <w:r w:rsidRPr="00E87019">
        <w:rPr>
          <w:rFonts w:eastAsia="Adobe Fangsong Std R"/>
          <w:b/>
          <w:bCs/>
          <w:color w:val="5821C5"/>
          <w:sz w:val="28"/>
          <w:szCs w:val="28"/>
        </w:rPr>
        <w:t>Кадровая политика Общества</w:t>
      </w:r>
    </w:p>
    <w:p w14:paraId="3A0220B0" w14:textId="77777777" w:rsidR="00622426" w:rsidRPr="007308DE" w:rsidRDefault="00622426">
      <w:pPr>
        <w:autoSpaceDE w:val="0"/>
        <w:rPr>
          <w:rFonts w:eastAsia="Adobe Fangsong Std R"/>
          <w:color w:val="000000"/>
          <w:sz w:val="22"/>
          <w:szCs w:val="22"/>
        </w:rPr>
      </w:pPr>
    </w:p>
    <w:p w14:paraId="1634D26F" w14:textId="77777777" w:rsidR="00502EDF" w:rsidRDefault="00502EDF" w:rsidP="00502EDF">
      <w:pPr>
        <w:jc w:val="both"/>
        <w:rPr>
          <w:lang w:eastAsia="ru-RU"/>
        </w:rPr>
      </w:pPr>
      <w:r w:rsidRPr="00502EDF">
        <w:rPr>
          <w:lang w:eastAsia="ru-RU"/>
        </w:rPr>
        <w:t>Ввиду отсутствия хозяйственной деятельности у ОАО «Наука-Связь» в штате компании числится только Генеральный директор Никашкин Д.В. Однако компания принимает активное участие в управлении персоналом дочерней структуры.</w:t>
      </w:r>
    </w:p>
    <w:p w14:paraId="6E03C9DC" w14:textId="0379B23D" w:rsidR="00502EDF" w:rsidRPr="008C182B" w:rsidRDefault="00502EDF" w:rsidP="00502EDF">
      <w:pPr>
        <w:jc w:val="both"/>
        <w:rPr>
          <w:lang w:eastAsia="ru-RU"/>
        </w:rPr>
      </w:pPr>
      <w:r>
        <w:rPr>
          <w:lang w:eastAsia="ru-RU"/>
        </w:rPr>
        <w:t>ООО «Наука-Связь»</w:t>
      </w:r>
      <w:r w:rsidRPr="008C182B">
        <w:rPr>
          <w:lang w:eastAsia="ru-RU"/>
        </w:rPr>
        <w:t xml:space="preserve"> продолжила в 2013 году развитие кадровой политики в следующих приоритетных направлениях:</w:t>
      </w:r>
    </w:p>
    <w:p w14:paraId="2263E719" w14:textId="77777777" w:rsidR="00502EDF" w:rsidRPr="008C182B" w:rsidRDefault="00502EDF" w:rsidP="00502EDF">
      <w:pPr>
        <w:numPr>
          <w:ilvl w:val="0"/>
          <w:numId w:val="38"/>
        </w:numPr>
        <w:autoSpaceDE w:val="0"/>
        <w:jc w:val="both"/>
        <w:rPr>
          <w:color w:val="000000"/>
          <w:lang w:eastAsia="ru-RU"/>
        </w:rPr>
      </w:pPr>
      <w:r w:rsidRPr="008C182B">
        <w:rPr>
          <w:rFonts w:eastAsia="Adobe Fangsong Std R"/>
          <w:color w:val="000000"/>
          <w:lang w:eastAsia="ru-RU"/>
        </w:rPr>
        <w:t>оптимизация систем</w:t>
      </w:r>
      <w:r>
        <w:rPr>
          <w:rFonts w:eastAsia="Adobe Fangsong Std R"/>
          <w:color w:val="000000"/>
          <w:lang w:eastAsia="ru-RU"/>
        </w:rPr>
        <w:t>ы оплаты труда - введение бонусной системы оплаты труда в технической дирекции;</w:t>
      </w:r>
    </w:p>
    <w:p w14:paraId="6DA56C64" w14:textId="77777777" w:rsidR="00502EDF" w:rsidRPr="008C182B" w:rsidRDefault="00502EDF" w:rsidP="00502EDF">
      <w:pPr>
        <w:numPr>
          <w:ilvl w:val="0"/>
          <w:numId w:val="38"/>
        </w:numPr>
        <w:autoSpaceDE w:val="0"/>
        <w:jc w:val="both"/>
        <w:rPr>
          <w:color w:val="000000"/>
          <w:lang w:eastAsia="ru-RU"/>
        </w:rPr>
      </w:pPr>
      <w:r w:rsidRPr="008C182B">
        <w:rPr>
          <w:rFonts w:eastAsia="Adobe Fangsong Std R"/>
          <w:color w:val="000000"/>
          <w:lang w:eastAsia="ru-RU"/>
        </w:rPr>
        <w:lastRenderedPageBreak/>
        <w:t>оптимизация численности персонала;</w:t>
      </w:r>
    </w:p>
    <w:p w14:paraId="7E3C2F03" w14:textId="77777777" w:rsidR="00502EDF" w:rsidRPr="008C182B" w:rsidRDefault="00502EDF" w:rsidP="00502EDF">
      <w:pPr>
        <w:numPr>
          <w:ilvl w:val="0"/>
          <w:numId w:val="38"/>
        </w:numPr>
        <w:autoSpaceDE w:val="0"/>
        <w:jc w:val="both"/>
        <w:rPr>
          <w:color w:val="000000"/>
          <w:lang w:eastAsia="ru-RU"/>
        </w:rPr>
      </w:pPr>
      <w:r w:rsidRPr="008C182B">
        <w:rPr>
          <w:rFonts w:eastAsia="Adobe Fangsong Std R"/>
          <w:color w:val="000000"/>
          <w:lang w:eastAsia="ru-RU"/>
        </w:rPr>
        <w:t>стимулирование эффективной деятельности;</w:t>
      </w:r>
    </w:p>
    <w:p w14:paraId="65E47B80" w14:textId="77777777" w:rsidR="00502EDF" w:rsidRPr="003B556E" w:rsidRDefault="00502EDF" w:rsidP="00502EDF">
      <w:pPr>
        <w:numPr>
          <w:ilvl w:val="0"/>
          <w:numId w:val="38"/>
        </w:numPr>
        <w:autoSpaceDE w:val="0"/>
        <w:jc w:val="both"/>
        <w:rPr>
          <w:color w:val="000000"/>
          <w:lang w:eastAsia="ru-RU"/>
        </w:rPr>
      </w:pPr>
      <w:r w:rsidRPr="008C182B">
        <w:rPr>
          <w:rFonts w:eastAsia="Adobe Fangsong Std R"/>
          <w:color w:val="000000"/>
          <w:lang w:eastAsia="ru-RU"/>
        </w:rPr>
        <w:t>повышение производительности труда;</w:t>
      </w:r>
    </w:p>
    <w:p w14:paraId="0962CF9F" w14:textId="77777777" w:rsidR="00502EDF" w:rsidRPr="008C182B" w:rsidRDefault="00502EDF" w:rsidP="00502EDF">
      <w:pPr>
        <w:numPr>
          <w:ilvl w:val="0"/>
          <w:numId w:val="38"/>
        </w:numPr>
        <w:autoSpaceDE w:val="0"/>
        <w:jc w:val="both"/>
        <w:rPr>
          <w:color w:val="000000"/>
          <w:lang w:eastAsia="ru-RU"/>
        </w:rPr>
      </w:pPr>
      <w:r w:rsidRPr="008C182B">
        <w:rPr>
          <w:rFonts w:eastAsia="Adobe Fangsong Std R"/>
          <w:color w:val="000000"/>
          <w:lang w:eastAsia="ru-RU"/>
        </w:rPr>
        <w:t>повышение профессионального уровня кадров до уровня соответствия условиям современного бизнеса;</w:t>
      </w:r>
    </w:p>
    <w:p w14:paraId="2EC3AC61" w14:textId="77777777" w:rsidR="00502EDF" w:rsidRPr="008C182B" w:rsidRDefault="00502EDF" w:rsidP="00502EDF">
      <w:pPr>
        <w:numPr>
          <w:ilvl w:val="0"/>
          <w:numId w:val="38"/>
        </w:numPr>
        <w:autoSpaceDE w:val="0"/>
        <w:jc w:val="both"/>
        <w:rPr>
          <w:color w:val="000000"/>
          <w:lang w:eastAsia="ru-RU"/>
        </w:rPr>
      </w:pPr>
      <w:r>
        <w:rPr>
          <w:rFonts w:eastAsia="Adobe Fangsong Std R"/>
          <w:color w:val="000000"/>
          <w:lang w:eastAsia="ru-RU"/>
        </w:rPr>
        <w:t>подбор</w:t>
      </w:r>
      <w:r w:rsidRPr="008C182B">
        <w:rPr>
          <w:rFonts w:eastAsia="Adobe Fangsong Std R"/>
          <w:color w:val="000000"/>
          <w:lang w:eastAsia="ru-RU"/>
        </w:rPr>
        <w:t xml:space="preserve"> персонала;</w:t>
      </w:r>
    </w:p>
    <w:p w14:paraId="23B8BFC2" w14:textId="77777777" w:rsidR="00502EDF" w:rsidRPr="00AA5225" w:rsidRDefault="00502EDF" w:rsidP="00502EDF">
      <w:pPr>
        <w:numPr>
          <w:ilvl w:val="0"/>
          <w:numId w:val="38"/>
        </w:numPr>
        <w:autoSpaceDE w:val="0"/>
        <w:jc w:val="both"/>
        <w:rPr>
          <w:color w:val="000000"/>
          <w:lang w:eastAsia="ru-RU"/>
        </w:rPr>
      </w:pPr>
      <w:r w:rsidRPr="008C182B">
        <w:rPr>
          <w:rFonts w:eastAsia="Adobe Fangsong Std R"/>
          <w:color w:val="000000"/>
          <w:lang w:eastAsia="ru-RU"/>
        </w:rPr>
        <w:t>развитие корпоративной культуры.</w:t>
      </w:r>
    </w:p>
    <w:p w14:paraId="01A14A00" w14:textId="77777777" w:rsidR="00502EDF" w:rsidRPr="008C182B" w:rsidRDefault="00502EDF" w:rsidP="00502EDF">
      <w:pPr>
        <w:autoSpaceDE w:val="0"/>
        <w:ind w:left="720"/>
        <w:jc w:val="both"/>
        <w:rPr>
          <w:color w:val="000000"/>
          <w:lang w:eastAsia="ru-RU"/>
        </w:rPr>
      </w:pPr>
    </w:p>
    <w:p w14:paraId="23A09148" w14:textId="77777777" w:rsidR="00502EDF" w:rsidRPr="00AA5225" w:rsidRDefault="00502EDF" w:rsidP="00502EDF">
      <w:pPr>
        <w:jc w:val="both"/>
        <w:rPr>
          <w:lang w:eastAsia="ru-RU"/>
        </w:rPr>
      </w:pPr>
      <w:r w:rsidRPr="00AA5225">
        <w:t>В 2013 году практически решена задача укомплектования квалифицированными кадрами, в связи совершенствованием кадровой политики компании</w:t>
      </w:r>
      <w:r w:rsidRPr="00AA5225">
        <w:rPr>
          <w:lang w:eastAsia="ru-RU"/>
        </w:rPr>
        <w:t xml:space="preserve">. </w:t>
      </w:r>
      <w:r w:rsidRPr="00AA5225">
        <w:t xml:space="preserve">Улучшилась процедура </w:t>
      </w:r>
      <w:r>
        <w:t>подбора кандидатов на открытые вакансии</w:t>
      </w:r>
      <w:r w:rsidRPr="00AA5225">
        <w:rPr>
          <w:lang w:eastAsia="ru-RU"/>
        </w:rPr>
        <w:t>.</w:t>
      </w:r>
    </w:p>
    <w:p w14:paraId="61F2423C" w14:textId="77777777" w:rsidR="00502EDF" w:rsidRPr="008C182B" w:rsidRDefault="00502EDF" w:rsidP="00502EDF">
      <w:pPr>
        <w:autoSpaceDE w:val="0"/>
        <w:jc w:val="both"/>
        <w:rPr>
          <w:lang w:eastAsia="ru-RU"/>
        </w:rPr>
      </w:pPr>
      <w:r w:rsidRPr="008C182B">
        <w:rPr>
          <w:lang w:eastAsia="ru-RU"/>
        </w:rPr>
        <w:t xml:space="preserve">Одним из ключевых моментов также является обучение персонала как на рабочих местах, так и </w:t>
      </w:r>
      <w:r>
        <w:rPr>
          <w:lang w:eastAsia="ru-RU"/>
        </w:rPr>
        <w:t>во внешних организациях</w:t>
      </w:r>
      <w:r w:rsidRPr="008C182B">
        <w:rPr>
          <w:lang w:eastAsia="ru-RU"/>
        </w:rPr>
        <w:t>. Обучение ведется в двух направлениях:</w:t>
      </w:r>
    </w:p>
    <w:p w14:paraId="25E3DD4A" w14:textId="77777777" w:rsidR="00502EDF" w:rsidRPr="008C182B" w:rsidRDefault="00502EDF" w:rsidP="00502EDF">
      <w:pPr>
        <w:numPr>
          <w:ilvl w:val="0"/>
          <w:numId w:val="39"/>
        </w:numPr>
        <w:autoSpaceDE w:val="0"/>
        <w:jc w:val="both"/>
        <w:rPr>
          <w:color w:val="000000"/>
          <w:lang w:eastAsia="ru-RU"/>
        </w:rPr>
      </w:pPr>
      <w:r w:rsidRPr="008C182B">
        <w:rPr>
          <w:rFonts w:eastAsia="Adobe Fangsong Std R"/>
          <w:color w:val="000000"/>
          <w:lang w:eastAsia="ru-RU"/>
        </w:rPr>
        <w:t xml:space="preserve">обучение и повышение квалификации </w:t>
      </w:r>
      <w:r>
        <w:rPr>
          <w:rFonts w:eastAsia="Adobe Fangsong Std R"/>
          <w:color w:val="000000"/>
          <w:lang w:eastAsia="ru-RU"/>
        </w:rPr>
        <w:t>сотрудников</w:t>
      </w:r>
      <w:r w:rsidRPr="008C182B">
        <w:rPr>
          <w:rFonts w:eastAsia="Adobe Fangsong Std R"/>
          <w:color w:val="000000"/>
          <w:lang w:eastAsia="ru-RU"/>
        </w:rPr>
        <w:t xml:space="preserve"> компании;</w:t>
      </w:r>
    </w:p>
    <w:p w14:paraId="31AD27D1" w14:textId="77777777" w:rsidR="00502EDF" w:rsidRDefault="00502EDF" w:rsidP="00502EDF">
      <w:pPr>
        <w:numPr>
          <w:ilvl w:val="0"/>
          <w:numId w:val="39"/>
        </w:numPr>
        <w:autoSpaceDE w:val="0"/>
        <w:jc w:val="both"/>
        <w:rPr>
          <w:color w:val="000000"/>
          <w:lang w:eastAsia="ru-RU"/>
        </w:rPr>
      </w:pPr>
      <w:r w:rsidRPr="008C182B">
        <w:rPr>
          <w:rFonts w:eastAsia="Adobe Fangsong Std R"/>
          <w:color w:val="000000"/>
          <w:lang w:eastAsia="ru-RU"/>
        </w:rPr>
        <w:t>профессиональная переподготовка управленцев и кадрового резерва.</w:t>
      </w:r>
    </w:p>
    <w:p w14:paraId="5ADD3EC9" w14:textId="77777777" w:rsidR="00502EDF" w:rsidRPr="00AA2163" w:rsidRDefault="00502EDF" w:rsidP="00502EDF">
      <w:pPr>
        <w:autoSpaceDE w:val="0"/>
        <w:ind w:left="720"/>
        <w:jc w:val="both"/>
        <w:rPr>
          <w:color w:val="000000"/>
          <w:lang w:eastAsia="ru-RU"/>
        </w:rPr>
      </w:pPr>
    </w:p>
    <w:p w14:paraId="74BE9842" w14:textId="77777777" w:rsidR="00502EDF" w:rsidRPr="008C182B" w:rsidRDefault="00502EDF" w:rsidP="00502EDF">
      <w:pPr>
        <w:jc w:val="both"/>
      </w:pPr>
      <w:r w:rsidRPr="008C182B">
        <w:rPr>
          <w:lang w:eastAsia="ru-RU"/>
        </w:rPr>
        <w:t xml:space="preserve">В 2013 году произошло </w:t>
      </w:r>
      <w:r>
        <w:rPr>
          <w:lang w:eastAsia="ru-RU"/>
        </w:rPr>
        <w:t>изменение</w:t>
      </w:r>
      <w:r w:rsidRPr="008C182B">
        <w:rPr>
          <w:lang w:eastAsia="ru-RU"/>
        </w:rPr>
        <w:t xml:space="preserve"> организационной структуры компании для решения ключевой задачи: повышения эффективности системы управления компании</w:t>
      </w:r>
      <w:r>
        <w:rPr>
          <w:lang w:eastAsia="ru-RU"/>
        </w:rPr>
        <w:t xml:space="preserve"> и с</w:t>
      </w:r>
      <w:r>
        <w:t xml:space="preserve">окращение </w:t>
      </w:r>
      <w:r w:rsidRPr="008C182B">
        <w:t>численности персонала.</w:t>
      </w:r>
    </w:p>
    <w:p w14:paraId="4EE403C0" w14:textId="77777777" w:rsidR="00502EDF" w:rsidRDefault="00502EDF" w:rsidP="00502EDF">
      <w:pPr>
        <w:pStyle w:val="ad"/>
        <w:spacing w:before="0" w:after="0"/>
        <w:jc w:val="both"/>
      </w:pPr>
      <w:r w:rsidRPr="008C182B">
        <w:t xml:space="preserve"> К основным мотивирующим факторам по </w:t>
      </w:r>
      <w:r>
        <w:t xml:space="preserve">сокращению </w:t>
      </w:r>
      <w:r w:rsidRPr="008C182B">
        <w:t xml:space="preserve">численности можно отнести: </w:t>
      </w:r>
    </w:p>
    <w:p w14:paraId="1C70CC9F" w14:textId="77777777" w:rsidR="00502EDF" w:rsidRPr="008C182B" w:rsidRDefault="00502EDF" w:rsidP="00502EDF">
      <w:pPr>
        <w:pStyle w:val="ad"/>
        <w:spacing w:before="0" w:after="0"/>
        <w:ind w:left="360"/>
      </w:pPr>
      <w:r w:rsidRPr="008C182B">
        <w:t>• изменение органи</w:t>
      </w:r>
      <w:r>
        <w:t>зационной структуры управления;</w:t>
      </w:r>
      <w:r w:rsidRPr="008C182B">
        <w:br/>
        <w:t xml:space="preserve">• внедрение ИТ-технологий. </w:t>
      </w:r>
      <w:r w:rsidRPr="008C182B">
        <w:br/>
        <w:t>Результат:</w:t>
      </w:r>
    </w:p>
    <w:p w14:paraId="2E66AA82" w14:textId="77777777" w:rsidR="00502EDF" w:rsidRPr="008C182B" w:rsidRDefault="00502EDF" w:rsidP="00502EDF">
      <w:pPr>
        <w:numPr>
          <w:ilvl w:val="0"/>
          <w:numId w:val="40"/>
        </w:numPr>
        <w:jc w:val="both"/>
        <w:rPr>
          <w:lang w:eastAsia="ru-RU"/>
        </w:rPr>
      </w:pPr>
      <w:r>
        <w:rPr>
          <w:lang w:eastAsia="ru-RU"/>
        </w:rPr>
        <w:t>оптимизация</w:t>
      </w:r>
      <w:r w:rsidRPr="008C182B">
        <w:rPr>
          <w:lang w:eastAsia="ru-RU"/>
        </w:rPr>
        <w:t xml:space="preserve"> численнос</w:t>
      </w:r>
      <w:r>
        <w:rPr>
          <w:lang w:eastAsia="ru-RU"/>
        </w:rPr>
        <w:t>ти</w:t>
      </w:r>
      <w:r w:rsidRPr="008C182B">
        <w:rPr>
          <w:lang w:eastAsia="ru-RU"/>
        </w:rPr>
        <w:t xml:space="preserve"> персонала;</w:t>
      </w:r>
    </w:p>
    <w:p w14:paraId="33A8004A" w14:textId="77777777" w:rsidR="00502EDF" w:rsidRPr="008C182B" w:rsidRDefault="00502EDF" w:rsidP="00502EDF">
      <w:pPr>
        <w:numPr>
          <w:ilvl w:val="0"/>
          <w:numId w:val="40"/>
        </w:numPr>
        <w:jc w:val="both"/>
        <w:rPr>
          <w:lang w:eastAsia="ru-RU"/>
        </w:rPr>
      </w:pPr>
      <w:r w:rsidRPr="008C182B">
        <w:rPr>
          <w:lang w:eastAsia="ru-RU"/>
        </w:rPr>
        <w:t xml:space="preserve">увеличение </w:t>
      </w:r>
      <w:r>
        <w:rPr>
          <w:lang w:eastAsia="ru-RU"/>
        </w:rPr>
        <w:t>роста</w:t>
      </w:r>
      <w:r w:rsidRPr="008C182B">
        <w:rPr>
          <w:lang w:eastAsia="ru-RU"/>
        </w:rPr>
        <w:t xml:space="preserve"> организационной структуры компании;</w:t>
      </w:r>
    </w:p>
    <w:p w14:paraId="4F1FE029" w14:textId="77777777" w:rsidR="00502EDF" w:rsidRPr="008C182B" w:rsidRDefault="00502EDF" w:rsidP="00502EDF">
      <w:pPr>
        <w:numPr>
          <w:ilvl w:val="0"/>
          <w:numId w:val="40"/>
        </w:numPr>
        <w:spacing w:before="100" w:beforeAutospacing="1" w:after="100" w:afterAutospacing="1"/>
        <w:jc w:val="both"/>
        <w:rPr>
          <w:lang w:eastAsia="ru-RU"/>
        </w:rPr>
      </w:pPr>
      <w:r>
        <w:rPr>
          <w:lang w:eastAsia="ru-RU"/>
        </w:rPr>
        <w:t>улучшение делового</w:t>
      </w:r>
      <w:r w:rsidRPr="008C182B">
        <w:rPr>
          <w:lang w:eastAsia="ru-RU"/>
        </w:rPr>
        <w:t xml:space="preserve"> климат</w:t>
      </w:r>
      <w:r>
        <w:rPr>
          <w:lang w:eastAsia="ru-RU"/>
        </w:rPr>
        <w:t>а</w:t>
      </w:r>
      <w:r w:rsidRPr="008C182B">
        <w:rPr>
          <w:lang w:eastAsia="ru-RU"/>
        </w:rPr>
        <w:t xml:space="preserve"> и </w:t>
      </w:r>
      <w:r>
        <w:rPr>
          <w:lang w:eastAsia="ru-RU"/>
        </w:rPr>
        <w:t xml:space="preserve">повышение </w:t>
      </w:r>
      <w:r w:rsidRPr="008C182B">
        <w:rPr>
          <w:lang w:eastAsia="ru-RU"/>
        </w:rPr>
        <w:t>корпоративн</w:t>
      </w:r>
      <w:r>
        <w:rPr>
          <w:lang w:eastAsia="ru-RU"/>
        </w:rPr>
        <w:t>ой</w:t>
      </w:r>
      <w:r w:rsidRPr="008C182B">
        <w:rPr>
          <w:lang w:eastAsia="ru-RU"/>
        </w:rPr>
        <w:t xml:space="preserve"> культур</w:t>
      </w:r>
      <w:r>
        <w:rPr>
          <w:lang w:eastAsia="ru-RU"/>
        </w:rPr>
        <w:t>ы</w:t>
      </w:r>
      <w:r w:rsidRPr="008C182B">
        <w:rPr>
          <w:lang w:eastAsia="ru-RU"/>
        </w:rPr>
        <w:t>;</w:t>
      </w:r>
    </w:p>
    <w:p w14:paraId="14E77776" w14:textId="77777777" w:rsidR="00502EDF" w:rsidRPr="008C182B" w:rsidRDefault="00502EDF" w:rsidP="00502EDF">
      <w:pPr>
        <w:numPr>
          <w:ilvl w:val="0"/>
          <w:numId w:val="40"/>
        </w:numPr>
        <w:spacing w:before="100" w:beforeAutospacing="1" w:after="100" w:afterAutospacing="1"/>
        <w:jc w:val="both"/>
        <w:rPr>
          <w:lang w:eastAsia="ru-RU"/>
        </w:rPr>
      </w:pPr>
      <w:r>
        <w:rPr>
          <w:lang w:eastAsia="ru-RU"/>
        </w:rPr>
        <w:t>выявлены</w:t>
      </w:r>
      <w:r w:rsidRPr="008C182B">
        <w:rPr>
          <w:lang w:eastAsia="ru-RU"/>
        </w:rPr>
        <w:t xml:space="preserve"> потребности в обучении и развитии персонала;</w:t>
      </w:r>
    </w:p>
    <w:p w14:paraId="0EDEB94B" w14:textId="77777777" w:rsidR="00502EDF" w:rsidRPr="008C182B" w:rsidRDefault="00502EDF" w:rsidP="00502EDF">
      <w:pPr>
        <w:numPr>
          <w:ilvl w:val="0"/>
          <w:numId w:val="40"/>
        </w:numPr>
        <w:spacing w:before="100" w:beforeAutospacing="1" w:after="100" w:afterAutospacing="1"/>
        <w:jc w:val="both"/>
        <w:rPr>
          <w:lang w:eastAsia="ru-RU"/>
        </w:rPr>
      </w:pPr>
      <w:r>
        <w:rPr>
          <w:lang w:eastAsia="ru-RU"/>
        </w:rPr>
        <w:t>определение более точных критериев</w:t>
      </w:r>
      <w:r w:rsidRPr="008C182B">
        <w:rPr>
          <w:lang w:eastAsia="ru-RU"/>
        </w:rPr>
        <w:t xml:space="preserve"> подбора учебных программ для разных категорий сотрудников;</w:t>
      </w:r>
    </w:p>
    <w:p w14:paraId="11773A68" w14:textId="77777777" w:rsidR="00502EDF" w:rsidRPr="008C182B" w:rsidRDefault="00502EDF" w:rsidP="00502EDF">
      <w:pPr>
        <w:numPr>
          <w:ilvl w:val="0"/>
          <w:numId w:val="40"/>
        </w:numPr>
        <w:spacing w:after="100" w:afterAutospacing="1"/>
        <w:ind w:left="714" w:hanging="357"/>
        <w:jc w:val="both"/>
        <w:rPr>
          <w:lang w:eastAsia="ru-RU"/>
        </w:rPr>
      </w:pPr>
      <w:r w:rsidRPr="008C182B">
        <w:rPr>
          <w:lang w:eastAsia="ru-RU"/>
        </w:rPr>
        <w:t>возможность дальнейшей оценк</w:t>
      </w:r>
      <w:r>
        <w:rPr>
          <w:lang w:eastAsia="ru-RU"/>
        </w:rPr>
        <w:t>и эффективности работы персонала.</w:t>
      </w:r>
    </w:p>
    <w:p w14:paraId="0C565004" w14:textId="0DEA1EF0" w:rsidR="000A4354" w:rsidRDefault="00502EDF" w:rsidP="0050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8C182B">
        <w:rPr>
          <w:lang w:eastAsia="ru-RU"/>
        </w:rPr>
        <w:t>В ООО «Наука-Связь» создается гибкая система управления персоналом,</w:t>
      </w:r>
      <w:r w:rsidRPr="00455B6D">
        <w:rPr>
          <w:lang w:eastAsia="ru-RU"/>
        </w:rPr>
        <w:t xml:space="preserve"> </w:t>
      </w:r>
      <w:r w:rsidRPr="008C182B">
        <w:rPr>
          <w:lang w:eastAsia="ru-RU"/>
        </w:rPr>
        <w:t xml:space="preserve">ориентированная на работу </w:t>
      </w:r>
      <w:r>
        <w:rPr>
          <w:lang w:eastAsia="ru-RU"/>
        </w:rPr>
        <w:t>компании</w:t>
      </w:r>
      <w:r w:rsidRPr="008C182B">
        <w:rPr>
          <w:lang w:eastAsia="ru-RU"/>
        </w:rPr>
        <w:t xml:space="preserve"> в рыночных условиях. Функционирование</w:t>
      </w:r>
      <w:r w:rsidRPr="00455B6D">
        <w:rPr>
          <w:lang w:eastAsia="ru-RU"/>
        </w:rPr>
        <w:t xml:space="preserve"> </w:t>
      </w:r>
      <w:r w:rsidRPr="008C182B">
        <w:rPr>
          <w:lang w:eastAsia="ru-RU"/>
        </w:rPr>
        <w:t>этой системы, включающей в себя решение комплексных управленческих,</w:t>
      </w:r>
      <w:r w:rsidRPr="00455B6D">
        <w:rPr>
          <w:lang w:eastAsia="ru-RU"/>
        </w:rPr>
        <w:t xml:space="preserve"> </w:t>
      </w:r>
      <w:r>
        <w:rPr>
          <w:lang w:eastAsia="ru-RU"/>
        </w:rPr>
        <w:t>производственных</w:t>
      </w:r>
      <w:r w:rsidRPr="008C182B">
        <w:rPr>
          <w:lang w:eastAsia="ru-RU"/>
        </w:rPr>
        <w:t>,</w:t>
      </w:r>
      <w:r w:rsidRPr="00455B6D">
        <w:rPr>
          <w:lang w:eastAsia="ru-RU"/>
        </w:rPr>
        <w:t xml:space="preserve"> </w:t>
      </w:r>
      <w:r w:rsidRPr="008C182B">
        <w:rPr>
          <w:lang w:eastAsia="ru-RU"/>
        </w:rPr>
        <w:t>финансово-экономических, социально-экономических, образовательных</w:t>
      </w:r>
      <w:r w:rsidRPr="00455B6D">
        <w:rPr>
          <w:lang w:eastAsia="ru-RU"/>
        </w:rPr>
        <w:t xml:space="preserve"> </w:t>
      </w:r>
      <w:r w:rsidRPr="008C182B">
        <w:rPr>
          <w:lang w:eastAsia="ru-RU"/>
        </w:rPr>
        <w:t>и многих других</w:t>
      </w:r>
      <w:r w:rsidRPr="00455B6D">
        <w:rPr>
          <w:lang w:eastAsia="ru-RU"/>
        </w:rPr>
        <w:t xml:space="preserve"> </w:t>
      </w:r>
      <w:r>
        <w:rPr>
          <w:lang w:eastAsia="ru-RU"/>
        </w:rPr>
        <w:t>задач</w:t>
      </w:r>
      <w:r w:rsidRPr="008C182B">
        <w:rPr>
          <w:lang w:eastAsia="ru-RU"/>
        </w:rPr>
        <w:t xml:space="preserve">, </w:t>
      </w:r>
      <w:r>
        <w:rPr>
          <w:lang w:eastAsia="ru-RU"/>
        </w:rPr>
        <w:t xml:space="preserve">опирается на мероприятиях постоянно совершенствующейся кадровой политики. </w:t>
      </w:r>
    </w:p>
    <w:p w14:paraId="3A4655F9" w14:textId="77777777" w:rsidR="00502EDF" w:rsidRPr="00502EDF" w:rsidRDefault="00502EDF" w:rsidP="0050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14:paraId="66486552" w14:textId="77777777" w:rsidR="000A4354" w:rsidRPr="000A4354" w:rsidRDefault="000A4354" w:rsidP="005F4EB2">
      <w:pPr>
        <w:autoSpaceDE w:val="0"/>
        <w:jc w:val="center"/>
        <w:rPr>
          <w:rFonts w:eastAsia="Adobe Fangsong Std R"/>
          <w:b/>
          <w:bCs/>
          <w:color w:val="5821C5"/>
          <w:sz w:val="28"/>
          <w:szCs w:val="28"/>
        </w:rPr>
      </w:pPr>
      <w:r w:rsidRPr="000A4354">
        <w:rPr>
          <w:rFonts w:eastAsia="Adobe Fangsong Std R"/>
          <w:b/>
          <w:bCs/>
          <w:color w:val="5821C5"/>
          <w:sz w:val="28"/>
          <w:szCs w:val="28"/>
        </w:rPr>
        <w:t xml:space="preserve">Сведения о соблюдении Обществом Кодекса корпоративного поведения </w:t>
      </w:r>
    </w:p>
    <w:p w14:paraId="0263D9A7" w14:textId="77777777" w:rsidR="002E2927" w:rsidRPr="007308DE" w:rsidRDefault="002E2927" w:rsidP="002E2927">
      <w:pPr>
        <w:pStyle w:val="Default"/>
        <w:jc w:val="both"/>
        <w:rPr>
          <w:sz w:val="22"/>
          <w:szCs w:val="22"/>
        </w:rPr>
      </w:pPr>
    </w:p>
    <w:p w14:paraId="4BA18D7F" w14:textId="77777777" w:rsidR="002E2927" w:rsidRPr="007308DE" w:rsidRDefault="002E2927" w:rsidP="00CF128A">
      <w:pPr>
        <w:pStyle w:val="Default"/>
        <w:ind w:firstLine="708"/>
        <w:jc w:val="both"/>
        <w:rPr>
          <w:sz w:val="22"/>
          <w:szCs w:val="22"/>
        </w:rPr>
      </w:pPr>
      <w:r w:rsidRPr="007308DE">
        <w:rPr>
          <w:sz w:val="22"/>
          <w:szCs w:val="22"/>
        </w:rPr>
        <w:t>Обществом официально не утвержден Кодекс корпоративного поведения или иной аналогичный документ, однако ОАО «Наука-Связь» обеспечивает акционерам все возможности по участию</w:t>
      </w:r>
      <w:r w:rsidR="00621766" w:rsidRPr="007308DE">
        <w:rPr>
          <w:sz w:val="22"/>
          <w:szCs w:val="22"/>
        </w:rPr>
        <w:t xml:space="preserve"> в</w:t>
      </w:r>
      <w:r w:rsidRPr="007308DE">
        <w:rPr>
          <w:sz w:val="22"/>
          <w:szCs w:val="22"/>
        </w:rPr>
        <w:t xml:space="preserve"> управлении Обществом </w:t>
      </w:r>
      <w:r w:rsidR="00621766" w:rsidRPr="007308DE">
        <w:rPr>
          <w:sz w:val="22"/>
          <w:szCs w:val="22"/>
        </w:rPr>
        <w:t xml:space="preserve"> </w:t>
      </w:r>
      <w:r w:rsidRPr="007308DE">
        <w:rPr>
          <w:sz w:val="22"/>
          <w:szCs w:val="22"/>
        </w:rPr>
        <w:t xml:space="preserve">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 </w:t>
      </w:r>
    </w:p>
    <w:p w14:paraId="0FBE12F7" w14:textId="77777777" w:rsidR="00CF128A" w:rsidRPr="007308DE" w:rsidRDefault="00CF128A" w:rsidP="00CF128A">
      <w:pPr>
        <w:pStyle w:val="Default"/>
        <w:ind w:firstLine="708"/>
        <w:jc w:val="both"/>
        <w:rPr>
          <w:sz w:val="22"/>
          <w:szCs w:val="22"/>
        </w:rPr>
      </w:pPr>
      <w:r w:rsidRPr="007308DE">
        <w:rPr>
          <w:sz w:val="22"/>
          <w:szCs w:val="22"/>
        </w:rPr>
        <w:t xml:space="preserve">В построении взаимоотношений с акционерами ОАО «Наука-Связь» Общество руководствуется принципами корпоративного управления. Общество понимает и осознает важность предоставления всей информации заинтересованным лицам. Реализуя принцип открытости, Общество стремится сделать бизнес привлекательным не только для текущих акционеров, но и для потенциальных акционеров. </w:t>
      </w:r>
    </w:p>
    <w:p w14:paraId="09EA3F56" w14:textId="77777777" w:rsidR="00CF128A" w:rsidRPr="007308DE" w:rsidRDefault="00CF128A" w:rsidP="00CF128A">
      <w:pPr>
        <w:pStyle w:val="Default"/>
        <w:ind w:firstLine="708"/>
        <w:jc w:val="both"/>
        <w:rPr>
          <w:sz w:val="22"/>
          <w:szCs w:val="22"/>
        </w:rPr>
      </w:pPr>
      <w:r w:rsidRPr="007308DE">
        <w:rPr>
          <w:sz w:val="22"/>
          <w:szCs w:val="22"/>
        </w:rPr>
        <w:t xml:space="preserve">Развивая отношения с акционерами ОАО «Наука-Связь», Общество руководствуется следующим: </w:t>
      </w:r>
    </w:p>
    <w:p w14:paraId="7A8C8328" w14:textId="77777777" w:rsidR="00CF128A" w:rsidRPr="007308DE" w:rsidRDefault="00CF128A" w:rsidP="00CF128A">
      <w:pPr>
        <w:pStyle w:val="Default"/>
        <w:jc w:val="both"/>
        <w:rPr>
          <w:sz w:val="22"/>
          <w:szCs w:val="22"/>
        </w:rPr>
      </w:pPr>
      <w:r w:rsidRPr="007308DE">
        <w:rPr>
          <w:sz w:val="22"/>
          <w:szCs w:val="22"/>
        </w:rPr>
        <w:lastRenderedPageBreak/>
        <w:t xml:space="preserve">- защита законных интересов и прав акционеров ОАО «Наука-Связь»; </w:t>
      </w:r>
    </w:p>
    <w:p w14:paraId="7B908938" w14:textId="77777777" w:rsidR="00CF128A" w:rsidRPr="007308DE" w:rsidRDefault="00CF128A" w:rsidP="00CF128A">
      <w:pPr>
        <w:pStyle w:val="Default"/>
        <w:jc w:val="both"/>
        <w:rPr>
          <w:sz w:val="22"/>
          <w:szCs w:val="22"/>
        </w:rPr>
      </w:pPr>
      <w:r w:rsidRPr="007308DE">
        <w:rPr>
          <w:sz w:val="22"/>
          <w:szCs w:val="22"/>
        </w:rPr>
        <w:t xml:space="preserve">- информационная открытость и финансовая прозрачность бизнеса; </w:t>
      </w:r>
    </w:p>
    <w:p w14:paraId="72ED1490" w14:textId="77777777" w:rsidR="00CF128A" w:rsidRDefault="00CF128A" w:rsidP="00E87019">
      <w:pPr>
        <w:jc w:val="both"/>
        <w:rPr>
          <w:sz w:val="22"/>
          <w:szCs w:val="22"/>
        </w:rPr>
      </w:pPr>
      <w:r w:rsidRPr="007308DE">
        <w:rPr>
          <w:sz w:val="22"/>
          <w:szCs w:val="22"/>
        </w:rPr>
        <w:t xml:space="preserve">- контроль и оценка качества бизнеса ОАО «Наука-Связь». </w:t>
      </w:r>
    </w:p>
    <w:p w14:paraId="0C3AD5D2" w14:textId="77777777" w:rsidR="00E87019" w:rsidRPr="00E87019" w:rsidRDefault="00E87019" w:rsidP="00E87019">
      <w:pPr>
        <w:jc w:val="both"/>
        <w:rPr>
          <w:sz w:val="22"/>
          <w:szCs w:val="22"/>
        </w:rPr>
      </w:pPr>
    </w:p>
    <w:p w14:paraId="4829965B" w14:textId="77777777" w:rsidR="005F4EB2" w:rsidRPr="007308DE" w:rsidRDefault="005F4EB2" w:rsidP="005F4EB2">
      <w:pPr>
        <w:pStyle w:val="afb"/>
        <w:rPr>
          <w:rFonts w:eastAsia="Adobe Fangsong Std R"/>
          <w:b/>
          <w:bCs/>
          <w:color w:val="000000"/>
          <w:sz w:val="22"/>
          <w:szCs w:val="22"/>
        </w:rPr>
      </w:pPr>
    </w:p>
    <w:p w14:paraId="7E79FC51" w14:textId="77777777" w:rsidR="00E5086B" w:rsidRPr="000A4354" w:rsidRDefault="00E5086B" w:rsidP="00E5086B">
      <w:pPr>
        <w:pStyle w:val="afb"/>
        <w:rPr>
          <w:rFonts w:eastAsia="Adobe Fangsong Std R"/>
          <w:color w:val="000000" w:themeColor="text1"/>
          <w:sz w:val="22"/>
          <w:szCs w:val="22"/>
          <w:u w:val="single"/>
        </w:rPr>
      </w:pPr>
      <w:r w:rsidRPr="000A4354">
        <w:rPr>
          <w:rFonts w:eastAsia="Adobe Fangsong Std R"/>
          <w:bCs/>
          <w:color w:val="000000" w:themeColor="text1"/>
          <w:sz w:val="22"/>
          <w:szCs w:val="22"/>
          <w:u w:val="single"/>
        </w:rPr>
        <w:t>Контакты для акционеров</w:t>
      </w:r>
    </w:p>
    <w:p w14:paraId="28D1B8C5" w14:textId="77777777" w:rsidR="00E5086B" w:rsidRPr="007308DE" w:rsidRDefault="00E5086B" w:rsidP="00E5086B">
      <w:pPr>
        <w:pStyle w:val="afb"/>
        <w:rPr>
          <w:rFonts w:eastAsia="Adobe Fangsong Std R"/>
          <w:bCs/>
          <w:color w:val="000000"/>
          <w:sz w:val="22"/>
          <w:szCs w:val="22"/>
        </w:rPr>
      </w:pPr>
      <w:r w:rsidRPr="007308DE">
        <w:rPr>
          <w:rFonts w:eastAsia="Adobe Fangsong Std R"/>
          <w:bCs/>
          <w:color w:val="000000"/>
          <w:sz w:val="22"/>
          <w:szCs w:val="22"/>
        </w:rPr>
        <w:t>Крылова Екатерина Юрьевна</w:t>
      </w:r>
    </w:p>
    <w:p w14:paraId="10AA3576" w14:textId="77777777" w:rsidR="00E5086B" w:rsidRPr="007308DE" w:rsidRDefault="00E5086B" w:rsidP="00E5086B">
      <w:pPr>
        <w:pStyle w:val="afb"/>
        <w:rPr>
          <w:rFonts w:eastAsia="Adobe Fangsong Std R"/>
          <w:bCs/>
          <w:color w:val="000000"/>
          <w:sz w:val="22"/>
          <w:szCs w:val="22"/>
        </w:rPr>
      </w:pPr>
      <w:r w:rsidRPr="007308DE">
        <w:rPr>
          <w:rFonts w:eastAsia="Adobe Fangsong Std R"/>
          <w:bCs/>
          <w:color w:val="000000"/>
          <w:sz w:val="22"/>
          <w:szCs w:val="22"/>
        </w:rPr>
        <w:t>Корпоративный секретарь ОАО «Наука-Связь»</w:t>
      </w:r>
    </w:p>
    <w:p w14:paraId="6CD1A5D0" w14:textId="77777777" w:rsidR="00E5086B" w:rsidRPr="007308DE" w:rsidRDefault="00E5086B" w:rsidP="00E5086B">
      <w:pPr>
        <w:pStyle w:val="afb"/>
        <w:rPr>
          <w:rFonts w:eastAsia="Adobe Fangsong Std R"/>
          <w:color w:val="000000"/>
          <w:sz w:val="22"/>
          <w:szCs w:val="22"/>
        </w:rPr>
      </w:pPr>
      <w:r w:rsidRPr="007308DE">
        <w:rPr>
          <w:rFonts w:eastAsia="Adobe Fangsong Std R"/>
          <w:color w:val="000000"/>
          <w:sz w:val="22"/>
          <w:szCs w:val="22"/>
        </w:rPr>
        <w:t>Тел. раб.:</w:t>
      </w:r>
      <w:r w:rsidRPr="007308DE">
        <w:t xml:space="preserve"> </w:t>
      </w:r>
      <w:r w:rsidRPr="007308DE">
        <w:rPr>
          <w:rFonts w:eastAsia="Adobe Fangsong Std R"/>
          <w:color w:val="000000"/>
          <w:sz w:val="22"/>
          <w:szCs w:val="22"/>
        </w:rPr>
        <w:t>+7(495)502-90-92 (доб.181)</w:t>
      </w:r>
    </w:p>
    <w:p w14:paraId="41D31460" w14:textId="77777777" w:rsidR="00E5086B" w:rsidRPr="007308DE" w:rsidRDefault="00E5086B" w:rsidP="00E5086B">
      <w:pPr>
        <w:pStyle w:val="afb"/>
        <w:rPr>
          <w:rFonts w:eastAsia="Adobe Fangsong Std R"/>
          <w:color w:val="000000"/>
          <w:sz w:val="22"/>
          <w:szCs w:val="22"/>
        </w:rPr>
      </w:pPr>
      <w:r w:rsidRPr="007308DE">
        <w:rPr>
          <w:rFonts w:eastAsia="Adobe Fangsong Std R"/>
          <w:color w:val="000000"/>
          <w:sz w:val="22"/>
          <w:szCs w:val="22"/>
        </w:rPr>
        <w:t xml:space="preserve">Почта: </w:t>
      </w:r>
      <w:hyperlink r:id="rId10" w:history="1">
        <w:r w:rsidRPr="007308DE">
          <w:rPr>
            <w:rStyle w:val="a5"/>
            <w:rFonts w:eastAsia="Adobe Fangsong Std R"/>
            <w:color w:val="000000"/>
            <w:sz w:val="22"/>
            <w:szCs w:val="22"/>
            <w:u w:val="none"/>
          </w:rPr>
          <w:t>e.krilova@naukanet.ru</w:t>
        </w:r>
      </w:hyperlink>
    </w:p>
    <w:p w14:paraId="59C16B6F" w14:textId="77777777" w:rsidR="005F4EB2" w:rsidRPr="007308DE" w:rsidRDefault="005F4EB2" w:rsidP="005F4EB2">
      <w:pPr>
        <w:pStyle w:val="afb"/>
        <w:autoSpaceDE w:val="0"/>
        <w:rPr>
          <w:rFonts w:eastAsia="Adobe Fangsong Std R"/>
          <w:color w:val="000000"/>
          <w:sz w:val="22"/>
          <w:szCs w:val="22"/>
        </w:rPr>
      </w:pPr>
    </w:p>
    <w:p w14:paraId="6C4362E1" w14:textId="77777777" w:rsidR="005F4EB2" w:rsidRPr="007308DE" w:rsidRDefault="005F4EB2" w:rsidP="005F4EB2">
      <w:pPr>
        <w:pStyle w:val="afb"/>
        <w:autoSpaceDE w:val="0"/>
        <w:jc w:val="both"/>
        <w:rPr>
          <w:rFonts w:eastAsia="Adobe Fangsong Std R"/>
          <w:b/>
          <w:color w:val="000000"/>
          <w:sz w:val="22"/>
          <w:szCs w:val="22"/>
        </w:rPr>
      </w:pPr>
    </w:p>
    <w:p w14:paraId="70353E9B" w14:textId="77777777" w:rsidR="005F4EB2" w:rsidRPr="007308DE" w:rsidRDefault="005F4EB2" w:rsidP="00BF5C83">
      <w:pPr>
        <w:pStyle w:val="afb"/>
        <w:autoSpaceDE w:val="0"/>
        <w:spacing w:after="283"/>
        <w:jc w:val="both"/>
        <w:rPr>
          <w:rFonts w:eastAsia="Adobe Fangsong Std R"/>
          <w:color w:val="000000"/>
          <w:sz w:val="22"/>
          <w:szCs w:val="22"/>
        </w:rPr>
      </w:pPr>
    </w:p>
    <w:p w14:paraId="45AFBDAA" w14:textId="77777777" w:rsidR="00622426" w:rsidRPr="007308DE" w:rsidRDefault="00622426" w:rsidP="00CD72F0">
      <w:pPr>
        <w:pStyle w:val="afb"/>
        <w:autoSpaceDE w:val="0"/>
        <w:spacing w:after="283"/>
        <w:rPr>
          <w:rFonts w:eastAsia="Adobe Fangsong Std R"/>
          <w:b/>
          <w:bCs/>
          <w:color w:val="000000"/>
          <w:sz w:val="22"/>
          <w:szCs w:val="22"/>
        </w:rPr>
      </w:pPr>
    </w:p>
    <w:p w14:paraId="020BF841" w14:textId="77777777" w:rsidR="00622426" w:rsidRPr="007308DE" w:rsidRDefault="00622426" w:rsidP="00FF0038">
      <w:pPr>
        <w:jc w:val="right"/>
        <w:rPr>
          <w:color w:val="000000"/>
          <w:sz w:val="22"/>
          <w:szCs w:val="22"/>
        </w:rPr>
      </w:pPr>
    </w:p>
    <w:p w14:paraId="203F92C2" w14:textId="77777777" w:rsidR="00622426" w:rsidRPr="007308DE" w:rsidRDefault="00622426" w:rsidP="00FF0038">
      <w:pPr>
        <w:rPr>
          <w:color w:val="000000"/>
          <w:sz w:val="22"/>
          <w:szCs w:val="22"/>
        </w:rPr>
      </w:pPr>
      <w:r w:rsidRPr="007308DE">
        <w:rPr>
          <w:color w:val="000000"/>
          <w:sz w:val="22"/>
          <w:szCs w:val="22"/>
        </w:rPr>
        <w:t xml:space="preserve">Генеральный директор </w:t>
      </w:r>
    </w:p>
    <w:p w14:paraId="41EDD859" w14:textId="77777777" w:rsidR="00622426" w:rsidRPr="007308DE" w:rsidRDefault="00622426" w:rsidP="00FF0038">
      <w:pPr>
        <w:rPr>
          <w:color w:val="000000"/>
          <w:sz w:val="22"/>
          <w:szCs w:val="22"/>
        </w:rPr>
      </w:pPr>
      <w:r w:rsidRPr="007308DE">
        <w:rPr>
          <w:color w:val="000000"/>
          <w:sz w:val="22"/>
          <w:szCs w:val="22"/>
        </w:rPr>
        <w:t xml:space="preserve">ОАО «Наука-Связь»                                      </w:t>
      </w:r>
      <w:r w:rsidR="000A4354">
        <w:rPr>
          <w:color w:val="000000"/>
          <w:sz w:val="22"/>
          <w:szCs w:val="22"/>
        </w:rPr>
        <w:t>_________</w:t>
      </w:r>
      <w:r w:rsidR="00867738">
        <w:rPr>
          <w:color w:val="000000"/>
          <w:sz w:val="22"/>
          <w:szCs w:val="22"/>
        </w:rPr>
        <w:t xml:space="preserve">________________                   </w:t>
      </w:r>
      <w:r w:rsidR="000A4354">
        <w:rPr>
          <w:color w:val="000000"/>
          <w:sz w:val="22"/>
          <w:szCs w:val="22"/>
        </w:rPr>
        <w:t xml:space="preserve">  </w:t>
      </w:r>
      <w:r w:rsidRPr="007308DE">
        <w:rPr>
          <w:color w:val="000000"/>
          <w:sz w:val="22"/>
          <w:szCs w:val="22"/>
        </w:rPr>
        <w:t xml:space="preserve">     Никашкин Д.В.</w:t>
      </w:r>
    </w:p>
    <w:p w14:paraId="5C919DD4" w14:textId="77777777" w:rsidR="00622426" w:rsidRPr="007308DE" w:rsidRDefault="00622426" w:rsidP="00FF0038">
      <w:pPr>
        <w:rPr>
          <w:color w:val="000000"/>
          <w:sz w:val="22"/>
          <w:szCs w:val="22"/>
        </w:rPr>
      </w:pPr>
    </w:p>
    <w:p w14:paraId="5960C381" w14:textId="77777777" w:rsidR="00622426" w:rsidRPr="007308DE" w:rsidRDefault="00622426" w:rsidP="00FF0038">
      <w:pPr>
        <w:rPr>
          <w:color w:val="000000"/>
          <w:sz w:val="22"/>
          <w:szCs w:val="22"/>
        </w:rPr>
      </w:pPr>
    </w:p>
    <w:p w14:paraId="7038FE82" w14:textId="77777777" w:rsidR="00622426" w:rsidRPr="007308DE" w:rsidRDefault="00622426" w:rsidP="00FF0038">
      <w:pPr>
        <w:rPr>
          <w:color w:val="000000"/>
          <w:sz w:val="22"/>
          <w:szCs w:val="22"/>
        </w:rPr>
      </w:pPr>
    </w:p>
    <w:p w14:paraId="5588A87A" w14:textId="77777777" w:rsidR="00622426" w:rsidRPr="007308DE" w:rsidRDefault="00622426" w:rsidP="00FF0038">
      <w:pPr>
        <w:rPr>
          <w:color w:val="000000"/>
          <w:sz w:val="22"/>
          <w:szCs w:val="22"/>
        </w:rPr>
      </w:pPr>
    </w:p>
    <w:p w14:paraId="76B435D8" w14:textId="77777777" w:rsidR="00622426" w:rsidRPr="007308DE" w:rsidRDefault="00622426" w:rsidP="00FF0038">
      <w:pPr>
        <w:rPr>
          <w:color w:val="000000"/>
          <w:sz w:val="22"/>
          <w:szCs w:val="22"/>
        </w:rPr>
      </w:pPr>
      <w:r w:rsidRPr="007308DE">
        <w:rPr>
          <w:color w:val="000000"/>
          <w:sz w:val="22"/>
          <w:szCs w:val="22"/>
        </w:rPr>
        <w:t xml:space="preserve">Главный бухгалтер </w:t>
      </w:r>
    </w:p>
    <w:p w14:paraId="7A82A463" w14:textId="77777777" w:rsidR="00622426" w:rsidRPr="003E0550" w:rsidRDefault="00622426" w:rsidP="00FF0038">
      <w:pPr>
        <w:rPr>
          <w:color w:val="000000"/>
          <w:sz w:val="22"/>
          <w:szCs w:val="22"/>
        </w:rPr>
      </w:pPr>
      <w:r w:rsidRPr="007308DE">
        <w:rPr>
          <w:color w:val="000000"/>
          <w:sz w:val="22"/>
          <w:szCs w:val="22"/>
        </w:rPr>
        <w:t xml:space="preserve">ОАО «Наука-Связь»                              </w:t>
      </w:r>
      <w:r w:rsidR="000A4354">
        <w:rPr>
          <w:color w:val="000000"/>
          <w:sz w:val="22"/>
          <w:szCs w:val="22"/>
        </w:rPr>
        <w:t xml:space="preserve">   </w:t>
      </w:r>
      <w:r w:rsidRPr="007308DE">
        <w:rPr>
          <w:color w:val="000000"/>
          <w:sz w:val="22"/>
          <w:szCs w:val="22"/>
        </w:rPr>
        <w:t xml:space="preserve">     </w:t>
      </w:r>
      <w:r w:rsidR="000A4354">
        <w:rPr>
          <w:color w:val="000000"/>
          <w:sz w:val="22"/>
          <w:szCs w:val="22"/>
        </w:rPr>
        <w:t>___________________</w:t>
      </w:r>
      <w:r w:rsidR="00867738">
        <w:rPr>
          <w:color w:val="000000"/>
          <w:sz w:val="22"/>
          <w:szCs w:val="22"/>
        </w:rPr>
        <w:t xml:space="preserve">______                      </w:t>
      </w:r>
      <w:r w:rsidRPr="007308DE">
        <w:rPr>
          <w:color w:val="000000"/>
          <w:sz w:val="22"/>
          <w:szCs w:val="22"/>
        </w:rPr>
        <w:t xml:space="preserve">    Никашкин Д.В.</w:t>
      </w:r>
    </w:p>
    <w:p w14:paraId="00E9732A" w14:textId="77777777" w:rsidR="000A4354" w:rsidRPr="003E0550" w:rsidRDefault="000A4354">
      <w:pPr>
        <w:rPr>
          <w:color w:val="000000"/>
          <w:sz w:val="22"/>
          <w:szCs w:val="22"/>
        </w:rPr>
      </w:pPr>
    </w:p>
    <w:sectPr w:rsidR="000A4354" w:rsidRPr="003E0550" w:rsidSect="00E87019">
      <w:headerReference w:type="default" r:id="rId11"/>
      <w:footerReference w:type="default" r:id="rId12"/>
      <w:type w:val="continuous"/>
      <w:pgSz w:w="11906" w:h="16838"/>
      <w:pgMar w:top="1440" w:right="1080" w:bottom="1440" w:left="1080" w:header="1134" w:footer="11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B51B4" w14:textId="77777777" w:rsidR="009C3C34" w:rsidRDefault="009C3C34">
      <w:r>
        <w:separator/>
      </w:r>
    </w:p>
  </w:endnote>
  <w:endnote w:type="continuationSeparator" w:id="0">
    <w:p w14:paraId="432E66BA" w14:textId="77777777" w:rsidR="009C3C34" w:rsidRDefault="009C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301">
    <w:altName w:val="MS Mincho"/>
    <w:panose1 w:val="00000000000000000000"/>
    <w:charset w:val="80"/>
    <w:family w:val="auto"/>
    <w:notTrueType/>
    <w:pitch w:val="default"/>
    <w:sig w:usb0="00000001" w:usb1="08070000" w:usb2="00000010" w:usb3="00000000" w:csb0="00020000" w:csb1="00000000"/>
  </w:font>
  <w:font w:name="Adobe Fangsong Std R">
    <w:altName w:val="MS PMincho"/>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3663" w14:textId="77777777" w:rsidR="009C3C34" w:rsidRDefault="009C3C34">
    <w:pPr>
      <w:pStyle w:val="af6"/>
      <w:jc w:val="right"/>
    </w:pPr>
    <w:r>
      <w:fldChar w:fldCharType="begin"/>
    </w:r>
    <w:r>
      <w:instrText xml:space="preserve"> PAGE   \* MERGEFORMAT </w:instrText>
    </w:r>
    <w:r>
      <w:fldChar w:fldCharType="separate"/>
    </w:r>
    <w:r w:rsidR="008A081F">
      <w:rPr>
        <w:noProof/>
      </w:rPr>
      <w:t>45</w:t>
    </w:r>
    <w:r>
      <w:rPr>
        <w:noProof/>
      </w:rPr>
      <w:fldChar w:fldCharType="end"/>
    </w:r>
  </w:p>
  <w:p w14:paraId="217B2D23" w14:textId="77777777" w:rsidR="009C3C34" w:rsidRDefault="009C3C34">
    <w:pPr>
      <w:tabs>
        <w:tab w:val="left" w:pos="900"/>
      </w:tabs>
      <w:autoSpaceDE w:val="0"/>
      <w:jc w:val="center"/>
      <w:rPr>
        <w:rFonts w:ascii="Arial" w:eastAsia="Adobe Fangsong Std R" w:hAnsi="Arial"/>
        <w:b/>
        <w:bCs/>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D1DE" w14:textId="77777777" w:rsidR="009C3C34" w:rsidRDefault="009C3C34">
      <w:r>
        <w:separator/>
      </w:r>
    </w:p>
  </w:footnote>
  <w:footnote w:type="continuationSeparator" w:id="0">
    <w:p w14:paraId="4899A91B" w14:textId="77777777" w:rsidR="009C3C34" w:rsidRDefault="009C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40EAD" w14:textId="77777777" w:rsidR="009C3C34" w:rsidRDefault="009C3C34">
    <w:pPr>
      <w:spacing w:before="2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color w:val="auto"/>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color w:val="auto"/>
      </w:rPr>
    </w:lvl>
  </w:abstractNum>
  <w:abstractNum w:abstractNumId="9">
    <w:nsid w:val="0000000A"/>
    <w:multiLevelType w:val="multilevel"/>
    <w:tmpl w:val="0000000A"/>
    <w:name w:val="WW8Num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1081"/>
        </w:tabs>
        <w:ind w:left="1081" w:hanging="360"/>
      </w:pPr>
      <w:rPr>
        <w:rFonts w:ascii="Symbol" w:hAnsi="Symbol" w:cs="Symbol"/>
      </w:rPr>
    </w:lvl>
    <w:lvl w:ilvl="1">
      <w:start w:val="1"/>
      <w:numFmt w:val="bullet"/>
      <w:lvlText w:val="◦"/>
      <w:lvlJc w:val="left"/>
      <w:pPr>
        <w:tabs>
          <w:tab w:val="num" w:pos="1441"/>
        </w:tabs>
        <w:ind w:left="1441" w:hanging="360"/>
      </w:pPr>
      <w:rPr>
        <w:rFonts w:ascii="OpenSymbol" w:hAnsi="OpenSymbol" w:cs="OpenSymbol"/>
      </w:rPr>
    </w:lvl>
    <w:lvl w:ilvl="2">
      <w:start w:val="1"/>
      <w:numFmt w:val="bullet"/>
      <w:lvlText w:val="▪"/>
      <w:lvlJc w:val="left"/>
      <w:pPr>
        <w:tabs>
          <w:tab w:val="num" w:pos="1801"/>
        </w:tabs>
        <w:ind w:left="1801" w:hanging="360"/>
      </w:pPr>
      <w:rPr>
        <w:rFonts w:ascii="OpenSymbol" w:hAnsi="OpenSymbol" w:cs="OpenSymbol"/>
      </w:rPr>
    </w:lvl>
    <w:lvl w:ilvl="3">
      <w:start w:val="1"/>
      <w:numFmt w:val="bullet"/>
      <w:lvlText w:val=""/>
      <w:lvlJc w:val="left"/>
      <w:pPr>
        <w:tabs>
          <w:tab w:val="num" w:pos="2161"/>
        </w:tabs>
        <w:ind w:left="2161" w:hanging="360"/>
      </w:pPr>
      <w:rPr>
        <w:rFonts w:ascii="Symbol" w:hAnsi="Symbol" w:cs="Symbol"/>
      </w:rPr>
    </w:lvl>
    <w:lvl w:ilvl="4">
      <w:start w:val="1"/>
      <w:numFmt w:val="bullet"/>
      <w:lvlText w:val="◦"/>
      <w:lvlJc w:val="left"/>
      <w:pPr>
        <w:tabs>
          <w:tab w:val="num" w:pos="2521"/>
        </w:tabs>
        <w:ind w:left="2521" w:hanging="360"/>
      </w:pPr>
      <w:rPr>
        <w:rFonts w:ascii="OpenSymbol" w:hAnsi="OpenSymbol" w:cs="OpenSymbol"/>
      </w:rPr>
    </w:lvl>
    <w:lvl w:ilvl="5">
      <w:start w:val="1"/>
      <w:numFmt w:val="bullet"/>
      <w:lvlText w:val="▪"/>
      <w:lvlJc w:val="left"/>
      <w:pPr>
        <w:tabs>
          <w:tab w:val="num" w:pos="2881"/>
        </w:tabs>
        <w:ind w:left="2881" w:hanging="360"/>
      </w:pPr>
      <w:rPr>
        <w:rFonts w:ascii="OpenSymbol" w:hAnsi="OpenSymbol" w:cs="OpenSymbol"/>
      </w:rPr>
    </w:lvl>
    <w:lvl w:ilvl="6">
      <w:start w:val="1"/>
      <w:numFmt w:val="bullet"/>
      <w:lvlText w:val=""/>
      <w:lvlJc w:val="left"/>
      <w:pPr>
        <w:tabs>
          <w:tab w:val="num" w:pos="3241"/>
        </w:tabs>
        <w:ind w:left="3241" w:hanging="360"/>
      </w:pPr>
      <w:rPr>
        <w:rFonts w:ascii="Symbol" w:hAnsi="Symbol" w:cs="Symbol"/>
      </w:rPr>
    </w:lvl>
    <w:lvl w:ilvl="7">
      <w:start w:val="1"/>
      <w:numFmt w:val="bullet"/>
      <w:lvlText w:val="◦"/>
      <w:lvlJc w:val="left"/>
      <w:pPr>
        <w:tabs>
          <w:tab w:val="num" w:pos="3601"/>
        </w:tabs>
        <w:ind w:left="3601" w:hanging="360"/>
      </w:pPr>
      <w:rPr>
        <w:rFonts w:ascii="OpenSymbol" w:hAnsi="OpenSymbol" w:cs="OpenSymbol"/>
      </w:rPr>
    </w:lvl>
    <w:lvl w:ilvl="8">
      <w:start w:val="1"/>
      <w:numFmt w:val="bullet"/>
      <w:lvlText w:val="▪"/>
      <w:lvlJc w:val="left"/>
      <w:pPr>
        <w:tabs>
          <w:tab w:val="num" w:pos="3961"/>
        </w:tabs>
        <w:ind w:left="3961" w:hanging="360"/>
      </w:pPr>
      <w:rPr>
        <w:rFonts w:ascii="OpenSymbol" w:hAnsi="OpenSymbol" w:cs="OpenSymbol"/>
      </w:rPr>
    </w:lvl>
  </w:abstractNum>
  <w:abstractNum w:abstractNumId="11">
    <w:nsid w:val="0000000C"/>
    <w:multiLevelType w:val="multilevel"/>
    <w:tmpl w:val="0000000C"/>
    <w:name w:val="RTF_Num 7"/>
    <w:lvl w:ilvl="0">
      <w:start w:val="7"/>
      <w:numFmt w:val="decimal"/>
      <w:lvlText w:val="%1."/>
      <w:lvlJc w:val="left"/>
      <w:pPr>
        <w:tabs>
          <w:tab w:val="num" w:pos="504"/>
        </w:tabs>
        <w:ind w:left="504" w:hanging="360"/>
      </w:pPr>
      <w:rPr>
        <w:u w:val="single"/>
      </w:rPr>
    </w:lvl>
    <w:lvl w:ilvl="1">
      <w:start w:val="1"/>
      <w:numFmt w:val="lowerLetter"/>
      <w:lvlText w:val="%2."/>
      <w:lvlJc w:val="left"/>
      <w:pPr>
        <w:tabs>
          <w:tab w:val="num" w:pos="1224"/>
        </w:tabs>
        <w:ind w:left="1224" w:hanging="360"/>
      </w:pPr>
    </w:lvl>
    <w:lvl w:ilvl="2">
      <w:start w:val="1"/>
      <w:numFmt w:val="lowerRoman"/>
      <w:lvlText w:val="%3."/>
      <w:lvlJc w:val="left"/>
      <w:pPr>
        <w:tabs>
          <w:tab w:val="num" w:pos="1944"/>
        </w:tabs>
        <w:ind w:left="1944"/>
      </w:pPr>
    </w:lvl>
    <w:lvl w:ilvl="3">
      <w:start w:val="1"/>
      <w:numFmt w:val="decimal"/>
      <w:lvlText w:val="%4."/>
      <w:lvlJc w:val="left"/>
      <w:pPr>
        <w:tabs>
          <w:tab w:val="num" w:pos="2664"/>
        </w:tabs>
        <w:ind w:left="2664" w:hanging="360"/>
      </w:pPr>
    </w:lvl>
    <w:lvl w:ilvl="4">
      <w:start w:val="1"/>
      <w:numFmt w:val="lowerLetter"/>
      <w:lvlText w:val="%5."/>
      <w:lvlJc w:val="left"/>
      <w:pPr>
        <w:tabs>
          <w:tab w:val="num" w:pos="3384"/>
        </w:tabs>
        <w:ind w:left="3384" w:hanging="360"/>
      </w:pPr>
    </w:lvl>
    <w:lvl w:ilvl="5">
      <w:start w:val="1"/>
      <w:numFmt w:val="lowerRoman"/>
      <w:lvlText w:val="%6."/>
      <w:lvlJc w:val="left"/>
      <w:pPr>
        <w:tabs>
          <w:tab w:val="num" w:pos="4104"/>
        </w:tabs>
        <w:ind w:left="4104"/>
      </w:pPr>
    </w:lvl>
    <w:lvl w:ilvl="6">
      <w:start w:val="1"/>
      <w:numFmt w:val="decimal"/>
      <w:lvlText w:val="%7."/>
      <w:lvlJc w:val="left"/>
      <w:pPr>
        <w:tabs>
          <w:tab w:val="num" w:pos="4824"/>
        </w:tabs>
        <w:ind w:left="4824" w:hanging="360"/>
      </w:pPr>
    </w:lvl>
    <w:lvl w:ilvl="7">
      <w:start w:val="1"/>
      <w:numFmt w:val="lowerLetter"/>
      <w:lvlText w:val="%8."/>
      <w:lvlJc w:val="left"/>
      <w:pPr>
        <w:tabs>
          <w:tab w:val="num" w:pos="5544"/>
        </w:tabs>
        <w:ind w:left="5544" w:hanging="360"/>
      </w:pPr>
    </w:lvl>
    <w:lvl w:ilvl="8">
      <w:start w:val="1"/>
      <w:numFmt w:val="lowerRoman"/>
      <w:lvlText w:val="%9."/>
      <w:lvlJc w:val="left"/>
      <w:pPr>
        <w:tabs>
          <w:tab w:val="num" w:pos="6264"/>
        </w:tabs>
        <w:ind w:left="6264"/>
      </w:pPr>
    </w:lvl>
  </w:abstractNum>
  <w:abstractNum w:abstractNumId="12">
    <w:nsid w:val="0000000D"/>
    <w:multiLevelType w:val="multilevel"/>
    <w:tmpl w:val="0000000D"/>
    <w:name w:val="RTF_Num 8"/>
    <w:lvl w:ilvl="0">
      <w:start w:val="10"/>
      <w:numFmt w:val="decimal"/>
      <w:lvlText w:val="%1."/>
      <w:lvlJc w:val="left"/>
      <w:pPr>
        <w:tabs>
          <w:tab w:val="num" w:pos="720"/>
        </w:tabs>
        <w:ind w:left="720" w:hanging="360"/>
      </w:pPr>
      <w:rPr>
        <w:u w:val="singl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4">
    <w:nsid w:val="0000000F"/>
    <w:multiLevelType w:val="multilevel"/>
    <w:tmpl w:val="0000000F"/>
    <w:lvl w:ilvl="0">
      <w:start w:val="1"/>
      <w:numFmt w:val="decimal"/>
      <w:lvlText w:val="%1."/>
      <w:lvlJc w:val="left"/>
      <w:pPr>
        <w:tabs>
          <w:tab w:val="num" w:pos="720"/>
        </w:tabs>
        <w:ind w:left="720" w:hanging="360"/>
      </w:pPr>
      <w:rPr>
        <w:rFonts w:ascii="Times New Roman" w:hAnsi="Times New Roman" w:cs="Times New Roman"/>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1733C7D"/>
    <w:multiLevelType w:val="hybridMultilevel"/>
    <w:tmpl w:val="A6280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2A39C2"/>
    <w:multiLevelType w:val="multilevel"/>
    <w:tmpl w:val="F21C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2ED3F45"/>
    <w:multiLevelType w:val="hybridMultilevel"/>
    <w:tmpl w:val="8A1A92B4"/>
    <w:lvl w:ilvl="0" w:tplc="E6F00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5B33A9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A51880"/>
    <w:multiLevelType w:val="hybridMultilevel"/>
    <w:tmpl w:val="47922BD8"/>
    <w:lvl w:ilvl="0" w:tplc="A7F27FD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E03F7C"/>
    <w:multiLevelType w:val="hybridMultilevel"/>
    <w:tmpl w:val="A0B4BBFE"/>
    <w:lvl w:ilvl="0" w:tplc="DC100484">
      <w:start w:val="1"/>
      <w:numFmt w:val="upperRoman"/>
      <w:lvlText w:val="%1."/>
      <w:lvlJc w:val="left"/>
      <w:pPr>
        <w:ind w:left="735" w:hanging="720"/>
      </w:pPr>
      <w:rPr>
        <w:rFonts w:hint="default"/>
      </w:rPr>
    </w:lvl>
    <w:lvl w:ilvl="1" w:tplc="04190019">
      <w:start w:val="1"/>
      <w:numFmt w:val="lowerLetter"/>
      <w:lvlText w:val="%2."/>
      <w:lvlJc w:val="left"/>
      <w:pPr>
        <w:ind w:left="1095" w:hanging="360"/>
      </w:pPr>
    </w:lvl>
    <w:lvl w:ilvl="2" w:tplc="0419001B">
      <w:start w:val="1"/>
      <w:numFmt w:val="lowerRoman"/>
      <w:lvlText w:val="%3."/>
      <w:lvlJc w:val="right"/>
      <w:pPr>
        <w:ind w:left="1815" w:hanging="180"/>
      </w:pPr>
    </w:lvl>
    <w:lvl w:ilvl="3" w:tplc="0419000F">
      <w:start w:val="1"/>
      <w:numFmt w:val="decimal"/>
      <w:lvlText w:val="%4."/>
      <w:lvlJc w:val="left"/>
      <w:pPr>
        <w:ind w:left="2535" w:hanging="360"/>
      </w:pPr>
    </w:lvl>
    <w:lvl w:ilvl="4" w:tplc="04190019">
      <w:start w:val="1"/>
      <w:numFmt w:val="lowerLetter"/>
      <w:lvlText w:val="%5."/>
      <w:lvlJc w:val="left"/>
      <w:pPr>
        <w:ind w:left="3255" w:hanging="360"/>
      </w:pPr>
    </w:lvl>
    <w:lvl w:ilvl="5" w:tplc="0419001B">
      <w:start w:val="1"/>
      <w:numFmt w:val="lowerRoman"/>
      <w:lvlText w:val="%6."/>
      <w:lvlJc w:val="right"/>
      <w:pPr>
        <w:ind w:left="3975" w:hanging="180"/>
      </w:pPr>
    </w:lvl>
    <w:lvl w:ilvl="6" w:tplc="0419000F">
      <w:start w:val="1"/>
      <w:numFmt w:val="decimal"/>
      <w:lvlText w:val="%7."/>
      <w:lvlJc w:val="left"/>
      <w:pPr>
        <w:ind w:left="4695" w:hanging="360"/>
      </w:pPr>
    </w:lvl>
    <w:lvl w:ilvl="7" w:tplc="04190019">
      <w:start w:val="1"/>
      <w:numFmt w:val="lowerLetter"/>
      <w:lvlText w:val="%8."/>
      <w:lvlJc w:val="left"/>
      <w:pPr>
        <w:ind w:left="5415" w:hanging="360"/>
      </w:pPr>
    </w:lvl>
    <w:lvl w:ilvl="8" w:tplc="0419001B">
      <w:start w:val="1"/>
      <w:numFmt w:val="lowerRoman"/>
      <w:lvlText w:val="%9."/>
      <w:lvlJc w:val="right"/>
      <w:pPr>
        <w:ind w:left="6135" w:hanging="180"/>
      </w:pPr>
    </w:lvl>
  </w:abstractNum>
  <w:abstractNum w:abstractNumId="22">
    <w:nsid w:val="293D3632"/>
    <w:multiLevelType w:val="hybridMultilevel"/>
    <w:tmpl w:val="3B7A258E"/>
    <w:lvl w:ilvl="0" w:tplc="25023ED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29AA184F"/>
    <w:multiLevelType w:val="hybridMultilevel"/>
    <w:tmpl w:val="84066C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5">
    <w:nsid w:val="2E39066C"/>
    <w:multiLevelType w:val="hybridMultilevel"/>
    <w:tmpl w:val="F3E88B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EB4338"/>
    <w:multiLevelType w:val="multilevel"/>
    <w:tmpl w:val="FB2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C41DF2"/>
    <w:multiLevelType w:val="hybridMultilevel"/>
    <w:tmpl w:val="27869AF4"/>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28">
    <w:nsid w:val="3B7D7BAA"/>
    <w:multiLevelType w:val="hybridMultilevel"/>
    <w:tmpl w:val="1D4A1F6E"/>
    <w:lvl w:ilvl="0" w:tplc="16503E7A">
      <w:numFmt w:val="bullet"/>
      <w:lvlText w:val="-"/>
      <w:lvlJc w:val="left"/>
      <w:pPr>
        <w:ind w:left="375" w:hanging="360"/>
      </w:pPr>
      <w:rPr>
        <w:rFonts w:ascii="Times New Roman" w:eastAsia="Times New Roman"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9">
    <w:nsid w:val="4BD604C0"/>
    <w:multiLevelType w:val="hybridMultilevel"/>
    <w:tmpl w:val="B8201E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3036623"/>
    <w:multiLevelType w:val="hybridMultilevel"/>
    <w:tmpl w:val="AF3C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1548D"/>
    <w:multiLevelType w:val="hybridMultilevel"/>
    <w:tmpl w:val="34A62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EF7E60"/>
    <w:multiLevelType w:val="hybridMultilevel"/>
    <w:tmpl w:val="1ACA31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6D673CF"/>
    <w:multiLevelType w:val="hybridMultilevel"/>
    <w:tmpl w:val="23560F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D6F7AD8"/>
    <w:multiLevelType w:val="hybridMultilevel"/>
    <w:tmpl w:val="FC5845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5F4C0E"/>
    <w:multiLevelType w:val="multilevel"/>
    <w:tmpl w:val="F2E2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88A1715"/>
    <w:multiLevelType w:val="hybridMultilevel"/>
    <w:tmpl w:val="68DAD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C050E85"/>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EF2078"/>
    <w:multiLevelType w:val="hybridMultilevel"/>
    <w:tmpl w:val="DF7E6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040D32"/>
    <w:multiLevelType w:val="hybridMultilevel"/>
    <w:tmpl w:val="CF7C3CC2"/>
    <w:lvl w:ilvl="0" w:tplc="FFFFFFFF">
      <w:start w:val="1"/>
      <w:numFmt w:val="decimal"/>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6"/>
  </w:num>
  <w:num w:numId="13">
    <w:abstractNumId w:val="33"/>
  </w:num>
  <w:num w:numId="14">
    <w:abstractNumId w:val="23"/>
  </w:num>
  <w:num w:numId="15">
    <w:abstractNumId w:val="29"/>
  </w:num>
  <w:num w:numId="16">
    <w:abstractNumId w:val="32"/>
  </w:num>
  <w:num w:numId="17">
    <w:abstractNumId w:val="11"/>
  </w:num>
  <w:num w:numId="18">
    <w:abstractNumId w:val="12"/>
  </w:num>
  <w:num w:numId="19">
    <w:abstractNumId w:val="13"/>
  </w:num>
  <w:num w:numId="20">
    <w:abstractNumId w:val="14"/>
  </w:num>
  <w:num w:numId="21">
    <w:abstractNumId w:val="21"/>
  </w:num>
  <w:num w:numId="22">
    <w:abstractNumId w:val="27"/>
  </w:num>
  <w:num w:numId="23">
    <w:abstractNumId w:val="24"/>
  </w:num>
  <w:num w:numId="24">
    <w:abstractNumId w:val="28"/>
  </w:num>
  <w:num w:numId="25">
    <w:abstractNumId w:val="39"/>
  </w:num>
  <w:num w:numId="26">
    <w:abstractNumId w:val="22"/>
  </w:num>
  <w:num w:numId="27">
    <w:abstractNumId w:val="37"/>
  </w:num>
  <w:num w:numId="28">
    <w:abstractNumId w:val="1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4"/>
  </w:num>
  <w:num w:numId="32">
    <w:abstractNumId w:val="31"/>
  </w:num>
  <w:num w:numId="33">
    <w:abstractNumId w:val="17"/>
  </w:num>
  <w:num w:numId="34">
    <w:abstractNumId w:val="20"/>
  </w:num>
  <w:num w:numId="35">
    <w:abstractNumId w:val="38"/>
  </w:num>
  <w:num w:numId="36">
    <w:abstractNumId w:val="30"/>
  </w:num>
  <w:num w:numId="37">
    <w:abstractNumId w:val="15"/>
  </w:num>
  <w:num w:numId="38">
    <w:abstractNumId w:val="16"/>
  </w:num>
  <w:num w:numId="39">
    <w:abstractNumId w:val="3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83"/>
    <w:rsid w:val="0000348D"/>
    <w:rsid w:val="000045F5"/>
    <w:rsid w:val="000123D3"/>
    <w:rsid w:val="0001610F"/>
    <w:rsid w:val="00024BD5"/>
    <w:rsid w:val="00027D8D"/>
    <w:rsid w:val="00033445"/>
    <w:rsid w:val="00067D81"/>
    <w:rsid w:val="00090609"/>
    <w:rsid w:val="000925B7"/>
    <w:rsid w:val="00097325"/>
    <w:rsid w:val="000A26E6"/>
    <w:rsid w:val="000A4354"/>
    <w:rsid w:val="000A54A8"/>
    <w:rsid w:val="000B357D"/>
    <w:rsid w:val="000C7A77"/>
    <w:rsid w:val="000C7C20"/>
    <w:rsid w:val="000D07C7"/>
    <w:rsid w:val="000E17F1"/>
    <w:rsid w:val="000E4680"/>
    <w:rsid w:val="000E4B90"/>
    <w:rsid w:val="000F1847"/>
    <w:rsid w:val="00112B8A"/>
    <w:rsid w:val="001207E4"/>
    <w:rsid w:val="00137612"/>
    <w:rsid w:val="001538EC"/>
    <w:rsid w:val="001545FB"/>
    <w:rsid w:val="00155198"/>
    <w:rsid w:val="001559CE"/>
    <w:rsid w:val="001613C3"/>
    <w:rsid w:val="00166AAC"/>
    <w:rsid w:val="001773BC"/>
    <w:rsid w:val="00186167"/>
    <w:rsid w:val="0019793B"/>
    <w:rsid w:val="00197A8D"/>
    <w:rsid w:val="00197EE3"/>
    <w:rsid w:val="001B3232"/>
    <w:rsid w:val="001B4E61"/>
    <w:rsid w:val="001B5081"/>
    <w:rsid w:val="001E604A"/>
    <w:rsid w:val="001E7A52"/>
    <w:rsid w:val="001F37DD"/>
    <w:rsid w:val="001F3F9C"/>
    <w:rsid w:val="001F6AA4"/>
    <w:rsid w:val="002001C1"/>
    <w:rsid w:val="00205086"/>
    <w:rsid w:val="00230331"/>
    <w:rsid w:val="00234121"/>
    <w:rsid w:val="00244291"/>
    <w:rsid w:val="002472F3"/>
    <w:rsid w:val="00262C68"/>
    <w:rsid w:val="00271BD0"/>
    <w:rsid w:val="00275F6F"/>
    <w:rsid w:val="0028017E"/>
    <w:rsid w:val="00285D8C"/>
    <w:rsid w:val="00295FA6"/>
    <w:rsid w:val="00297206"/>
    <w:rsid w:val="002973D9"/>
    <w:rsid w:val="002A1389"/>
    <w:rsid w:val="002A4275"/>
    <w:rsid w:val="002A522A"/>
    <w:rsid w:val="002B1FA0"/>
    <w:rsid w:val="002C0BEE"/>
    <w:rsid w:val="002C0EDA"/>
    <w:rsid w:val="002D30E8"/>
    <w:rsid w:val="002E2927"/>
    <w:rsid w:val="002F082A"/>
    <w:rsid w:val="002F6DCB"/>
    <w:rsid w:val="003165FC"/>
    <w:rsid w:val="00322BD8"/>
    <w:rsid w:val="00324B10"/>
    <w:rsid w:val="00332836"/>
    <w:rsid w:val="00332D7A"/>
    <w:rsid w:val="00336724"/>
    <w:rsid w:val="003457CD"/>
    <w:rsid w:val="00371597"/>
    <w:rsid w:val="00381616"/>
    <w:rsid w:val="00393777"/>
    <w:rsid w:val="003949B4"/>
    <w:rsid w:val="003976B2"/>
    <w:rsid w:val="003A613D"/>
    <w:rsid w:val="003A711A"/>
    <w:rsid w:val="003B0A05"/>
    <w:rsid w:val="003B22A5"/>
    <w:rsid w:val="003B69F9"/>
    <w:rsid w:val="003C4FC1"/>
    <w:rsid w:val="003E0550"/>
    <w:rsid w:val="003E5E23"/>
    <w:rsid w:val="003F028D"/>
    <w:rsid w:val="003F325D"/>
    <w:rsid w:val="00403556"/>
    <w:rsid w:val="00405CFD"/>
    <w:rsid w:val="00407981"/>
    <w:rsid w:val="00414502"/>
    <w:rsid w:val="00425F4D"/>
    <w:rsid w:val="004260E1"/>
    <w:rsid w:val="00437670"/>
    <w:rsid w:val="0044001E"/>
    <w:rsid w:val="00450675"/>
    <w:rsid w:val="00451208"/>
    <w:rsid w:val="004551ED"/>
    <w:rsid w:val="00467C65"/>
    <w:rsid w:val="00477C88"/>
    <w:rsid w:val="00480664"/>
    <w:rsid w:val="00482E04"/>
    <w:rsid w:val="0048360C"/>
    <w:rsid w:val="00491E36"/>
    <w:rsid w:val="00497DB8"/>
    <w:rsid w:val="004A0587"/>
    <w:rsid w:val="004A0C14"/>
    <w:rsid w:val="004A1BFF"/>
    <w:rsid w:val="004A37BE"/>
    <w:rsid w:val="004A6B00"/>
    <w:rsid w:val="004B405B"/>
    <w:rsid w:val="004B51F2"/>
    <w:rsid w:val="004C53E3"/>
    <w:rsid w:val="004C7865"/>
    <w:rsid w:val="004D16E2"/>
    <w:rsid w:val="004D4850"/>
    <w:rsid w:val="004E7989"/>
    <w:rsid w:val="004F32EB"/>
    <w:rsid w:val="00502EDF"/>
    <w:rsid w:val="005055E7"/>
    <w:rsid w:val="0051414A"/>
    <w:rsid w:val="00517B26"/>
    <w:rsid w:val="005401A4"/>
    <w:rsid w:val="0054198E"/>
    <w:rsid w:val="00544793"/>
    <w:rsid w:val="00545321"/>
    <w:rsid w:val="005547E9"/>
    <w:rsid w:val="0055720E"/>
    <w:rsid w:val="00580CB6"/>
    <w:rsid w:val="005B6C69"/>
    <w:rsid w:val="005C06C6"/>
    <w:rsid w:val="005D3305"/>
    <w:rsid w:val="005D3346"/>
    <w:rsid w:val="005E7EF6"/>
    <w:rsid w:val="005F4EB2"/>
    <w:rsid w:val="005F5A30"/>
    <w:rsid w:val="006019F0"/>
    <w:rsid w:val="00602ACC"/>
    <w:rsid w:val="006041BA"/>
    <w:rsid w:val="00614AAD"/>
    <w:rsid w:val="00621766"/>
    <w:rsid w:val="00622426"/>
    <w:rsid w:val="00622EF8"/>
    <w:rsid w:val="00636411"/>
    <w:rsid w:val="0065132E"/>
    <w:rsid w:val="00670D47"/>
    <w:rsid w:val="00683EB7"/>
    <w:rsid w:val="00687153"/>
    <w:rsid w:val="006925CF"/>
    <w:rsid w:val="00692AAA"/>
    <w:rsid w:val="00692C0E"/>
    <w:rsid w:val="006A07E5"/>
    <w:rsid w:val="006E12D1"/>
    <w:rsid w:val="006F0E46"/>
    <w:rsid w:val="007014BB"/>
    <w:rsid w:val="00703862"/>
    <w:rsid w:val="00715166"/>
    <w:rsid w:val="007308DE"/>
    <w:rsid w:val="00746454"/>
    <w:rsid w:val="00754933"/>
    <w:rsid w:val="007550A1"/>
    <w:rsid w:val="0076403F"/>
    <w:rsid w:val="00765F59"/>
    <w:rsid w:val="00771A25"/>
    <w:rsid w:val="007946B1"/>
    <w:rsid w:val="007B470B"/>
    <w:rsid w:val="007B7ADE"/>
    <w:rsid w:val="007C2EA1"/>
    <w:rsid w:val="007C4ADD"/>
    <w:rsid w:val="007C53F7"/>
    <w:rsid w:val="007D27C6"/>
    <w:rsid w:val="007E2BDF"/>
    <w:rsid w:val="007E48D4"/>
    <w:rsid w:val="00815276"/>
    <w:rsid w:val="00837036"/>
    <w:rsid w:val="00837274"/>
    <w:rsid w:val="00844AC5"/>
    <w:rsid w:val="00847A95"/>
    <w:rsid w:val="00856686"/>
    <w:rsid w:val="0086062D"/>
    <w:rsid w:val="00867738"/>
    <w:rsid w:val="00885EA5"/>
    <w:rsid w:val="008865A9"/>
    <w:rsid w:val="00887C76"/>
    <w:rsid w:val="008974F4"/>
    <w:rsid w:val="008A081F"/>
    <w:rsid w:val="008B0853"/>
    <w:rsid w:val="008B4A14"/>
    <w:rsid w:val="008B52F1"/>
    <w:rsid w:val="008C60BD"/>
    <w:rsid w:val="008D2CBA"/>
    <w:rsid w:val="008D70DC"/>
    <w:rsid w:val="008F54FB"/>
    <w:rsid w:val="00904157"/>
    <w:rsid w:val="009211BD"/>
    <w:rsid w:val="00930F3D"/>
    <w:rsid w:val="00934B68"/>
    <w:rsid w:val="00956506"/>
    <w:rsid w:val="00960178"/>
    <w:rsid w:val="00974341"/>
    <w:rsid w:val="00976662"/>
    <w:rsid w:val="00985AE7"/>
    <w:rsid w:val="00994104"/>
    <w:rsid w:val="00997EF3"/>
    <w:rsid w:val="009A7A58"/>
    <w:rsid w:val="009B0719"/>
    <w:rsid w:val="009C3C34"/>
    <w:rsid w:val="009C4B13"/>
    <w:rsid w:val="009D102C"/>
    <w:rsid w:val="009D2B09"/>
    <w:rsid w:val="009D5CA4"/>
    <w:rsid w:val="009E7856"/>
    <w:rsid w:val="00A105B5"/>
    <w:rsid w:val="00A124D9"/>
    <w:rsid w:val="00A17D40"/>
    <w:rsid w:val="00A204E5"/>
    <w:rsid w:val="00A23FB2"/>
    <w:rsid w:val="00A24699"/>
    <w:rsid w:val="00A438E4"/>
    <w:rsid w:val="00A455F8"/>
    <w:rsid w:val="00A46BF6"/>
    <w:rsid w:val="00AA14FF"/>
    <w:rsid w:val="00AA2C34"/>
    <w:rsid w:val="00AA6045"/>
    <w:rsid w:val="00AA7223"/>
    <w:rsid w:val="00AC33A1"/>
    <w:rsid w:val="00AD27EB"/>
    <w:rsid w:val="00AE40C6"/>
    <w:rsid w:val="00AF0794"/>
    <w:rsid w:val="00AF13BE"/>
    <w:rsid w:val="00B00ACA"/>
    <w:rsid w:val="00B03410"/>
    <w:rsid w:val="00B11E81"/>
    <w:rsid w:val="00B243E5"/>
    <w:rsid w:val="00B31358"/>
    <w:rsid w:val="00B32F09"/>
    <w:rsid w:val="00B348C4"/>
    <w:rsid w:val="00B40CCB"/>
    <w:rsid w:val="00B43677"/>
    <w:rsid w:val="00B50B37"/>
    <w:rsid w:val="00B5208E"/>
    <w:rsid w:val="00B63558"/>
    <w:rsid w:val="00B9179F"/>
    <w:rsid w:val="00B91E02"/>
    <w:rsid w:val="00B9403F"/>
    <w:rsid w:val="00BC20B0"/>
    <w:rsid w:val="00BC2E3E"/>
    <w:rsid w:val="00BC3AD3"/>
    <w:rsid w:val="00BC3FDD"/>
    <w:rsid w:val="00BC4D1B"/>
    <w:rsid w:val="00BD22A3"/>
    <w:rsid w:val="00BD456C"/>
    <w:rsid w:val="00BE2E98"/>
    <w:rsid w:val="00BF5C83"/>
    <w:rsid w:val="00C025ED"/>
    <w:rsid w:val="00C0452E"/>
    <w:rsid w:val="00C063F1"/>
    <w:rsid w:val="00C3578F"/>
    <w:rsid w:val="00C45738"/>
    <w:rsid w:val="00C75095"/>
    <w:rsid w:val="00C8014F"/>
    <w:rsid w:val="00C8221E"/>
    <w:rsid w:val="00C96D60"/>
    <w:rsid w:val="00CB4117"/>
    <w:rsid w:val="00CB78A7"/>
    <w:rsid w:val="00CC2327"/>
    <w:rsid w:val="00CD72F0"/>
    <w:rsid w:val="00CE26E2"/>
    <w:rsid w:val="00CE7756"/>
    <w:rsid w:val="00CF128A"/>
    <w:rsid w:val="00CF5035"/>
    <w:rsid w:val="00D06AFD"/>
    <w:rsid w:val="00D21588"/>
    <w:rsid w:val="00D30493"/>
    <w:rsid w:val="00D321E3"/>
    <w:rsid w:val="00D35457"/>
    <w:rsid w:val="00D35E19"/>
    <w:rsid w:val="00D54E99"/>
    <w:rsid w:val="00D66706"/>
    <w:rsid w:val="00D77048"/>
    <w:rsid w:val="00D86279"/>
    <w:rsid w:val="00DC2893"/>
    <w:rsid w:val="00DC2C19"/>
    <w:rsid w:val="00DD288C"/>
    <w:rsid w:val="00DE43A2"/>
    <w:rsid w:val="00DE5A6D"/>
    <w:rsid w:val="00DF150B"/>
    <w:rsid w:val="00DF1B6C"/>
    <w:rsid w:val="00E00178"/>
    <w:rsid w:val="00E0656C"/>
    <w:rsid w:val="00E12AE4"/>
    <w:rsid w:val="00E229D8"/>
    <w:rsid w:val="00E23121"/>
    <w:rsid w:val="00E26EAF"/>
    <w:rsid w:val="00E36743"/>
    <w:rsid w:val="00E37732"/>
    <w:rsid w:val="00E377D1"/>
    <w:rsid w:val="00E44C09"/>
    <w:rsid w:val="00E45FA0"/>
    <w:rsid w:val="00E5086B"/>
    <w:rsid w:val="00E70E5A"/>
    <w:rsid w:val="00E7155E"/>
    <w:rsid w:val="00E87019"/>
    <w:rsid w:val="00E9751F"/>
    <w:rsid w:val="00EB5D93"/>
    <w:rsid w:val="00EB7F4A"/>
    <w:rsid w:val="00EC0130"/>
    <w:rsid w:val="00EC1AA2"/>
    <w:rsid w:val="00EC300A"/>
    <w:rsid w:val="00EE12C6"/>
    <w:rsid w:val="00F071CC"/>
    <w:rsid w:val="00F075E4"/>
    <w:rsid w:val="00F20CB4"/>
    <w:rsid w:val="00F27CEB"/>
    <w:rsid w:val="00F3402B"/>
    <w:rsid w:val="00F64507"/>
    <w:rsid w:val="00F6502E"/>
    <w:rsid w:val="00F954A5"/>
    <w:rsid w:val="00FA1CF7"/>
    <w:rsid w:val="00FC2EAF"/>
    <w:rsid w:val="00FE7FEE"/>
    <w:rsid w:val="00FF0038"/>
    <w:rsid w:val="00FF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8EE580"/>
  <w15:docId w15:val="{1B01D8E6-1BF8-4340-BB27-E91CB7F9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B6C"/>
    <w:rPr>
      <w:sz w:val="24"/>
      <w:szCs w:val="24"/>
      <w:lang w:eastAsia="ar-SA"/>
    </w:rPr>
  </w:style>
  <w:style w:type="paragraph" w:styleId="1">
    <w:name w:val="heading 1"/>
    <w:basedOn w:val="a1"/>
    <w:next w:val="a0"/>
    <w:link w:val="10"/>
    <w:uiPriority w:val="99"/>
    <w:qFormat/>
    <w:rsid w:val="000E17F1"/>
    <w:pPr>
      <w:widowControl w:val="0"/>
      <w:suppressAutoHyphens/>
      <w:autoSpaceDE w:val="0"/>
      <w:spacing w:before="360"/>
      <w:jc w:val="center"/>
      <w:outlineLvl w:val="0"/>
    </w:pPr>
    <w:rPr>
      <w:rFonts w:ascii="Times New Roman" w:eastAsia="Times New Roman" w:hAnsi="Times New Roman" w:cs="Times New Roman"/>
      <w:b/>
      <w:bCs/>
      <w:lang w:eastAsia="ru-RU"/>
    </w:rPr>
  </w:style>
  <w:style w:type="paragraph" w:styleId="2">
    <w:name w:val="heading 2"/>
    <w:basedOn w:val="a1"/>
    <w:next w:val="a0"/>
    <w:link w:val="20"/>
    <w:uiPriority w:val="99"/>
    <w:qFormat/>
    <w:rsid w:val="00407981"/>
    <w:pPr>
      <w:numPr>
        <w:ilvl w:val="1"/>
        <w:numId w:val="1"/>
      </w:numPr>
      <w:spacing w:after="40"/>
      <w:outlineLvl w:val="1"/>
    </w:pPr>
    <w:rPr>
      <w:rFonts w:ascii="Times New Roman" w:eastAsia="Times New Roman" w:hAnsi="Times New Roman" w:cs="Times New Roman"/>
      <w:b/>
      <w:bCs/>
      <w:sz w:val="22"/>
      <w:szCs w:val="22"/>
    </w:rPr>
  </w:style>
  <w:style w:type="paragraph" w:styleId="4">
    <w:name w:val="heading 4"/>
    <w:basedOn w:val="a0"/>
    <w:next w:val="a0"/>
    <w:link w:val="40"/>
    <w:uiPriority w:val="99"/>
    <w:qFormat/>
    <w:rsid w:val="00837036"/>
    <w:pPr>
      <w:keepNext/>
      <w:spacing w:before="240" w:after="60"/>
      <w:outlineLvl w:val="3"/>
    </w:pPr>
    <w:rPr>
      <w:rFonts w:ascii="Calibri" w:hAnsi="Calibri" w:cs="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0E17F1"/>
    <w:rPr>
      <w:b/>
      <w:bCs/>
      <w:sz w:val="28"/>
      <w:szCs w:val="28"/>
    </w:rPr>
  </w:style>
  <w:style w:type="character" w:customStyle="1" w:styleId="20">
    <w:name w:val="Заголовок 2 Знак"/>
    <w:basedOn w:val="a2"/>
    <w:link w:val="2"/>
    <w:uiPriority w:val="9"/>
    <w:semiHidden/>
    <w:rsid w:val="00795A35"/>
    <w:rPr>
      <w:rFonts w:asciiTheme="majorHAnsi" w:eastAsiaTheme="majorEastAsia" w:hAnsiTheme="majorHAnsi" w:cstheme="majorBidi"/>
      <w:b/>
      <w:bCs/>
      <w:i/>
      <w:iCs/>
      <w:sz w:val="28"/>
      <w:szCs w:val="28"/>
      <w:lang w:eastAsia="ar-SA"/>
    </w:rPr>
  </w:style>
  <w:style w:type="character" w:customStyle="1" w:styleId="Heading4Char">
    <w:name w:val="Heading 4 Char"/>
    <w:basedOn w:val="a2"/>
    <w:uiPriority w:val="99"/>
    <w:locked/>
    <w:rsid w:val="0054198E"/>
    <w:rPr>
      <w:sz w:val="24"/>
      <w:szCs w:val="24"/>
      <w:lang w:val="ru-RU" w:eastAsia="ar-SA" w:bidi="ar-SA"/>
    </w:rPr>
  </w:style>
  <w:style w:type="character" w:customStyle="1" w:styleId="WW8Num2z0">
    <w:name w:val="WW8Num2z0"/>
    <w:uiPriority w:val="99"/>
    <w:rsid w:val="00407981"/>
    <w:rPr>
      <w:rFonts w:ascii="Symbol" w:hAnsi="Symbol" w:cs="Symbol"/>
    </w:rPr>
  </w:style>
  <w:style w:type="character" w:customStyle="1" w:styleId="WW8Num3z0">
    <w:name w:val="WW8Num3z0"/>
    <w:uiPriority w:val="99"/>
    <w:rsid w:val="00407981"/>
    <w:rPr>
      <w:rFonts w:ascii="Symbol" w:hAnsi="Symbol" w:cs="Symbol"/>
    </w:rPr>
  </w:style>
  <w:style w:type="character" w:customStyle="1" w:styleId="WW8Num4z0">
    <w:name w:val="WW8Num4z0"/>
    <w:uiPriority w:val="99"/>
    <w:rsid w:val="00407981"/>
    <w:rPr>
      <w:rFonts w:ascii="Symbol" w:hAnsi="Symbol" w:cs="Symbol"/>
      <w:color w:val="auto"/>
    </w:rPr>
  </w:style>
  <w:style w:type="character" w:customStyle="1" w:styleId="WW8Num5z0">
    <w:name w:val="WW8Num5z0"/>
    <w:uiPriority w:val="99"/>
    <w:rsid w:val="00407981"/>
    <w:rPr>
      <w:rFonts w:ascii="Symbol" w:hAnsi="Symbol" w:cs="Symbol"/>
    </w:rPr>
  </w:style>
  <w:style w:type="character" w:customStyle="1" w:styleId="WW8Num6z0">
    <w:name w:val="WW8Num6z0"/>
    <w:uiPriority w:val="99"/>
    <w:rsid w:val="00407981"/>
    <w:rPr>
      <w:rFonts w:ascii="Symbol" w:hAnsi="Symbol" w:cs="Symbol"/>
    </w:rPr>
  </w:style>
  <w:style w:type="character" w:customStyle="1" w:styleId="WW8Num7z0">
    <w:name w:val="WW8Num7z0"/>
    <w:uiPriority w:val="99"/>
    <w:rsid w:val="00407981"/>
    <w:rPr>
      <w:rFonts w:ascii="Symbol" w:hAnsi="Symbol" w:cs="Symbol"/>
    </w:rPr>
  </w:style>
  <w:style w:type="character" w:customStyle="1" w:styleId="WW8Num8z0">
    <w:name w:val="WW8Num8z0"/>
    <w:uiPriority w:val="99"/>
    <w:rsid w:val="00407981"/>
    <w:rPr>
      <w:rFonts w:ascii="Symbol" w:hAnsi="Symbol" w:cs="Symbol"/>
    </w:rPr>
  </w:style>
  <w:style w:type="character" w:customStyle="1" w:styleId="WW8Num9z0">
    <w:name w:val="WW8Num9z0"/>
    <w:uiPriority w:val="99"/>
    <w:rsid w:val="00407981"/>
    <w:rPr>
      <w:rFonts w:ascii="Symbol" w:hAnsi="Symbol" w:cs="Symbol"/>
      <w:color w:val="auto"/>
    </w:rPr>
  </w:style>
  <w:style w:type="character" w:customStyle="1" w:styleId="WW8Num11z0">
    <w:name w:val="WW8Num11z0"/>
    <w:uiPriority w:val="99"/>
    <w:rsid w:val="00407981"/>
    <w:rPr>
      <w:rFonts w:ascii="Symbol" w:hAnsi="Symbol" w:cs="Symbol"/>
    </w:rPr>
  </w:style>
  <w:style w:type="character" w:customStyle="1" w:styleId="WW8Num11z1">
    <w:name w:val="WW8Num11z1"/>
    <w:uiPriority w:val="99"/>
    <w:rsid w:val="00407981"/>
    <w:rPr>
      <w:rFonts w:ascii="Courier New" w:hAnsi="Courier New" w:cs="Courier New"/>
    </w:rPr>
  </w:style>
  <w:style w:type="character" w:customStyle="1" w:styleId="Absatz-Standardschriftart">
    <w:name w:val="Absatz-Standardschriftart"/>
    <w:uiPriority w:val="99"/>
    <w:rsid w:val="00407981"/>
  </w:style>
  <w:style w:type="character" w:customStyle="1" w:styleId="WW-Absatz-Standardschriftart">
    <w:name w:val="WW-Absatz-Standardschriftart"/>
    <w:uiPriority w:val="99"/>
    <w:rsid w:val="00407981"/>
  </w:style>
  <w:style w:type="character" w:customStyle="1" w:styleId="WW-Absatz-Standardschriftart1">
    <w:name w:val="WW-Absatz-Standardschriftart1"/>
    <w:uiPriority w:val="99"/>
    <w:rsid w:val="00407981"/>
  </w:style>
  <w:style w:type="character" w:customStyle="1" w:styleId="WW8Num10z0">
    <w:name w:val="WW8Num10z0"/>
    <w:uiPriority w:val="99"/>
    <w:rsid w:val="00407981"/>
    <w:rPr>
      <w:rFonts w:ascii="Symbol" w:hAnsi="Symbol" w:cs="Symbol"/>
      <w:color w:val="000080"/>
    </w:rPr>
  </w:style>
  <w:style w:type="character" w:customStyle="1" w:styleId="WW8Num12z0">
    <w:name w:val="WW8Num12z0"/>
    <w:uiPriority w:val="99"/>
    <w:rsid w:val="00407981"/>
    <w:rPr>
      <w:rFonts w:ascii="Symbol" w:hAnsi="Symbol" w:cs="Symbol"/>
      <w:color w:val="auto"/>
    </w:rPr>
  </w:style>
  <w:style w:type="character" w:customStyle="1" w:styleId="WW8Num14z0">
    <w:name w:val="WW8Num14z0"/>
    <w:uiPriority w:val="99"/>
    <w:rsid w:val="00407981"/>
    <w:rPr>
      <w:rFonts w:ascii="Symbol" w:hAnsi="Symbol" w:cs="Symbol"/>
    </w:rPr>
  </w:style>
  <w:style w:type="character" w:customStyle="1" w:styleId="WW8Num14z1">
    <w:name w:val="WW8Num14z1"/>
    <w:uiPriority w:val="99"/>
    <w:rsid w:val="00407981"/>
    <w:rPr>
      <w:rFonts w:ascii="Courier New" w:hAnsi="Courier New" w:cs="Courier New"/>
    </w:rPr>
  </w:style>
  <w:style w:type="character" w:customStyle="1" w:styleId="WW-Absatz-Standardschriftart11">
    <w:name w:val="WW-Absatz-Standardschriftart11"/>
    <w:uiPriority w:val="99"/>
    <w:rsid w:val="00407981"/>
  </w:style>
  <w:style w:type="character" w:customStyle="1" w:styleId="WW-Absatz-Standardschriftart111">
    <w:name w:val="WW-Absatz-Standardschriftart111"/>
    <w:uiPriority w:val="99"/>
    <w:rsid w:val="00407981"/>
  </w:style>
  <w:style w:type="character" w:customStyle="1" w:styleId="WW-Absatz-Standardschriftart1111">
    <w:name w:val="WW-Absatz-Standardschriftart1111"/>
    <w:uiPriority w:val="99"/>
    <w:rsid w:val="00407981"/>
  </w:style>
  <w:style w:type="character" w:customStyle="1" w:styleId="WW8Num13z0">
    <w:name w:val="WW8Num13z0"/>
    <w:uiPriority w:val="99"/>
    <w:rsid w:val="00407981"/>
    <w:rPr>
      <w:rFonts w:ascii="Symbol" w:hAnsi="Symbol" w:cs="Symbol"/>
    </w:rPr>
  </w:style>
  <w:style w:type="character" w:customStyle="1" w:styleId="WW8Num15z0">
    <w:name w:val="WW8Num15z0"/>
    <w:uiPriority w:val="99"/>
    <w:rsid w:val="00407981"/>
    <w:rPr>
      <w:rFonts w:ascii="Symbol" w:hAnsi="Symbol" w:cs="Symbol"/>
    </w:rPr>
  </w:style>
  <w:style w:type="character" w:customStyle="1" w:styleId="WW8Num15z1">
    <w:name w:val="WW8Num15z1"/>
    <w:uiPriority w:val="99"/>
    <w:rsid w:val="00407981"/>
    <w:rPr>
      <w:rFonts w:ascii="Courier New" w:hAnsi="Courier New" w:cs="Courier New"/>
    </w:rPr>
  </w:style>
  <w:style w:type="character" w:customStyle="1" w:styleId="WW-Absatz-Standardschriftart11111">
    <w:name w:val="WW-Absatz-Standardschriftart11111"/>
    <w:uiPriority w:val="99"/>
    <w:rsid w:val="00407981"/>
  </w:style>
  <w:style w:type="character" w:customStyle="1" w:styleId="WW-Absatz-Standardschriftart111111">
    <w:name w:val="WW-Absatz-Standardschriftart111111"/>
    <w:uiPriority w:val="99"/>
    <w:rsid w:val="00407981"/>
  </w:style>
  <w:style w:type="character" w:customStyle="1" w:styleId="WW8Num1z0">
    <w:name w:val="WW8Num1z0"/>
    <w:uiPriority w:val="99"/>
    <w:rsid w:val="00407981"/>
    <w:rPr>
      <w:rFonts w:ascii="Symbol" w:hAnsi="Symbol" w:cs="Symbol"/>
    </w:rPr>
  </w:style>
  <w:style w:type="character" w:customStyle="1" w:styleId="WW-Absatz-Standardschriftart1111111">
    <w:name w:val="WW-Absatz-Standardschriftart1111111"/>
    <w:uiPriority w:val="99"/>
    <w:rsid w:val="00407981"/>
  </w:style>
  <w:style w:type="character" w:customStyle="1" w:styleId="WW8Num1z1">
    <w:name w:val="WW8Num1z1"/>
    <w:uiPriority w:val="99"/>
    <w:rsid w:val="00407981"/>
    <w:rPr>
      <w:rFonts w:ascii="Courier New" w:hAnsi="Courier New" w:cs="Courier New"/>
    </w:rPr>
  </w:style>
  <w:style w:type="character" w:customStyle="1" w:styleId="WW8Num1z2">
    <w:name w:val="WW8Num1z2"/>
    <w:uiPriority w:val="99"/>
    <w:rsid w:val="00407981"/>
    <w:rPr>
      <w:rFonts w:ascii="Wingdings" w:hAnsi="Wingdings" w:cs="Wingdings"/>
    </w:rPr>
  </w:style>
  <w:style w:type="character" w:customStyle="1" w:styleId="WW8Num2z1">
    <w:name w:val="WW8Num2z1"/>
    <w:uiPriority w:val="99"/>
    <w:rsid w:val="00407981"/>
    <w:rPr>
      <w:rFonts w:ascii="Courier New" w:hAnsi="Courier New" w:cs="Courier New"/>
    </w:rPr>
  </w:style>
  <w:style w:type="character" w:customStyle="1" w:styleId="WW8Num2z2">
    <w:name w:val="WW8Num2z2"/>
    <w:uiPriority w:val="99"/>
    <w:rsid w:val="00407981"/>
    <w:rPr>
      <w:rFonts w:ascii="Wingdings" w:hAnsi="Wingdings" w:cs="Wingdings"/>
    </w:rPr>
  </w:style>
  <w:style w:type="character" w:customStyle="1" w:styleId="WW8Num3z1">
    <w:name w:val="WW8Num3z1"/>
    <w:uiPriority w:val="99"/>
    <w:rsid w:val="00407981"/>
    <w:rPr>
      <w:rFonts w:ascii="Courier New" w:hAnsi="Courier New" w:cs="Courier New"/>
    </w:rPr>
  </w:style>
  <w:style w:type="character" w:customStyle="1" w:styleId="WW8Num3z2">
    <w:name w:val="WW8Num3z2"/>
    <w:uiPriority w:val="99"/>
    <w:rsid w:val="00407981"/>
    <w:rPr>
      <w:rFonts w:ascii="Wingdings" w:hAnsi="Wingdings" w:cs="Wingdings"/>
    </w:rPr>
  </w:style>
  <w:style w:type="character" w:customStyle="1" w:styleId="WW8Num4z1">
    <w:name w:val="WW8Num4z1"/>
    <w:uiPriority w:val="99"/>
    <w:rsid w:val="00407981"/>
    <w:rPr>
      <w:rFonts w:ascii="Courier New" w:hAnsi="Courier New" w:cs="Courier New"/>
    </w:rPr>
  </w:style>
  <w:style w:type="character" w:customStyle="1" w:styleId="WW8Num4z2">
    <w:name w:val="WW8Num4z2"/>
    <w:uiPriority w:val="99"/>
    <w:rsid w:val="00407981"/>
    <w:rPr>
      <w:rFonts w:ascii="Wingdings" w:hAnsi="Wingdings" w:cs="Wingdings"/>
    </w:rPr>
  </w:style>
  <w:style w:type="character" w:customStyle="1" w:styleId="WW8Num4z3">
    <w:name w:val="WW8Num4z3"/>
    <w:uiPriority w:val="99"/>
    <w:rsid w:val="00407981"/>
    <w:rPr>
      <w:rFonts w:ascii="Symbol" w:hAnsi="Symbol" w:cs="Symbol"/>
    </w:rPr>
  </w:style>
  <w:style w:type="character" w:customStyle="1" w:styleId="WW8Num5z1">
    <w:name w:val="WW8Num5z1"/>
    <w:uiPriority w:val="99"/>
    <w:rsid w:val="00407981"/>
    <w:rPr>
      <w:rFonts w:ascii="Courier New" w:hAnsi="Courier New" w:cs="Courier New"/>
    </w:rPr>
  </w:style>
  <w:style w:type="character" w:customStyle="1" w:styleId="WW8Num5z2">
    <w:name w:val="WW8Num5z2"/>
    <w:uiPriority w:val="99"/>
    <w:rsid w:val="00407981"/>
    <w:rPr>
      <w:rFonts w:ascii="Wingdings" w:hAnsi="Wingdings" w:cs="Wingdings"/>
    </w:rPr>
  </w:style>
  <w:style w:type="character" w:customStyle="1" w:styleId="WW8Num6z1">
    <w:name w:val="WW8Num6z1"/>
    <w:uiPriority w:val="99"/>
    <w:rsid w:val="00407981"/>
    <w:rPr>
      <w:rFonts w:ascii="Courier New" w:hAnsi="Courier New" w:cs="Courier New"/>
    </w:rPr>
  </w:style>
  <w:style w:type="character" w:customStyle="1" w:styleId="WW8Num6z2">
    <w:name w:val="WW8Num6z2"/>
    <w:uiPriority w:val="99"/>
    <w:rsid w:val="00407981"/>
    <w:rPr>
      <w:rFonts w:ascii="Wingdings" w:hAnsi="Wingdings" w:cs="Wingdings"/>
    </w:rPr>
  </w:style>
  <w:style w:type="character" w:customStyle="1" w:styleId="WW8Num7z1">
    <w:name w:val="WW8Num7z1"/>
    <w:uiPriority w:val="99"/>
    <w:rsid w:val="00407981"/>
    <w:rPr>
      <w:rFonts w:ascii="Courier New" w:hAnsi="Courier New" w:cs="Courier New"/>
    </w:rPr>
  </w:style>
  <w:style w:type="character" w:customStyle="1" w:styleId="WW8Num7z2">
    <w:name w:val="WW8Num7z2"/>
    <w:uiPriority w:val="99"/>
    <w:rsid w:val="00407981"/>
    <w:rPr>
      <w:rFonts w:ascii="Wingdings" w:hAnsi="Wingdings" w:cs="Wingdings"/>
    </w:rPr>
  </w:style>
  <w:style w:type="character" w:customStyle="1" w:styleId="WW8Num8z1">
    <w:name w:val="WW8Num8z1"/>
    <w:uiPriority w:val="99"/>
    <w:rsid w:val="00407981"/>
    <w:rPr>
      <w:rFonts w:ascii="Courier New" w:hAnsi="Courier New" w:cs="Courier New"/>
    </w:rPr>
  </w:style>
  <w:style w:type="character" w:customStyle="1" w:styleId="WW8Num8z2">
    <w:name w:val="WW8Num8z2"/>
    <w:uiPriority w:val="99"/>
    <w:rsid w:val="00407981"/>
    <w:rPr>
      <w:rFonts w:ascii="Wingdings" w:hAnsi="Wingdings" w:cs="Wingdings"/>
    </w:rPr>
  </w:style>
  <w:style w:type="character" w:customStyle="1" w:styleId="WW8Num9z1">
    <w:name w:val="WW8Num9z1"/>
    <w:uiPriority w:val="99"/>
    <w:rsid w:val="00407981"/>
    <w:rPr>
      <w:rFonts w:ascii="Courier New" w:hAnsi="Courier New" w:cs="Courier New"/>
    </w:rPr>
  </w:style>
  <w:style w:type="character" w:customStyle="1" w:styleId="WW8Num9z2">
    <w:name w:val="WW8Num9z2"/>
    <w:uiPriority w:val="99"/>
    <w:rsid w:val="00407981"/>
    <w:rPr>
      <w:rFonts w:ascii="Wingdings" w:hAnsi="Wingdings" w:cs="Wingdings"/>
    </w:rPr>
  </w:style>
  <w:style w:type="character" w:customStyle="1" w:styleId="WW8Num9z3">
    <w:name w:val="WW8Num9z3"/>
    <w:uiPriority w:val="99"/>
    <w:rsid w:val="00407981"/>
    <w:rPr>
      <w:rFonts w:ascii="Symbol" w:hAnsi="Symbol" w:cs="Symbol"/>
    </w:rPr>
  </w:style>
  <w:style w:type="character" w:customStyle="1" w:styleId="WW8Num10z1">
    <w:name w:val="WW8Num10z1"/>
    <w:uiPriority w:val="99"/>
    <w:rsid w:val="00407981"/>
    <w:rPr>
      <w:rFonts w:ascii="Courier New" w:hAnsi="Courier New" w:cs="Courier New"/>
    </w:rPr>
  </w:style>
  <w:style w:type="character" w:customStyle="1" w:styleId="WW8Num10z2">
    <w:name w:val="WW8Num10z2"/>
    <w:uiPriority w:val="99"/>
    <w:rsid w:val="00407981"/>
    <w:rPr>
      <w:rFonts w:ascii="Wingdings" w:hAnsi="Wingdings" w:cs="Wingdings"/>
    </w:rPr>
  </w:style>
  <w:style w:type="character" w:customStyle="1" w:styleId="WW8Num10z3">
    <w:name w:val="WW8Num10z3"/>
    <w:uiPriority w:val="99"/>
    <w:rsid w:val="00407981"/>
    <w:rPr>
      <w:rFonts w:ascii="Symbol" w:hAnsi="Symbol" w:cs="Symbol"/>
    </w:rPr>
  </w:style>
  <w:style w:type="character" w:customStyle="1" w:styleId="WW8Num11z2">
    <w:name w:val="WW8Num11z2"/>
    <w:uiPriority w:val="99"/>
    <w:rsid w:val="00407981"/>
    <w:rPr>
      <w:rFonts w:ascii="Wingdings" w:hAnsi="Wingdings" w:cs="Wingdings"/>
    </w:rPr>
  </w:style>
  <w:style w:type="character" w:customStyle="1" w:styleId="WW8Num12z1">
    <w:name w:val="WW8Num12z1"/>
    <w:uiPriority w:val="99"/>
    <w:rsid w:val="00407981"/>
    <w:rPr>
      <w:rFonts w:ascii="Courier New" w:hAnsi="Courier New" w:cs="Courier New"/>
    </w:rPr>
  </w:style>
  <w:style w:type="character" w:customStyle="1" w:styleId="WW8Num12z2">
    <w:name w:val="WW8Num12z2"/>
    <w:uiPriority w:val="99"/>
    <w:rsid w:val="00407981"/>
    <w:rPr>
      <w:rFonts w:ascii="Wingdings" w:hAnsi="Wingdings" w:cs="Wingdings"/>
    </w:rPr>
  </w:style>
  <w:style w:type="character" w:customStyle="1" w:styleId="WW8Num12z3">
    <w:name w:val="WW8Num12z3"/>
    <w:uiPriority w:val="99"/>
    <w:rsid w:val="00407981"/>
    <w:rPr>
      <w:rFonts w:ascii="Symbol" w:hAnsi="Symbol" w:cs="Symbol"/>
    </w:rPr>
  </w:style>
  <w:style w:type="character" w:customStyle="1" w:styleId="WW8Num13z1">
    <w:name w:val="WW8Num13z1"/>
    <w:uiPriority w:val="99"/>
    <w:rsid w:val="00407981"/>
    <w:rPr>
      <w:rFonts w:ascii="Courier New" w:hAnsi="Courier New" w:cs="Courier New"/>
    </w:rPr>
  </w:style>
  <w:style w:type="character" w:customStyle="1" w:styleId="WW8Num13z2">
    <w:name w:val="WW8Num13z2"/>
    <w:uiPriority w:val="99"/>
    <w:rsid w:val="00407981"/>
    <w:rPr>
      <w:rFonts w:ascii="Wingdings" w:hAnsi="Wingdings" w:cs="Wingdings"/>
    </w:rPr>
  </w:style>
  <w:style w:type="character" w:customStyle="1" w:styleId="WW8Num14z2">
    <w:name w:val="WW8Num14z2"/>
    <w:uiPriority w:val="99"/>
    <w:rsid w:val="00407981"/>
    <w:rPr>
      <w:rFonts w:ascii="Wingdings" w:hAnsi="Wingdings" w:cs="Wingdings"/>
    </w:rPr>
  </w:style>
  <w:style w:type="character" w:customStyle="1" w:styleId="WW8Num15z2">
    <w:name w:val="WW8Num15z2"/>
    <w:uiPriority w:val="99"/>
    <w:rsid w:val="00407981"/>
    <w:rPr>
      <w:rFonts w:ascii="Wingdings" w:hAnsi="Wingdings" w:cs="Wingdings"/>
    </w:rPr>
  </w:style>
  <w:style w:type="character" w:customStyle="1" w:styleId="WW8Num16z0">
    <w:name w:val="WW8Num16z0"/>
    <w:uiPriority w:val="99"/>
    <w:rsid w:val="00407981"/>
    <w:rPr>
      <w:rFonts w:ascii="Symbol" w:hAnsi="Symbol" w:cs="Symbol"/>
    </w:rPr>
  </w:style>
  <w:style w:type="character" w:customStyle="1" w:styleId="WW8Num16z1">
    <w:name w:val="WW8Num16z1"/>
    <w:uiPriority w:val="99"/>
    <w:rsid w:val="00407981"/>
    <w:rPr>
      <w:rFonts w:ascii="Courier New" w:hAnsi="Courier New" w:cs="Courier New"/>
    </w:rPr>
  </w:style>
  <w:style w:type="character" w:customStyle="1" w:styleId="WW8Num16z2">
    <w:name w:val="WW8Num16z2"/>
    <w:uiPriority w:val="99"/>
    <w:rsid w:val="00407981"/>
    <w:rPr>
      <w:rFonts w:ascii="Wingdings" w:hAnsi="Wingdings" w:cs="Wingdings"/>
    </w:rPr>
  </w:style>
  <w:style w:type="character" w:customStyle="1" w:styleId="WW8Num17z0">
    <w:name w:val="WW8Num17z0"/>
    <w:uiPriority w:val="99"/>
    <w:rsid w:val="00407981"/>
    <w:rPr>
      <w:rFonts w:ascii="Symbol" w:hAnsi="Symbol" w:cs="Symbol"/>
    </w:rPr>
  </w:style>
  <w:style w:type="character" w:customStyle="1" w:styleId="WW8Num17z1">
    <w:name w:val="WW8Num17z1"/>
    <w:uiPriority w:val="99"/>
    <w:rsid w:val="00407981"/>
    <w:rPr>
      <w:rFonts w:ascii="Courier New" w:hAnsi="Courier New" w:cs="Courier New"/>
    </w:rPr>
  </w:style>
  <w:style w:type="character" w:customStyle="1" w:styleId="WW8Num17z2">
    <w:name w:val="WW8Num17z2"/>
    <w:uiPriority w:val="99"/>
    <w:rsid w:val="00407981"/>
    <w:rPr>
      <w:rFonts w:ascii="Wingdings" w:hAnsi="Wingdings" w:cs="Wingdings"/>
    </w:rPr>
  </w:style>
  <w:style w:type="character" w:customStyle="1" w:styleId="WW8Num18z0">
    <w:name w:val="WW8Num18z0"/>
    <w:uiPriority w:val="99"/>
    <w:rsid w:val="00407981"/>
    <w:rPr>
      <w:rFonts w:ascii="Symbol" w:hAnsi="Symbol" w:cs="Symbol"/>
    </w:rPr>
  </w:style>
  <w:style w:type="character" w:customStyle="1" w:styleId="WW8Num18z1">
    <w:name w:val="WW8Num18z1"/>
    <w:uiPriority w:val="99"/>
    <w:rsid w:val="00407981"/>
    <w:rPr>
      <w:rFonts w:ascii="Courier New" w:hAnsi="Courier New" w:cs="Courier New"/>
    </w:rPr>
  </w:style>
  <w:style w:type="character" w:customStyle="1" w:styleId="WW8Num18z2">
    <w:name w:val="WW8Num18z2"/>
    <w:uiPriority w:val="99"/>
    <w:rsid w:val="00407981"/>
    <w:rPr>
      <w:rFonts w:ascii="Wingdings" w:hAnsi="Wingdings" w:cs="Wingdings"/>
    </w:rPr>
  </w:style>
  <w:style w:type="character" w:customStyle="1" w:styleId="WW8Num19z0">
    <w:name w:val="WW8Num19z0"/>
    <w:uiPriority w:val="99"/>
    <w:rsid w:val="00407981"/>
    <w:rPr>
      <w:rFonts w:ascii="Symbol" w:hAnsi="Symbol" w:cs="Symbol"/>
    </w:rPr>
  </w:style>
  <w:style w:type="character" w:customStyle="1" w:styleId="WW8Num19z1">
    <w:name w:val="WW8Num19z1"/>
    <w:uiPriority w:val="99"/>
    <w:rsid w:val="00407981"/>
    <w:rPr>
      <w:rFonts w:ascii="Courier New" w:hAnsi="Courier New" w:cs="Courier New"/>
    </w:rPr>
  </w:style>
  <w:style w:type="character" w:customStyle="1" w:styleId="WW8Num19z2">
    <w:name w:val="WW8Num19z2"/>
    <w:uiPriority w:val="99"/>
    <w:rsid w:val="00407981"/>
    <w:rPr>
      <w:rFonts w:ascii="Wingdings" w:hAnsi="Wingdings" w:cs="Wingdings"/>
    </w:rPr>
  </w:style>
  <w:style w:type="character" w:customStyle="1" w:styleId="WW8Num20z0">
    <w:name w:val="WW8Num20z0"/>
    <w:uiPriority w:val="99"/>
    <w:rsid w:val="00407981"/>
    <w:rPr>
      <w:rFonts w:ascii="Symbol" w:hAnsi="Symbol" w:cs="Symbol"/>
    </w:rPr>
  </w:style>
  <w:style w:type="character" w:customStyle="1" w:styleId="WW8Num20z1">
    <w:name w:val="WW8Num20z1"/>
    <w:uiPriority w:val="99"/>
    <w:rsid w:val="00407981"/>
    <w:rPr>
      <w:rFonts w:ascii="Courier New" w:hAnsi="Courier New" w:cs="Courier New"/>
    </w:rPr>
  </w:style>
  <w:style w:type="character" w:customStyle="1" w:styleId="WW8Num20z2">
    <w:name w:val="WW8Num20z2"/>
    <w:uiPriority w:val="99"/>
    <w:rsid w:val="00407981"/>
    <w:rPr>
      <w:rFonts w:ascii="Wingdings" w:hAnsi="Wingdings" w:cs="Wingdings"/>
    </w:rPr>
  </w:style>
  <w:style w:type="character" w:customStyle="1" w:styleId="WW8Num21z0">
    <w:name w:val="WW8Num21z0"/>
    <w:uiPriority w:val="99"/>
    <w:rsid w:val="00407981"/>
    <w:rPr>
      <w:rFonts w:ascii="Symbol" w:hAnsi="Symbol" w:cs="Symbol"/>
    </w:rPr>
  </w:style>
  <w:style w:type="character" w:customStyle="1" w:styleId="WW8Num21z1">
    <w:name w:val="WW8Num21z1"/>
    <w:uiPriority w:val="99"/>
    <w:rsid w:val="00407981"/>
    <w:rPr>
      <w:rFonts w:ascii="Courier New" w:hAnsi="Courier New" w:cs="Courier New"/>
    </w:rPr>
  </w:style>
  <w:style w:type="character" w:customStyle="1" w:styleId="WW8Num21z2">
    <w:name w:val="WW8Num21z2"/>
    <w:uiPriority w:val="99"/>
    <w:rsid w:val="00407981"/>
    <w:rPr>
      <w:rFonts w:ascii="Wingdings" w:hAnsi="Wingdings" w:cs="Wingdings"/>
    </w:rPr>
  </w:style>
  <w:style w:type="character" w:customStyle="1" w:styleId="WW8Num22z0">
    <w:name w:val="WW8Num22z0"/>
    <w:uiPriority w:val="99"/>
    <w:rsid w:val="00407981"/>
    <w:rPr>
      <w:rFonts w:ascii="Symbol" w:hAnsi="Symbol" w:cs="Symbol"/>
    </w:rPr>
  </w:style>
  <w:style w:type="character" w:customStyle="1" w:styleId="WW8Num22z1">
    <w:name w:val="WW8Num22z1"/>
    <w:uiPriority w:val="99"/>
    <w:rsid w:val="00407981"/>
    <w:rPr>
      <w:rFonts w:ascii="Courier New" w:hAnsi="Courier New" w:cs="Courier New"/>
    </w:rPr>
  </w:style>
  <w:style w:type="character" w:customStyle="1" w:styleId="WW8Num22z2">
    <w:name w:val="WW8Num22z2"/>
    <w:uiPriority w:val="99"/>
    <w:rsid w:val="00407981"/>
    <w:rPr>
      <w:rFonts w:ascii="Wingdings" w:hAnsi="Wingdings" w:cs="Wingdings"/>
    </w:rPr>
  </w:style>
  <w:style w:type="character" w:customStyle="1" w:styleId="WW8Num23z0">
    <w:name w:val="WW8Num23z0"/>
    <w:uiPriority w:val="99"/>
    <w:rsid w:val="00407981"/>
    <w:rPr>
      <w:rFonts w:ascii="Symbol" w:hAnsi="Symbol" w:cs="Symbol"/>
    </w:rPr>
  </w:style>
  <w:style w:type="character" w:customStyle="1" w:styleId="WW8Num23z1">
    <w:name w:val="WW8Num23z1"/>
    <w:uiPriority w:val="99"/>
    <w:rsid w:val="00407981"/>
    <w:rPr>
      <w:rFonts w:ascii="Courier New" w:hAnsi="Courier New" w:cs="Courier New"/>
    </w:rPr>
  </w:style>
  <w:style w:type="character" w:customStyle="1" w:styleId="WW8Num23z2">
    <w:name w:val="WW8Num23z2"/>
    <w:uiPriority w:val="99"/>
    <w:rsid w:val="00407981"/>
    <w:rPr>
      <w:rFonts w:ascii="Wingdings" w:hAnsi="Wingdings" w:cs="Wingdings"/>
    </w:rPr>
  </w:style>
  <w:style w:type="character" w:customStyle="1" w:styleId="11">
    <w:name w:val="Основной шрифт абзаца1"/>
    <w:uiPriority w:val="99"/>
    <w:rsid w:val="00407981"/>
  </w:style>
  <w:style w:type="character" w:styleId="a5">
    <w:name w:val="Hyperlink"/>
    <w:basedOn w:val="11"/>
    <w:uiPriority w:val="99"/>
    <w:rsid w:val="00407981"/>
    <w:rPr>
      <w:color w:val="009AD9"/>
      <w:u w:val="single"/>
    </w:rPr>
  </w:style>
  <w:style w:type="character" w:customStyle="1" w:styleId="12">
    <w:name w:val="Знак примечания1"/>
    <w:basedOn w:val="11"/>
    <w:uiPriority w:val="99"/>
    <w:rsid w:val="00407981"/>
    <w:rPr>
      <w:sz w:val="16"/>
      <w:szCs w:val="16"/>
    </w:rPr>
  </w:style>
  <w:style w:type="character" w:customStyle="1" w:styleId="13">
    <w:name w:val="Знак Знак1"/>
    <w:basedOn w:val="11"/>
    <w:uiPriority w:val="99"/>
    <w:rsid w:val="00407981"/>
    <w:rPr>
      <w:rFonts w:ascii="Georgia" w:eastAsia="Times New Roman" w:hAnsi="Georgia" w:cs="Georgia"/>
      <w:lang w:val="ru-RU" w:eastAsia="ar-SA" w:bidi="ar-SA"/>
    </w:rPr>
  </w:style>
  <w:style w:type="character" w:customStyle="1" w:styleId="SUBST">
    <w:name w:val="__SUBST"/>
    <w:uiPriority w:val="99"/>
    <w:rsid w:val="00407981"/>
    <w:rPr>
      <w:b/>
      <w:bCs/>
      <w:i/>
      <w:iCs/>
      <w:sz w:val="22"/>
      <w:szCs w:val="22"/>
    </w:rPr>
  </w:style>
  <w:style w:type="character" w:customStyle="1" w:styleId="ConsNormal">
    <w:name w:val="ConsNormal Знак"/>
    <w:basedOn w:val="11"/>
    <w:uiPriority w:val="99"/>
    <w:rsid w:val="00407981"/>
    <w:rPr>
      <w:rFonts w:ascii="Arial" w:hAnsi="Arial" w:cs="Arial"/>
      <w:lang w:val="ru-RU" w:eastAsia="ar-SA" w:bidi="ar-SA"/>
    </w:rPr>
  </w:style>
  <w:style w:type="character" w:styleId="a6">
    <w:name w:val="page number"/>
    <w:basedOn w:val="11"/>
    <w:uiPriority w:val="99"/>
    <w:rsid w:val="00407981"/>
  </w:style>
  <w:style w:type="character" w:customStyle="1" w:styleId="a7">
    <w:name w:val="Символ нумерации"/>
    <w:uiPriority w:val="99"/>
    <w:rsid w:val="00407981"/>
  </w:style>
  <w:style w:type="character" w:customStyle="1" w:styleId="Subst0">
    <w:name w:val="Subst"/>
    <w:uiPriority w:val="99"/>
    <w:rsid w:val="00407981"/>
    <w:rPr>
      <w:b/>
      <w:bCs/>
      <w:i/>
      <w:iCs/>
    </w:rPr>
  </w:style>
  <w:style w:type="character" w:customStyle="1" w:styleId="a8">
    <w:name w:val="Маркеры списка"/>
    <w:uiPriority w:val="99"/>
    <w:rsid w:val="00407981"/>
    <w:rPr>
      <w:rFonts w:ascii="OpenSymbol" w:eastAsia="Times New Roman" w:hAnsi="OpenSymbol" w:cs="OpenSymbol"/>
    </w:rPr>
  </w:style>
  <w:style w:type="character" w:styleId="a9">
    <w:name w:val="Strong"/>
    <w:basedOn w:val="a2"/>
    <w:uiPriority w:val="22"/>
    <w:qFormat/>
    <w:rsid w:val="00407981"/>
    <w:rPr>
      <w:b/>
      <w:bCs/>
    </w:rPr>
  </w:style>
  <w:style w:type="character" w:customStyle="1" w:styleId="21">
    <w:name w:val="Основной шрифт абзаца2"/>
    <w:uiPriority w:val="99"/>
    <w:rsid w:val="00407981"/>
  </w:style>
  <w:style w:type="paragraph" w:customStyle="1" w:styleId="a1">
    <w:name w:val="Заголовок"/>
    <w:basedOn w:val="a0"/>
    <w:next w:val="aa"/>
    <w:uiPriority w:val="99"/>
    <w:rsid w:val="00407981"/>
    <w:pPr>
      <w:keepNext/>
      <w:spacing w:before="240" w:after="120"/>
    </w:pPr>
    <w:rPr>
      <w:rFonts w:ascii="Arial" w:eastAsia="Microsoft YaHei" w:hAnsi="Arial" w:cs="Arial"/>
      <w:sz w:val="28"/>
      <w:szCs w:val="28"/>
    </w:rPr>
  </w:style>
  <w:style w:type="paragraph" w:styleId="aa">
    <w:name w:val="Body Text"/>
    <w:basedOn w:val="a0"/>
    <w:link w:val="ab"/>
    <w:uiPriority w:val="99"/>
    <w:rsid w:val="00407981"/>
    <w:pPr>
      <w:spacing w:after="120"/>
    </w:pPr>
  </w:style>
  <w:style w:type="character" w:customStyle="1" w:styleId="ab">
    <w:name w:val="Основной текст Знак"/>
    <w:basedOn w:val="a2"/>
    <w:link w:val="aa"/>
    <w:uiPriority w:val="99"/>
    <w:semiHidden/>
    <w:rsid w:val="00795A35"/>
    <w:rPr>
      <w:sz w:val="24"/>
      <w:szCs w:val="24"/>
      <w:lang w:eastAsia="ar-SA"/>
    </w:rPr>
  </w:style>
  <w:style w:type="paragraph" w:styleId="ac">
    <w:name w:val="List"/>
    <w:basedOn w:val="aa"/>
    <w:uiPriority w:val="99"/>
    <w:rsid w:val="00407981"/>
    <w:rPr>
      <w:rFonts w:ascii="Arial" w:hAnsi="Arial" w:cs="Arial"/>
    </w:rPr>
  </w:style>
  <w:style w:type="paragraph" w:customStyle="1" w:styleId="14">
    <w:name w:val="Название1"/>
    <w:basedOn w:val="a0"/>
    <w:uiPriority w:val="99"/>
    <w:rsid w:val="00407981"/>
    <w:pPr>
      <w:suppressLineNumbers/>
      <w:spacing w:before="120" w:after="120"/>
    </w:pPr>
    <w:rPr>
      <w:rFonts w:ascii="Arial" w:hAnsi="Arial" w:cs="Arial"/>
      <w:i/>
      <w:iCs/>
      <w:sz w:val="20"/>
      <w:szCs w:val="20"/>
    </w:rPr>
  </w:style>
  <w:style w:type="paragraph" w:customStyle="1" w:styleId="15">
    <w:name w:val="Указатель1"/>
    <w:basedOn w:val="a0"/>
    <w:rsid w:val="00407981"/>
    <w:pPr>
      <w:suppressLineNumbers/>
    </w:pPr>
    <w:rPr>
      <w:rFonts w:ascii="Arial" w:hAnsi="Arial" w:cs="Arial"/>
    </w:rPr>
  </w:style>
  <w:style w:type="paragraph" w:styleId="ad">
    <w:name w:val="Normal (Web)"/>
    <w:basedOn w:val="a0"/>
    <w:uiPriority w:val="99"/>
    <w:rsid w:val="00407981"/>
    <w:pPr>
      <w:spacing w:before="280" w:after="280"/>
    </w:pPr>
  </w:style>
  <w:style w:type="paragraph" w:customStyle="1" w:styleId="16">
    <w:name w:val="Текст примечания1"/>
    <w:basedOn w:val="a0"/>
    <w:uiPriority w:val="99"/>
    <w:rsid w:val="00407981"/>
    <w:pPr>
      <w:spacing w:after="200" w:line="276" w:lineRule="auto"/>
    </w:pPr>
    <w:rPr>
      <w:rFonts w:ascii="Georgia" w:hAnsi="Georgia" w:cs="Georgia"/>
      <w:sz w:val="20"/>
      <w:szCs w:val="20"/>
    </w:rPr>
  </w:style>
  <w:style w:type="paragraph" w:customStyle="1" w:styleId="prilozheniereazdel">
    <w:name w:val="prilozhenie reazdel"/>
    <w:basedOn w:val="a0"/>
    <w:uiPriority w:val="99"/>
    <w:rsid w:val="00407981"/>
    <w:pPr>
      <w:spacing w:before="240" w:after="240"/>
      <w:ind w:firstLine="709"/>
      <w:jc w:val="both"/>
    </w:pPr>
    <w:rPr>
      <w:b/>
      <w:bCs/>
    </w:rPr>
  </w:style>
  <w:style w:type="paragraph" w:styleId="ae">
    <w:name w:val="Balloon Text"/>
    <w:basedOn w:val="a0"/>
    <w:link w:val="af"/>
    <w:uiPriority w:val="99"/>
    <w:semiHidden/>
    <w:rsid w:val="00407981"/>
    <w:rPr>
      <w:rFonts w:ascii="Tahoma" w:hAnsi="Tahoma" w:cs="Tahoma"/>
      <w:sz w:val="16"/>
      <w:szCs w:val="16"/>
    </w:rPr>
  </w:style>
  <w:style w:type="character" w:customStyle="1" w:styleId="af">
    <w:name w:val="Текст выноски Знак"/>
    <w:basedOn w:val="a2"/>
    <w:link w:val="ae"/>
    <w:uiPriority w:val="99"/>
    <w:semiHidden/>
    <w:rsid w:val="00795A35"/>
    <w:rPr>
      <w:sz w:val="0"/>
      <w:szCs w:val="0"/>
      <w:lang w:eastAsia="ar-SA"/>
    </w:rPr>
  </w:style>
  <w:style w:type="paragraph" w:styleId="af0">
    <w:name w:val="annotation text"/>
    <w:basedOn w:val="a0"/>
    <w:link w:val="af1"/>
    <w:uiPriority w:val="99"/>
    <w:semiHidden/>
    <w:rsid w:val="00BC4D1B"/>
    <w:rPr>
      <w:sz w:val="20"/>
      <w:szCs w:val="20"/>
    </w:rPr>
  </w:style>
  <w:style w:type="character" w:customStyle="1" w:styleId="af1">
    <w:name w:val="Текст примечания Знак"/>
    <w:basedOn w:val="a2"/>
    <w:link w:val="af0"/>
    <w:uiPriority w:val="99"/>
    <w:semiHidden/>
    <w:rsid w:val="00795A35"/>
    <w:rPr>
      <w:sz w:val="20"/>
      <w:szCs w:val="20"/>
      <w:lang w:eastAsia="ar-SA"/>
    </w:rPr>
  </w:style>
  <w:style w:type="paragraph" w:styleId="af2">
    <w:name w:val="annotation subject"/>
    <w:basedOn w:val="16"/>
    <w:next w:val="16"/>
    <w:link w:val="af3"/>
    <w:uiPriority w:val="99"/>
    <w:semiHidden/>
    <w:rsid w:val="00407981"/>
    <w:pPr>
      <w:spacing w:after="0" w:line="240" w:lineRule="auto"/>
    </w:pPr>
    <w:rPr>
      <w:rFonts w:ascii="Times New Roman" w:hAnsi="Times New Roman" w:cs="Times New Roman"/>
      <w:b/>
      <w:bCs/>
    </w:rPr>
  </w:style>
  <w:style w:type="character" w:customStyle="1" w:styleId="af3">
    <w:name w:val="Тема примечания Знак"/>
    <w:basedOn w:val="af1"/>
    <w:link w:val="af2"/>
    <w:uiPriority w:val="99"/>
    <w:semiHidden/>
    <w:rsid w:val="00795A35"/>
    <w:rPr>
      <w:b/>
      <w:bCs/>
      <w:sz w:val="20"/>
      <w:szCs w:val="20"/>
      <w:lang w:eastAsia="ar-SA"/>
    </w:rPr>
  </w:style>
  <w:style w:type="paragraph" w:customStyle="1" w:styleId="17">
    <w:name w:val="Обычный1"/>
    <w:uiPriority w:val="99"/>
    <w:rsid w:val="00407981"/>
    <w:pPr>
      <w:suppressAutoHyphens/>
      <w:autoSpaceDE w:val="0"/>
    </w:pPr>
    <w:rPr>
      <w:rFonts w:ascii="Arial" w:hAnsi="Arial" w:cs="Arial"/>
      <w:color w:val="000000"/>
      <w:sz w:val="24"/>
      <w:szCs w:val="24"/>
      <w:lang w:eastAsia="ar-SA"/>
    </w:rPr>
  </w:style>
  <w:style w:type="paragraph" w:styleId="af4">
    <w:name w:val="Body Text Indent"/>
    <w:basedOn w:val="a0"/>
    <w:link w:val="af5"/>
    <w:uiPriority w:val="99"/>
    <w:rsid w:val="00407981"/>
    <w:pPr>
      <w:ind w:right="-766"/>
      <w:jc w:val="both"/>
    </w:pPr>
    <w:rPr>
      <w:sz w:val="22"/>
      <w:szCs w:val="22"/>
    </w:rPr>
  </w:style>
  <w:style w:type="character" w:customStyle="1" w:styleId="af5">
    <w:name w:val="Основной текст с отступом Знак"/>
    <w:basedOn w:val="a2"/>
    <w:link w:val="af4"/>
    <w:uiPriority w:val="99"/>
    <w:semiHidden/>
    <w:rsid w:val="00795A35"/>
    <w:rPr>
      <w:sz w:val="24"/>
      <w:szCs w:val="24"/>
      <w:lang w:eastAsia="ar-SA"/>
    </w:rPr>
  </w:style>
  <w:style w:type="paragraph" w:customStyle="1" w:styleId="ConsNormal0">
    <w:name w:val="ConsNormal"/>
    <w:uiPriority w:val="99"/>
    <w:rsid w:val="00407981"/>
    <w:pPr>
      <w:widowControl w:val="0"/>
      <w:suppressAutoHyphens/>
      <w:autoSpaceDE w:val="0"/>
      <w:ind w:firstLine="720"/>
    </w:pPr>
    <w:rPr>
      <w:rFonts w:ascii="Arial" w:hAnsi="Arial" w:cs="Arial"/>
      <w:sz w:val="20"/>
      <w:szCs w:val="20"/>
      <w:lang w:eastAsia="ar-SA"/>
    </w:rPr>
  </w:style>
  <w:style w:type="paragraph" w:styleId="af6">
    <w:name w:val="footer"/>
    <w:basedOn w:val="a0"/>
    <w:link w:val="af7"/>
    <w:uiPriority w:val="99"/>
    <w:rsid w:val="00407981"/>
    <w:pPr>
      <w:tabs>
        <w:tab w:val="center" w:pos="4677"/>
        <w:tab w:val="right" w:pos="9355"/>
      </w:tabs>
    </w:pPr>
  </w:style>
  <w:style w:type="character" w:customStyle="1" w:styleId="af7">
    <w:name w:val="Нижний колонтитул Знак"/>
    <w:basedOn w:val="a2"/>
    <w:link w:val="af6"/>
    <w:uiPriority w:val="99"/>
    <w:locked/>
    <w:rsid w:val="003E0550"/>
    <w:rPr>
      <w:sz w:val="24"/>
      <w:szCs w:val="24"/>
      <w:lang w:eastAsia="ar-SA" w:bidi="ar-SA"/>
    </w:rPr>
  </w:style>
  <w:style w:type="paragraph" w:styleId="af8">
    <w:name w:val="header"/>
    <w:basedOn w:val="a0"/>
    <w:link w:val="af9"/>
    <w:uiPriority w:val="99"/>
    <w:rsid w:val="00407981"/>
    <w:pPr>
      <w:tabs>
        <w:tab w:val="center" w:pos="4677"/>
        <w:tab w:val="right" w:pos="9355"/>
      </w:tabs>
    </w:pPr>
  </w:style>
  <w:style w:type="character" w:customStyle="1" w:styleId="af9">
    <w:name w:val="Верхний колонтитул Знак"/>
    <w:basedOn w:val="a2"/>
    <w:link w:val="af8"/>
    <w:uiPriority w:val="99"/>
    <w:semiHidden/>
    <w:rsid w:val="00795A35"/>
    <w:rPr>
      <w:sz w:val="24"/>
      <w:szCs w:val="24"/>
      <w:lang w:eastAsia="ar-SA"/>
    </w:rPr>
  </w:style>
  <w:style w:type="paragraph" w:customStyle="1" w:styleId="afa">
    <w:name w:val="Содержимое врезки"/>
    <w:basedOn w:val="aa"/>
    <w:uiPriority w:val="99"/>
    <w:rsid w:val="00407981"/>
  </w:style>
  <w:style w:type="paragraph" w:customStyle="1" w:styleId="afb">
    <w:name w:val="Содержимое таблицы"/>
    <w:basedOn w:val="a0"/>
    <w:uiPriority w:val="99"/>
    <w:rsid w:val="00407981"/>
    <w:pPr>
      <w:suppressLineNumbers/>
    </w:pPr>
  </w:style>
  <w:style w:type="paragraph" w:customStyle="1" w:styleId="afc">
    <w:name w:val="Заголовок таблицы"/>
    <w:basedOn w:val="afb"/>
    <w:uiPriority w:val="99"/>
    <w:rsid w:val="00407981"/>
    <w:pPr>
      <w:jc w:val="center"/>
    </w:pPr>
    <w:rPr>
      <w:b/>
      <w:bCs/>
    </w:rPr>
  </w:style>
  <w:style w:type="paragraph" w:customStyle="1" w:styleId="ThinDelim">
    <w:name w:val="Thin Delim"/>
    <w:next w:val="a0"/>
    <w:uiPriority w:val="99"/>
    <w:rsid w:val="00407981"/>
    <w:pPr>
      <w:widowControl w:val="0"/>
      <w:suppressAutoHyphens/>
      <w:autoSpaceDE w:val="0"/>
    </w:pPr>
    <w:rPr>
      <w:sz w:val="16"/>
      <w:szCs w:val="16"/>
      <w:lang w:eastAsia="hi-IN" w:bidi="hi-IN"/>
    </w:rPr>
  </w:style>
  <w:style w:type="paragraph" w:customStyle="1" w:styleId="SubHeading">
    <w:name w:val="Sub Heading"/>
    <w:next w:val="a0"/>
    <w:uiPriority w:val="99"/>
    <w:rsid w:val="00407981"/>
    <w:pPr>
      <w:widowControl w:val="0"/>
      <w:suppressAutoHyphens/>
      <w:autoSpaceDE w:val="0"/>
      <w:spacing w:before="240" w:after="40"/>
    </w:pPr>
    <w:rPr>
      <w:sz w:val="20"/>
      <w:szCs w:val="20"/>
      <w:lang w:eastAsia="hi-IN" w:bidi="hi-IN"/>
    </w:rPr>
  </w:style>
  <w:style w:type="paragraph" w:customStyle="1" w:styleId="ConsPlusNormal">
    <w:name w:val="ConsPlusNormal"/>
    <w:next w:val="a0"/>
    <w:uiPriority w:val="99"/>
    <w:rsid w:val="00407981"/>
    <w:pPr>
      <w:widowControl w:val="0"/>
      <w:suppressAutoHyphens/>
      <w:autoSpaceDE w:val="0"/>
      <w:ind w:firstLine="720"/>
    </w:pPr>
    <w:rPr>
      <w:rFonts w:ascii="Arial" w:hAnsi="Arial" w:cs="Arial"/>
      <w:sz w:val="20"/>
      <w:szCs w:val="20"/>
      <w:lang w:eastAsia="hi-IN" w:bidi="hi-IN"/>
    </w:rPr>
  </w:style>
  <w:style w:type="paragraph" w:customStyle="1" w:styleId="ConsPlusNonformat">
    <w:name w:val="ConsPlusNonformat"/>
    <w:basedOn w:val="a0"/>
    <w:next w:val="ConsPlusNormal"/>
    <w:uiPriority w:val="99"/>
    <w:rsid w:val="00407981"/>
    <w:pPr>
      <w:suppressAutoHyphens/>
      <w:autoSpaceDE w:val="0"/>
    </w:pPr>
    <w:rPr>
      <w:rFonts w:ascii="Courier New" w:hAnsi="Courier New" w:cs="Courier New"/>
      <w:sz w:val="20"/>
      <w:szCs w:val="20"/>
      <w:lang w:eastAsia="hi-IN" w:bidi="hi-IN"/>
    </w:rPr>
  </w:style>
  <w:style w:type="paragraph" w:customStyle="1" w:styleId="ConsPlusTitle">
    <w:name w:val="ConsPlusTitle"/>
    <w:basedOn w:val="a0"/>
    <w:next w:val="ConsPlusNormal"/>
    <w:uiPriority w:val="99"/>
    <w:rsid w:val="00407981"/>
    <w:pPr>
      <w:suppressAutoHyphens/>
      <w:autoSpaceDE w:val="0"/>
    </w:pPr>
    <w:rPr>
      <w:rFonts w:ascii="Arial" w:hAnsi="Arial" w:cs="Arial"/>
      <w:b/>
      <w:bCs/>
      <w:sz w:val="20"/>
      <w:szCs w:val="20"/>
      <w:lang w:eastAsia="hi-IN" w:bidi="hi-IN"/>
    </w:rPr>
  </w:style>
  <w:style w:type="paragraph" w:customStyle="1" w:styleId="ConsPlusCell">
    <w:name w:val="ConsPlusCell"/>
    <w:basedOn w:val="a0"/>
    <w:uiPriority w:val="99"/>
    <w:rsid w:val="00407981"/>
    <w:pPr>
      <w:suppressAutoHyphens/>
      <w:autoSpaceDE w:val="0"/>
    </w:pPr>
    <w:rPr>
      <w:rFonts w:ascii="Arial" w:hAnsi="Arial" w:cs="Arial"/>
      <w:sz w:val="20"/>
      <w:szCs w:val="20"/>
      <w:lang w:eastAsia="hi-IN" w:bidi="hi-IN"/>
    </w:rPr>
  </w:style>
  <w:style w:type="paragraph" w:customStyle="1" w:styleId="ConsPlusDocList">
    <w:name w:val="ConsPlusDocList"/>
    <w:basedOn w:val="a0"/>
    <w:uiPriority w:val="99"/>
    <w:rsid w:val="00407981"/>
    <w:pPr>
      <w:suppressAutoHyphens/>
      <w:autoSpaceDE w:val="0"/>
    </w:pPr>
    <w:rPr>
      <w:rFonts w:ascii="Courier New" w:hAnsi="Courier New" w:cs="Courier New"/>
      <w:sz w:val="20"/>
      <w:szCs w:val="20"/>
      <w:lang w:eastAsia="hi-IN" w:bidi="hi-IN"/>
    </w:rPr>
  </w:style>
  <w:style w:type="paragraph" w:customStyle="1" w:styleId="Default">
    <w:name w:val="Default"/>
    <w:rsid w:val="001B3232"/>
    <w:pPr>
      <w:autoSpaceDE w:val="0"/>
      <w:autoSpaceDN w:val="0"/>
      <w:adjustRightInd w:val="0"/>
    </w:pPr>
    <w:rPr>
      <w:color w:val="000000"/>
      <w:sz w:val="24"/>
      <w:szCs w:val="24"/>
    </w:rPr>
  </w:style>
  <w:style w:type="paragraph" w:styleId="3">
    <w:name w:val="Body Text Indent 3"/>
    <w:basedOn w:val="a0"/>
    <w:link w:val="30"/>
    <w:uiPriority w:val="99"/>
    <w:rsid w:val="001B3232"/>
    <w:pPr>
      <w:suppressAutoHyphens/>
      <w:spacing w:after="120"/>
      <w:ind w:left="283"/>
    </w:pPr>
    <w:rPr>
      <w:sz w:val="16"/>
      <w:szCs w:val="16"/>
    </w:rPr>
  </w:style>
  <w:style w:type="character" w:customStyle="1" w:styleId="30">
    <w:name w:val="Основной текст с отступом 3 Знак"/>
    <w:basedOn w:val="a2"/>
    <w:link w:val="3"/>
    <w:uiPriority w:val="99"/>
    <w:semiHidden/>
    <w:rsid w:val="00795A35"/>
    <w:rPr>
      <w:sz w:val="16"/>
      <w:szCs w:val="16"/>
      <w:lang w:eastAsia="ar-SA"/>
    </w:rPr>
  </w:style>
  <w:style w:type="paragraph" w:customStyle="1" w:styleId="TableText">
    <w:name w:val="Table Text"/>
    <w:uiPriority w:val="99"/>
    <w:rsid w:val="00BE2E98"/>
    <w:pPr>
      <w:widowControl w:val="0"/>
      <w:suppressAutoHyphens/>
      <w:autoSpaceDE w:val="0"/>
      <w:spacing w:before="20" w:after="20"/>
    </w:pPr>
    <w:rPr>
      <w:sz w:val="20"/>
      <w:szCs w:val="20"/>
      <w:lang w:eastAsia="ar-SA"/>
    </w:rPr>
  </w:style>
  <w:style w:type="paragraph" w:styleId="afd">
    <w:name w:val="List Paragraph"/>
    <w:basedOn w:val="a0"/>
    <w:uiPriority w:val="99"/>
    <w:qFormat/>
    <w:rsid w:val="000C7A77"/>
    <w:pPr>
      <w:spacing w:after="200" w:line="276" w:lineRule="auto"/>
      <w:ind w:left="720"/>
    </w:pPr>
    <w:rPr>
      <w:rFonts w:ascii="Georgia" w:hAnsi="Georgia" w:cs="Georgia"/>
      <w:sz w:val="22"/>
      <w:szCs w:val="22"/>
    </w:rPr>
  </w:style>
  <w:style w:type="paragraph" w:customStyle="1" w:styleId="18">
    <w:name w:val="Знак1 Знак Знак Знак Знак Знак Знак Знак"/>
    <w:basedOn w:val="a0"/>
    <w:uiPriority w:val="99"/>
    <w:rsid w:val="001207E4"/>
    <w:pPr>
      <w:tabs>
        <w:tab w:val="num" w:pos="360"/>
      </w:tabs>
      <w:spacing w:after="160" w:line="240" w:lineRule="exact"/>
      <w:ind w:left="360" w:hanging="360"/>
      <w:jc w:val="both"/>
    </w:pPr>
    <w:rPr>
      <w:rFonts w:ascii="Verdana" w:hAnsi="Verdana" w:cs="Verdana"/>
      <w:sz w:val="20"/>
      <w:szCs w:val="20"/>
      <w:lang w:val="en-US" w:eastAsia="en-US"/>
    </w:rPr>
  </w:style>
  <w:style w:type="character" w:customStyle="1" w:styleId="RTFNum21">
    <w:name w:val="RTF_Num 2 1"/>
    <w:uiPriority w:val="99"/>
    <w:rsid w:val="000E17F1"/>
  </w:style>
  <w:style w:type="character" w:customStyle="1" w:styleId="RTFNum22">
    <w:name w:val="RTF_Num 2 2"/>
    <w:uiPriority w:val="99"/>
    <w:rsid w:val="000E17F1"/>
  </w:style>
  <w:style w:type="character" w:customStyle="1" w:styleId="RTFNum23">
    <w:name w:val="RTF_Num 2 3"/>
    <w:uiPriority w:val="99"/>
    <w:rsid w:val="000E17F1"/>
  </w:style>
  <w:style w:type="character" w:customStyle="1" w:styleId="RTFNum24">
    <w:name w:val="RTF_Num 2 4"/>
    <w:uiPriority w:val="99"/>
    <w:rsid w:val="000E17F1"/>
  </w:style>
  <w:style w:type="character" w:customStyle="1" w:styleId="RTFNum25">
    <w:name w:val="RTF_Num 2 5"/>
    <w:uiPriority w:val="99"/>
    <w:rsid w:val="000E17F1"/>
  </w:style>
  <w:style w:type="character" w:customStyle="1" w:styleId="RTFNum26">
    <w:name w:val="RTF_Num 2 6"/>
    <w:uiPriority w:val="99"/>
    <w:rsid w:val="000E17F1"/>
  </w:style>
  <w:style w:type="character" w:customStyle="1" w:styleId="RTFNum27">
    <w:name w:val="RTF_Num 2 7"/>
    <w:uiPriority w:val="99"/>
    <w:rsid w:val="000E17F1"/>
  </w:style>
  <w:style w:type="character" w:customStyle="1" w:styleId="RTFNum28">
    <w:name w:val="RTF_Num 2 8"/>
    <w:uiPriority w:val="99"/>
    <w:rsid w:val="000E17F1"/>
  </w:style>
  <w:style w:type="character" w:customStyle="1" w:styleId="RTFNum29">
    <w:name w:val="RTF_Num 2 9"/>
    <w:uiPriority w:val="99"/>
    <w:rsid w:val="000E17F1"/>
  </w:style>
  <w:style w:type="character" w:customStyle="1" w:styleId="RTFNum31">
    <w:name w:val="RTF_Num 3 1"/>
    <w:uiPriority w:val="99"/>
    <w:rsid w:val="000E17F1"/>
    <w:rPr>
      <w:rFonts w:ascii="Times New Roman" w:hAnsi="Times New Roman" w:cs="Times New Roman"/>
      <w:sz w:val="24"/>
      <w:szCs w:val="24"/>
    </w:rPr>
  </w:style>
  <w:style w:type="character" w:customStyle="1" w:styleId="RTFNum32">
    <w:name w:val="RTF_Num 3 2"/>
    <w:uiPriority w:val="99"/>
    <w:rsid w:val="000E17F1"/>
  </w:style>
  <w:style w:type="character" w:customStyle="1" w:styleId="RTFNum33">
    <w:name w:val="RTF_Num 3 3"/>
    <w:uiPriority w:val="99"/>
    <w:rsid w:val="000E17F1"/>
  </w:style>
  <w:style w:type="character" w:customStyle="1" w:styleId="RTFNum34">
    <w:name w:val="RTF_Num 3 4"/>
    <w:uiPriority w:val="99"/>
    <w:rsid w:val="000E17F1"/>
  </w:style>
  <w:style w:type="character" w:customStyle="1" w:styleId="RTFNum35">
    <w:name w:val="RTF_Num 3 5"/>
    <w:uiPriority w:val="99"/>
    <w:rsid w:val="000E17F1"/>
  </w:style>
  <w:style w:type="character" w:customStyle="1" w:styleId="RTFNum36">
    <w:name w:val="RTF_Num 3 6"/>
    <w:uiPriority w:val="99"/>
    <w:rsid w:val="000E17F1"/>
  </w:style>
  <w:style w:type="character" w:customStyle="1" w:styleId="RTFNum37">
    <w:name w:val="RTF_Num 3 7"/>
    <w:uiPriority w:val="99"/>
    <w:rsid w:val="000E17F1"/>
  </w:style>
  <w:style w:type="character" w:customStyle="1" w:styleId="RTFNum38">
    <w:name w:val="RTF_Num 3 8"/>
    <w:uiPriority w:val="99"/>
    <w:rsid w:val="000E17F1"/>
  </w:style>
  <w:style w:type="character" w:customStyle="1" w:styleId="RTFNum39">
    <w:name w:val="RTF_Num 3 9"/>
    <w:uiPriority w:val="99"/>
    <w:rsid w:val="000E17F1"/>
  </w:style>
  <w:style w:type="character" w:customStyle="1" w:styleId="RTFNum41">
    <w:name w:val="RTF_Num 4 1"/>
    <w:uiPriority w:val="99"/>
    <w:rsid w:val="000E17F1"/>
  </w:style>
  <w:style w:type="character" w:customStyle="1" w:styleId="RTFNum42">
    <w:name w:val="RTF_Num 4 2"/>
    <w:uiPriority w:val="99"/>
    <w:rsid w:val="000E17F1"/>
  </w:style>
  <w:style w:type="character" w:customStyle="1" w:styleId="RTFNum43">
    <w:name w:val="RTF_Num 4 3"/>
    <w:uiPriority w:val="99"/>
    <w:rsid w:val="000E17F1"/>
  </w:style>
  <w:style w:type="character" w:customStyle="1" w:styleId="RTFNum44">
    <w:name w:val="RTF_Num 4 4"/>
    <w:uiPriority w:val="99"/>
    <w:rsid w:val="000E17F1"/>
  </w:style>
  <w:style w:type="character" w:customStyle="1" w:styleId="RTFNum45">
    <w:name w:val="RTF_Num 4 5"/>
    <w:uiPriority w:val="99"/>
    <w:rsid w:val="000E17F1"/>
  </w:style>
  <w:style w:type="character" w:customStyle="1" w:styleId="RTFNum46">
    <w:name w:val="RTF_Num 4 6"/>
    <w:uiPriority w:val="99"/>
    <w:rsid w:val="000E17F1"/>
  </w:style>
  <w:style w:type="character" w:customStyle="1" w:styleId="RTFNum47">
    <w:name w:val="RTF_Num 4 7"/>
    <w:uiPriority w:val="99"/>
    <w:rsid w:val="000E17F1"/>
  </w:style>
  <w:style w:type="character" w:customStyle="1" w:styleId="RTFNum48">
    <w:name w:val="RTF_Num 4 8"/>
    <w:uiPriority w:val="99"/>
    <w:rsid w:val="000E17F1"/>
  </w:style>
  <w:style w:type="character" w:customStyle="1" w:styleId="RTFNum49">
    <w:name w:val="RTF_Num 4 9"/>
    <w:uiPriority w:val="99"/>
    <w:rsid w:val="000E17F1"/>
  </w:style>
  <w:style w:type="character" w:customStyle="1" w:styleId="RTFNum51">
    <w:name w:val="RTF_Num 5 1"/>
    <w:uiPriority w:val="99"/>
    <w:rsid w:val="000E17F1"/>
  </w:style>
  <w:style w:type="character" w:customStyle="1" w:styleId="RTFNum52">
    <w:name w:val="RTF_Num 5 2"/>
    <w:uiPriority w:val="99"/>
    <w:rsid w:val="000E17F1"/>
  </w:style>
  <w:style w:type="character" w:customStyle="1" w:styleId="RTFNum53">
    <w:name w:val="RTF_Num 5 3"/>
    <w:uiPriority w:val="99"/>
    <w:rsid w:val="000E17F1"/>
  </w:style>
  <w:style w:type="character" w:customStyle="1" w:styleId="RTFNum54">
    <w:name w:val="RTF_Num 5 4"/>
    <w:uiPriority w:val="99"/>
    <w:rsid w:val="000E17F1"/>
  </w:style>
  <w:style w:type="character" w:customStyle="1" w:styleId="RTFNum55">
    <w:name w:val="RTF_Num 5 5"/>
    <w:uiPriority w:val="99"/>
    <w:rsid w:val="000E17F1"/>
  </w:style>
  <w:style w:type="character" w:customStyle="1" w:styleId="RTFNum56">
    <w:name w:val="RTF_Num 5 6"/>
    <w:uiPriority w:val="99"/>
    <w:rsid w:val="000E17F1"/>
  </w:style>
  <w:style w:type="character" w:customStyle="1" w:styleId="RTFNum57">
    <w:name w:val="RTF_Num 5 7"/>
    <w:uiPriority w:val="99"/>
    <w:rsid w:val="000E17F1"/>
  </w:style>
  <w:style w:type="character" w:customStyle="1" w:styleId="RTFNum58">
    <w:name w:val="RTF_Num 5 8"/>
    <w:uiPriority w:val="99"/>
    <w:rsid w:val="000E17F1"/>
  </w:style>
  <w:style w:type="character" w:customStyle="1" w:styleId="RTFNum59">
    <w:name w:val="RTF_Num 5 9"/>
    <w:uiPriority w:val="99"/>
    <w:rsid w:val="000E17F1"/>
  </w:style>
  <w:style w:type="character" w:customStyle="1" w:styleId="RTFNum61">
    <w:name w:val="RTF_Num 6 1"/>
    <w:uiPriority w:val="99"/>
    <w:rsid w:val="000E17F1"/>
    <w:rPr>
      <w:u w:val="single"/>
    </w:rPr>
  </w:style>
  <w:style w:type="character" w:customStyle="1" w:styleId="RTFNum62">
    <w:name w:val="RTF_Num 6 2"/>
    <w:uiPriority w:val="99"/>
    <w:rsid w:val="000E17F1"/>
  </w:style>
  <w:style w:type="character" w:customStyle="1" w:styleId="RTFNum63">
    <w:name w:val="RTF_Num 6 3"/>
    <w:uiPriority w:val="99"/>
    <w:rsid w:val="000E17F1"/>
  </w:style>
  <w:style w:type="character" w:customStyle="1" w:styleId="RTFNum64">
    <w:name w:val="RTF_Num 6 4"/>
    <w:uiPriority w:val="99"/>
    <w:rsid w:val="000E17F1"/>
  </w:style>
  <w:style w:type="character" w:customStyle="1" w:styleId="RTFNum65">
    <w:name w:val="RTF_Num 6 5"/>
    <w:uiPriority w:val="99"/>
    <w:rsid w:val="000E17F1"/>
  </w:style>
  <w:style w:type="character" w:customStyle="1" w:styleId="RTFNum66">
    <w:name w:val="RTF_Num 6 6"/>
    <w:uiPriority w:val="99"/>
    <w:rsid w:val="000E17F1"/>
  </w:style>
  <w:style w:type="character" w:customStyle="1" w:styleId="RTFNum67">
    <w:name w:val="RTF_Num 6 7"/>
    <w:uiPriority w:val="99"/>
    <w:rsid w:val="000E17F1"/>
  </w:style>
  <w:style w:type="character" w:customStyle="1" w:styleId="RTFNum68">
    <w:name w:val="RTF_Num 6 8"/>
    <w:uiPriority w:val="99"/>
    <w:rsid w:val="000E17F1"/>
  </w:style>
  <w:style w:type="character" w:customStyle="1" w:styleId="RTFNum69">
    <w:name w:val="RTF_Num 6 9"/>
    <w:uiPriority w:val="99"/>
    <w:rsid w:val="000E17F1"/>
  </w:style>
  <w:style w:type="character" w:customStyle="1" w:styleId="RTFNum71">
    <w:name w:val="RTF_Num 7 1"/>
    <w:uiPriority w:val="99"/>
    <w:rsid w:val="000E17F1"/>
    <w:rPr>
      <w:u w:val="single"/>
    </w:rPr>
  </w:style>
  <w:style w:type="character" w:customStyle="1" w:styleId="RTFNum72">
    <w:name w:val="RTF_Num 7 2"/>
    <w:uiPriority w:val="99"/>
    <w:rsid w:val="000E17F1"/>
  </w:style>
  <w:style w:type="character" w:customStyle="1" w:styleId="RTFNum73">
    <w:name w:val="RTF_Num 7 3"/>
    <w:uiPriority w:val="99"/>
    <w:rsid w:val="000E17F1"/>
  </w:style>
  <w:style w:type="character" w:customStyle="1" w:styleId="RTFNum74">
    <w:name w:val="RTF_Num 7 4"/>
    <w:uiPriority w:val="99"/>
    <w:rsid w:val="000E17F1"/>
  </w:style>
  <w:style w:type="character" w:customStyle="1" w:styleId="RTFNum75">
    <w:name w:val="RTF_Num 7 5"/>
    <w:uiPriority w:val="99"/>
    <w:rsid w:val="000E17F1"/>
  </w:style>
  <w:style w:type="character" w:customStyle="1" w:styleId="RTFNum76">
    <w:name w:val="RTF_Num 7 6"/>
    <w:uiPriority w:val="99"/>
    <w:rsid w:val="000E17F1"/>
  </w:style>
  <w:style w:type="character" w:customStyle="1" w:styleId="RTFNum77">
    <w:name w:val="RTF_Num 7 7"/>
    <w:uiPriority w:val="99"/>
    <w:rsid w:val="000E17F1"/>
  </w:style>
  <w:style w:type="character" w:customStyle="1" w:styleId="RTFNum78">
    <w:name w:val="RTF_Num 7 8"/>
    <w:uiPriority w:val="99"/>
    <w:rsid w:val="000E17F1"/>
  </w:style>
  <w:style w:type="character" w:customStyle="1" w:styleId="RTFNum79">
    <w:name w:val="RTF_Num 7 9"/>
    <w:uiPriority w:val="99"/>
    <w:rsid w:val="000E17F1"/>
  </w:style>
  <w:style w:type="character" w:customStyle="1" w:styleId="RTFNum81">
    <w:name w:val="RTF_Num 8 1"/>
    <w:uiPriority w:val="99"/>
    <w:rsid w:val="000E17F1"/>
    <w:rPr>
      <w:u w:val="single"/>
    </w:rPr>
  </w:style>
  <w:style w:type="character" w:customStyle="1" w:styleId="RTFNum82">
    <w:name w:val="RTF_Num 8 2"/>
    <w:uiPriority w:val="99"/>
    <w:rsid w:val="000E17F1"/>
  </w:style>
  <w:style w:type="character" w:customStyle="1" w:styleId="RTFNum83">
    <w:name w:val="RTF_Num 8 3"/>
    <w:uiPriority w:val="99"/>
    <w:rsid w:val="000E17F1"/>
  </w:style>
  <w:style w:type="character" w:customStyle="1" w:styleId="RTFNum84">
    <w:name w:val="RTF_Num 8 4"/>
    <w:uiPriority w:val="99"/>
    <w:rsid w:val="000E17F1"/>
  </w:style>
  <w:style w:type="character" w:customStyle="1" w:styleId="RTFNum85">
    <w:name w:val="RTF_Num 8 5"/>
    <w:uiPriority w:val="99"/>
    <w:rsid w:val="000E17F1"/>
  </w:style>
  <w:style w:type="character" w:customStyle="1" w:styleId="RTFNum86">
    <w:name w:val="RTF_Num 8 6"/>
    <w:uiPriority w:val="99"/>
    <w:rsid w:val="000E17F1"/>
  </w:style>
  <w:style w:type="character" w:customStyle="1" w:styleId="RTFNum87">
    <w:name w:val="RTF_Num 8 7"/>
    <w:uiPriority w:val="99"/>
    <w:rsid w:val="000E17F1"/>
  </w:style>
  <w:style w:type="character" w:customStyle="1" w:styleId="RTFNum88">
    <w:name w:val="RTF_Num 8 8"/>
    <w:uiPriority w:val="99"/>
    <w:rsid w:val="000E17F1"/>
  </w:style>
  <w:style w:type="character" w:customStyle="1" w:styleId="RTFNum89">
    <w:name w:val="RTF_Num 8 9"/>
    <w:uiPriority w:val="99"/>
    <w:rsid w:val="000E17F1"/>
  </w:style>
  <w:style w:type="character" w:customStyle="1" w:styleId="RTFNum91">
    <w:name w:val="RTF_Num 9 1"/>
    <w:uiPriority w:val="99"/>
    <w:rsid w:val="000E17F1"/>
    <w:rPr>
      <w:sz w:val="24"/>
      <w:szCs w:val="24"/>
    </w:rPr>
  </w:style>
  <w:style w:type="character" w:customStyle="1" w:styleId="RTFNum101">
    <w:name w:val="RTF_Num 10 1"/>
    <w:uiPriority w:val="99"/>
    <w:rsid w:val="000E17F1"/>
    <w:rPr>
      <w:sz w:val="24"/>
      <w:szCs w:val="24"/>
    </w:rPr>
  </w:style>
  <w:style w:type="character" w:customStyle="1" w:styleId="RTFNum111">
    <w:name w:val="RTF_Num 11 1"/>
    <w:uiPriority w:val="99"/>
    <w:rsid w:val="000E17F1"/>
    <w:rPr>
      <w:sz w:val="24"/>
      <w:szCs w:val="24"/>
    </w:rPr>
  </w:style>
  <w:style w:type="character" w:customStyle="1" w:styleId="RTFNum121">
    <w:name w:val="RTF_Num 12 1"/>
    <w:uiPriority w:val="99"/>
    <w:rsid w:val="000E17F1"/>
    <w:rPr>
      <w:sz w:val="24"/>
      <w:szCs w:val="24"/>
    </w:rPr>
  </w:style>
  <w:style w:type="character" w:customStyle="1" w:styleId="RTFNum131">
    <w:name w:val="RTF_Num 13 1"/>
    <w:uiPriority w:val="99"/>
    <w:rsid w:val="000E17F1"/>
    <w:rPr>
      <w:rFonts w:ascii="font301" w:eastAsia="font301" w:hAnsi="font301" w:cs="font301"/>
      <w:sz w:val="24"/>
      <w:szCs w:val="24"/>
    </w:rPr>
  </w:style>
  <w:style w:type="character" w:customStyle="1" w:styleId="RTFNum141">
    <w:name w:val="RTF_Num 14 1"/>
    <w:uiPriority w:val="99"/>
    <w:rsid w:val="000E17F1"/>
    <w:rPr>
      <w:rFonts w:ascii="font301" w:eastAsia="font301" w:hAnsi="font301" w:cs="font301"/>
      <w:sz w:val="24"/>
      <w:szCs w:val="24"/>
    </w:rPr>
  </w:style>
  <w:style w:type="character" w:customStyle="1" w:styleId="RTFNum151">
    <w:name w:val="RTF_Num 15 1"/>
    <w:uiPriority w:val="99"/>
    <w:rsid w:val="000E17F1"/>
    <w:rPr>
      <w:rFonts w:ascii="font301" w:eastAsia="font301" w:hAnsi="font301" w:cs="font301"/>
      <w:sz w:val="24"/>
      <w:szCs w:val="24"/>
    </w:rPr>
  </w:style>
  <w:style w:type="character" w:customStyle="1" w:styleId="RTFNum161">
    <w:name w:val="RTF_Num 16 1"/>
    <w:uiPriority w:val="99"/>
    <w:rsid w:val="000E17F1"/>
    <w:rPr>
      <w:rFonts w:ascii="font301" w:eastAsia="font301" w:hAnsi="font301" w:cs="font301"/>
      <w:sz w:val="24"/>
      <w:szCs w:val="24"/>
    </w:rPr>
  </w:style>
  <w:style w:type="character" w:customStyle="1" w:styleId="RTFNum171">
    <w:name w:val="RTF_Num 17 1"/>
    <w:uiPriority w:val="99"/>
    <w:rsid w:val="000E17F1"/>
    <w:rPr>
      <w:sz w:val="24"/>
      <w:szCs w:val="24"/>
    </w:rPr>
  </w:style>
  <w:style w:type="character" w:customStyle="1" w:styleId="RTFNum181">
    <w:name w:val="RTF_Num 18 1"/>
    <w:uiPriority w:val="99"/>
    <w:rsid w:val="000E17F1"/>
    <w:rPr>
      <w:rFonts w:ascii="font301" w:eastAsia="font301" w:hAnsi="font301" w:cs="font301"/>
      <w:sz w:val="24"/>
      <w:szCs w:val="24"/>
    </w:rPr>
  </w:style>
  <w:style w:type="character" w:customStyle="1" w:styleId="RTFNum191">
    <w:name w:val="RTF_Num 19 1"/>
    <w:uiPriority w:val="99"/>
    <w:rsid w:val="000E17F1"/>
    <w:rPr>
      <w:rFonts w:ascii="font301" w:eastAsia="font301" w:hAnsi="font301" w:cs="font301"/>
      <w:sz w:val="24"/>
      <w:szCs w:val="24"/>
    </w:rPr>
  </w:style>
  <w:style w:type="character" w:customStyle="1" w:styleId="RTFNum192">
    <w:name w:val="RTF_Num 19 2"/>
    <w:uiPriority w:val="99"/>
    <w:rsid w:val="000E17F1"/>
    <w:rPr>
      <w:rFonts w:ascii="Courier New" w:eastAsia="Times New Roman" w:hAnsi="Courier New" w:cs="Courier New"/>
      <w:sz w:val="24"/>
      <w:szCs w:val="24"/>
    </w:rPr>
  </w:style>
  <w:style w:type="character" w:customStyle="1" w:styleId="RTFNum193">
    <w:name w:val="RTF_Num 19 3"/>
    <w:uiPriority w:val="99"/>
    <w:rsid w:val="000E17F1"/>
    <w:rPr>
      <w:rFonts w:ascii="font301" w:eastAsia="font301" w:hAnsi="font301" w:cs="font301"/>
      <w:sz w:val="24"/>
      <w:szCs w:val="24"/>
    </w:rPr>
  </w:style>
  <w:style w:type="character" w:customStyle="1" w:styleId="RTFNum194">
    <w:name w:val="RTF_Num 19 4"/>
    <w:uiPriority w:val="99"/>
    <w:rsid w:val="000E17F1"/>
    <w:rPr>
      <w:rFonts w:ascii="font301" w:eastAsia="font301" w:hAnsi="font301" w:cs="font301"/>
      <w:sz w:val="24"/>
      <w:szCs w:val="24"/>
    </w:rPr>
  </w:style>
  <w:style w:type="character" w:customStyle="1" w:styleId="RTFNum195">
    <w:name w:val="RTF_Num 19 5"/>
    <w:uiPriority w:val="99"/>
    <w:rsid w:val="000E17F1"/>
    <w:rPr>
      <w:rFonts w:ascii="Courier New" w:eastAsia="Times New Roman" w:hAnsi="Courier New" w:cs="Courier New"/>
      <w:sz w:val="24"/>
      <w:szCs w:val="24"/>
    </w:rPr>
  </w:style>
  <w:style w:type="character" w:customStyle="1" w:styleId="RTFNum196">
    <w:name w:val="RTF_Num 19 6"/>
    <w:uiPriority w:val="99"/>
    <w:rsid w:val="000E17F1"/>
    <w:rPr>
      <w:rFonts w:ascii="font301" w:eastAsia="font301" w:hAnsi="font301" w:cs="font301"/>
      <w:sz w:val="24"/>
      <w:szCs w:val="24"/>
    </w:rPr>
  </w:style>
  <w:style w:type="character" w:customStyle="1" w:styleId="RTFNum197">
    <w:name w:val="RTF_Num 19 7"/>
    <w:uiPriority w:val="99"/>
    <w:rsid w:val="000E17F1"/>
    <w:rPr>
      <w:rFonts w:ascii="font301" w:eastAsia="font301" w:hAnsi="font301" w:cs="font301"/>
      <w:sz w:val="24"/>
      <w:szCs w:val="24"/>
    </w:rPr>
  </w:style>
  <w:style w:type="character" w:customStyle="1" w:styleId="RTFNum198">
    <w:name w:val="RTF_Num 19 8"/>
    <w:uiPriority w:val="99"/>
    <w:rsid w:val="000E17F1"/>
    <w:rPr>
      <w:rFonts w:ascii="Courier New" w:eastAsia="Times New Roman" w:hAnsi="Courier New" w:cs="Courier New"/>
      <w:sz w:val="24"/>
      <w:szCs w:val="24"/>
    </w:rPr>
  </w:style>
  <w:style w:type="character" w:customStyle="1" w:styleId="RTFNum199">
    <w:name w:val="RTF_Num 19 9"/>
    <w:uiPriority w:val="99"/>
    <w:rsid w:val="000E17F1"/>
    <w:rPr>
      <w:rFonts w:ascii="font301" w:eastAsia="font301" w:hAnsi="font301" w:cs="font301"/>
      <w:sz w:val="24"/>
      <w:szCs w:val="24"/>
    </w:rPr>
  </w:style>
  <w:style w:type="character" w:customStyle="1" w:styleId="RTFNum201">
    <w:name w:val="RTF_Num 20 1"/>
    <w:uiPriority w:val="99"/>
    <w:rsid w:val="000E17F1"/>
    <w:rPr>
      <w:rFonts w:ascii="font301" w:eastAsia="font301" w:hAnsi="font301" w:cs="font301"/>
      <w:sz w:val="24"/>
      <w:szCs w:val="24"/>
    </w:rPr>
  </w:style>
  <w:style w:type="paragraph" w:styleId="afe">
    <w:name w:val="Title"/>
    <w:basedOn w:val="a1"/>
    <w:next w:val="a0"/>
    <w:link w:val="aff"/>
    <w:uiPriority w:val="99"/>
    <w:qFormat/>
    <w:rsid w:val="000E17F1"/>
    <w:pPr>
      <w:widowControl w:val="0"/>
      <w:suppressAutoHyphens/>
      <w:autoSpaceDE w:val="0"/>
      <w:spacing w:before="0" w:after="240"/>
      <w:jc w:val="center"/>
    </w:pPr>
    <w:rPr>
      <w:rFonts w:ascii="Times New Roman" w:eastAsia="Times New Roman" w:hAnsi="Times New Roman" w:cs="Times New Roman"/>
      <w:b/>
      <w:bCs/>
      <w:sz w:val="32"/>
      <w:szCs w:val="32"/>
      <w:lang w:eastAsia="ru-RU"/>
    </w:rPr>
  </w:style>
  <w:style w:type="character" w:customStyle="1" w:styleId="aff">
    <w:name w:val="Название Знак"/>
    <w:basedOn w:val="a2"/>
    <w:link w:val="afe"/>
    <w:uiPriority w:val="99"/>
    <w:locked/>
    <w:rsid w:val="000E17F1"/>
    <w:rPr>
      <w:b/>
      <w:bCs/>
      <w:sz w:val="32"/>
      <w:szCs w:val="32"/>
    </w:rPr>
  </w:style>
  <w:style w:type="paragraph" w:styleId="aff0">
    <w:name w:val="Subtitle"/>
    <w:basedOn w:val="a1"/>
    <w:next w:val="aa"/>
    <w:link w:val="aff1"/>
    <w:uiPriority w:val="99"/>
    <w:qFormat/>
    <w:rsid w:val="000E17F1"/>
    <w:pPr>
      <w:widowControl w:val="0"/>
      <w:suppressAutoHyphens/>
      <w:autoSpaceDE w:val="0"/>
      <w:jc w:val="center"/>
    </w:pPr>
    <w:rPr>
      <w:i/>
      <w:iCs/>
      <w:lang w:eastAsia="ru-RU"/>
    </w:rPr>
  </w:style>
  <w:style w:type="character" w:customStyle="1" w:styleId="aff1">
    <w:name w:val="Подзаголовок Знак"/>
    <w:basedOn w:val="a2"/>
    <w:link w:val="aff0"/>
    <w:uiPriority w:val="99"/>
    <w:locked/>
    <w:rsid w:val="000E17F1"/>
    <w:rPr>
      <w:rFonts w:ascii="Arial" w:eastAsia="Microsoft YaHei" w:hAnsi="Arial" w:cs="Arial"/>
      <w:i/>
      <w:iCs/>
      <w:sz w:val="28"/>
      <w:szCs w:val="28"/>
    </w:rPr>
  </w:style>
  <w:style w:type="paragraph" w:customStyle="1" w:styleId="SubTitle">
    <w:name w:val="Sub Title"/>
    <w:next w:val="a0"/>
    <w:uiPriority w:val="99"/>
    <w:rsid w:val="000E17F1"/>
    <w:pPr>
      <w:widowControl w:val="0"/>
      <w:suppressAutoHyphens/>
      <w:autoSpaceDE w:val="0"/>
      <w:spacing w:after="240"/>
      <w:jc w:val="center"/>
    </w:pPr>
    <w:rPr>
      <w:b/>
      <w:bCs/>
      <w:sz w:val="24"/>
      <w:szCs w:val="24"/>
    </w:rPr>
  </w:style>
  <w:style w:type="paragraph" w:customStyle="1" w:styleId="WW-SubHeading">
    <w:name w:val="WW-Sub Heading"/>
    <w:next w:val="a0"/>
    <w:uiPriority w:val="99"/>
    <w:rsid w:val="000E17F1"/>
    <w:pPr>
      <w:widowControl w:val="0"/>
      <w:suppressAutoHyphens/>
      <w:autoSpaceDE w:val="0"/>
      <w:spacing w:before="80" w:after="20"/>
    </w:pPr>
    <w:rPr>
      <w:sz w:val="20"/>
      <w:szCs w:val="20"/>
    </w:rPr>
  </w:style>
  <w:style w:type="paragraph" w:customStyle="1" w:styleId="SpacedNormal">
    <w:name w:val="Spaced Normal"/>
    <w:next w:val="a0"/>
    <w:uiPriority w:val="99"/>
    <w:rsid w:val="000E17F1"/>
    <w:pPr>
      <w:widowControl w:val="0"/>
      <w:suppressAutoHyphens/>
      <w:autoSpaceDE w:val="0"/>
      <w:spacing w:before="120" w:after="40"/>
    </w:pPr>
    <w:rPr>
      <w:sz w:val="20"/>
      <w:szCs w:val="20"/>
    </w:rPr>
  </w:style>
  <w:style w:type="paragraph" w:customStyle="1" w:styleId="41">
    <w:name w:val="Знак Знак4"/>
    <w:basedOn w:val="a0"/>
    <w:uiPriority w:val="99"/>
    <w:rsid w:val="005401A4"/>
    <w:rPr>
      <w:sz w:val="20"/>
      <w:szCs w:val="20"/>
      <w:lang w:val="en-US" w:eastAsia="en-US"/>
    </w:rPr>
  </w:style>
  <w:style w:type="paragraph" w:customStyle="1" w:styleId="aff2">
    <w:name w:val="Абзац с интервалом"/>
    <w:basedOn w:val="a0"/>
    <w:link w:val="aff3"/>
    <w:uiPriority w:val="99"/>
    <w:rsid w:val="0054198E"/>
    <w:pPr>
      <w:spacing w:before="120" w:after="120"/>
      <w:jc w:val="both"/>
    </w:pPr>
    <w:rPr>
      <w:rFonts w:ascii="Arial" w:hAnsi="Arial" w:cs="Arial"/>
      <w:lang w:eastAsia="ru-RU"/>
    </w:rPr>
  </w:style>
  <w:style w:type="paragraph" w:customStyle="1" w:styleId="a">
    <w:name w:val="Абзац маркерованный"/>
    <w:basedOn w:val="a0"/>
    <w:uiPriority w:val="99"/>
    <w:rsid w:val="0054198E"/>
    <w:pPr>
      <w:numPr>
        <w:numId w:val="23"/>
      </w:numPr>
      <w:jc w:val="both"/>
    </w:pPr>
    <w:rPr>
      <w:rFonts w:ascii="Arial" w:hAnsi="Arial" w:cs="Arial"/>
      <w:lang w:eastAsia="ru-RU"/>
    </w:rPr>
  </w:style>
  <w:style w:type="character" w:customStyle="1" w:styleId="aff3">
    <w:name w:val="Абзац с интервалом Знак"/>
    <w:link w:val="aff2"/>
    <w:uiPriority w:val="99"/>
    <w:locked/>
    <w:rsid w:val="0054198E"/>
    <w:rPr>
      <w:rFonts w:ascii="Arial" w:hAnsi="Arial" w:cs="Arial"/>
      <w:sz w:val="24"/>
      <w:szCs w:val="24"/>
    </w:rPr>
  </w:style>
  <w:style w:type="paragraph" w:customStyle="1" w:styleId="22">
    <w:name w:val="Стиль2"/>
    <w:basedOn w:val="1"/>
    <w:uiPriority w:val="99"/>
    <w:rsid w:val="001773BC"/>
    <w:pPr>
      <w:widowControl/>
      <w:suppressAutoHyphens w:val="0"/>
      <w:autoSpaceDE/>
      <w:spacing w:before="0" w:after="0"/>
      <w:ind w:left="5386"/>
      <w:jc w:val="both"/>
    </w:pPr>
    <w:rPr>
      <w:b w:val="0"/>
      <w:bCs w:val="0"/>
      <w:sz w:val="22"/>
      <w:szCs w:val="22"/>
    </w:rPr>
  </w:style>
  <w:style w:type="character" w:customStyle="1" w:styleId="40">
    <w:name w:val="Заголовок 4 Знак"/>
    <w:basedOn w:val="a2"/>
    <w:link w:val="4"/>
    <w:uiPriority w:val="99"/>
    <w:locked/>
    <w:rsid w:val="00837036"/>
    <w:rPr>
      <w:rFonts w:ascii="Calibri" w:hAnsi="Calibri" w:cs="Calibri"/>
      <w:b/>
      <w:bCs/>
      <w:sz w:val="28"/>
      <w:szCs w:val="28"/>
      <w:lang w:eastAsia="ar-SA" w:bidi="ar-SA"/>
    </w:rPr>
  </w:style>
  <w:style w:type="character" w:styleId="aff4">
    <w:name w:val="annotation reference"/>
    <w:basedOn w:val="a2"/>
    <w:uiPriority w:val="99"/>
    <w:semiHidden/>
    <w:rsid w:val="0001610F"/>
    <w:rPr>
      <w:sz w:val="16"/>
      <w:szCs w:val="16"/>
    </w:rPr>
  </w:style>
  <w:style w:type="character" w:styleId="aff5">
    <w:name w:val="FollowedHyperlink"/>
    <w:basedOn w:val="a2"/>
    <w:uiPriority w:val="99"/>
    <w:rsid w:val="0000348D"/>
    <w:rPr>
      <w:color w:val="800080"/>
      <w:u w:val="single"/>
    </w:rPr>
  </w:style>
  <w:style w:type="paragraph" w:customStyle="1" w:styleId="410">
    <w:name w:val="Знак Знак41"/>
    <w:basedOn w:val="a0"/>
    <w:uiPriority w:val="99"/>
    <w:rsid w:val="0000348D"/>
    <w:rPr>
      <w:sz w:val="20"/>
      <w:szCs w:val="20"/>
      <w:lang w:val="en-US" w:eastAsia="en-US"/>
    </w:rPr>
  </w:style>
  <w:style w:type="character" w:styleId="aff6">
    <w:name w:val="Subtle Emphasis"/>
    <w:basedOn w:val="a2"/>
    <w:uiPriority w:val="19"/>
    <w:qFormat/>
    <w:rsid w:val="00974341"/>
    <w:rPr>
      <w:i/>
      <w:iCs/>
      <w:color w:val="404040" w:themeColor="text1" w:themeTint="BF"/>
    </w:rPr>
  </w:style>
  <w:style w:type="paragraph" w:styleId="23">
    <w:name w:val="Body Text Indent 2"/>
    <w:basedOn w:val="a0"/>
    <w:link w:val="24"/>
    <w:uiPriority w:val="99"/>
    <w:semiHidden/>
    <w:unhideWhenUsed/>
    <w:rsid w:val="00480664"/>
    <w:pPr>
      <w:spacing w:after="120" w:line="480" w:lineRule="auto"/>
      <w:ind w:left="283"/>
    </w:pPr>
  </w:style>
  <w:style w:type="character" w:customStyle="1" w:styleId="24">
    <w:name w:val="Основной текст с отступом 2 Знак"/>
    <w:basedOn w:val="a2"/>
    <w:link w:val="23"/>
    <w:uiPriority w:val="99"/>
    <w:semiHidden/>
    <w:rsid w:val="00480664"/>
    <w:rPr>
      <w:sz w:val="24"/>
      <w:szCs w:val="24"/>
      <w:lang w:eastAsia="ar-SA"/>
    </w:rPr>
  </w:style>
  <w:style w:type="paragraph" w:styleId="HTML">
    <w:name w:val="HTML Preformatted"/>
    <w:basedOn w:val="a0"/>
    <w:link w:val="HTML0"/>
    <w:uiPriority w:val="99"/>
    <w:semiHidden/>
    <w:unhideWhenUsed/>
    <w:rsid w:val="00EB7F4A"/>
    <w:rPr>
      <w:rFonts w:ascii="Courier New" w:hAnsi="Courier New" w:cs="Courier New"/>
      <w:sz w:val="20"/>
      <w:szCs w:val="20"/>
    </w:rPr>
  </w:style>
  <w:style w:type="character" w:customStyle="1" w:styleId="HTML0">
    <w:name w:val="Стандартный HTML Знак"/>
    <w:basedOn w:val="a2"/>
    <w:link w:val="HTML"/>
    <w:uiPriority w:val="99"/>
    <w:semiHidden/>
    <w:rsid w:val="00EB7F4A"/>
    <w:rPr>
      <w:rFonts w:ascii="Courier New" w:hAnsi="Courier New" w:cs="Courier New"/>
      <w:sz w:val="20"/>
      <w:szCs w:val="20"/>
      <w:lang w:eastAsia="ar-SA"/>
    </w:rPr>
  </w:style>
  <w:style w:type="paragraph" w:customStyle="1" w:styleId="p19">
    <w:name w:val="p19"/>
    <w:basedOn w:val="a0"/>
    <w:rsid w:val="002A522A"/>
    <w:pPr>
      <w:suppressAutoHyphens/>
      <w:spacing w:before="280" w:after="280"/>
    </w:pPr>
  </w:style>
  <w:style w:type="paragraph" w:customStyle="1" w:styleId="140">
    <w:name w:val="Обычный 14 с отступом"/>
    <w:basedOn w:val="a0"/>
    <w:rsid w:val="00D21588"/>
    <w:pPr>
      <w:ind w:firstLine="709"/>
      <w:jc w:val="both"/>
    </w:pPr>
    <w:rPr>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8790">
      <w:bodyDiv w:val="1"/>
      <w:marLeft w:val="0"/>
      <w:marRight w:val="0"/>
      <w:marTop w:val="0"/>
      <w:marBottom w:val="0"/>
      <w:divBdr>
        <w:top w:val="none" w:sz="0" w:space="0" w:color="auto"/>
        <w:left w:val="none" w:sz="0" w:space="0" w:color="auto"/>
        <w:bottom w:val="none" w:sz="0" w:space="0" w:color="auto"/>
        <w:right w:val="none" w:sz="0" w:space="0" w:color="auto"/>
      </w:divBdr>
    </w:div>
    <w:div w:id="149950113">
      <w:bodyDiv w:val="1"/>
      <w:marLeft w:val="0"/>
      <w:marRight w:val="0"/>
      <w:marTop w:val="0"/>
      <w:marBottom w:val="0"/>
      <w:divBdr>
        <w:top w:val="none" w:sz="0" w:space="0" w:color="auto"/>
        <w:left w:val="none" w:sz="0" w:space="0" w:color="auto"/>
        <w:bottom w:val="none" w:sz="0" w:space="0" w:color="auto"/>
        <w:right w:val="none" w:sz="0" w:space="0" w:color="auto"/>
      </w:divBdr>
    </w:div>
    <w:div w:id="153840219">
      <w:bodyDiv w:val="1"/>
      <w:marLeft w:val="0"/>
      <w:marRight w:val="0"/>
      <w:marTop w:val="0"/>
      <w:marBottom w:val="0"/>
      <w:divBdr>
        <w:top w:val="none" w:sz="0" w:space="0" w:color="auto"/>
        <w:left w:val="none" w:sz="0" w:space="0" w:color="auto"/>
        <w:bottom w:val="none" w:sz="0" w:space="0" w:color="auto"/>
        <w:right w:val="none" w:sz="0" w:space="0" w:color="auto"/>
      </w:divBdr>
    </w:div>
    <w:div w:id="552811596">
      <w:bodyDiv w:val="1"/>
      <w:marLeft w:val="0"/>
      <w:marRight w:val="0"/>
      <w:marTop w:val="0"/>
      <w:marBottom w:val="0"/>
      <w:divBdr>
        <w:top w:val="none" w:sz="0" w:space="0" w:color="auto"/>
        <w:left w:val="none" w:sz="0" w:space="0" w:color="auto"/>
        <w:bottom w:val="none" w:sz="0" w:space="0" w:color="auto"/>
        <w:right w:val="none" w:sz="0" w:space="0" w:color="auto"/>
      </w:divBdr>
    </w:div>
    <w:div w:id="812866584">
      <w:bodyDiv w:val="1"/>
      <w:marLeft w:val="0"/>
      <w:marRight w:val="0"/>
      <w:marTop w:val="0"/>
      <w:marBottom w:val="0"/>
      <w:divBdr>
        <w:top w:val="none" w:sz="0" w:space="0" w:color="auto"/>
        <w:left w:val="none" w:sz="0" w:space="0" w:color="auto"/>
        <w:bottom w:val="none" w:sz="0" w:space="0" w:color="auto"/>
        <w:right w:val="none" w:sz="0" w:space="0" w:color="auto"/>
      </w:divBdr>
    </w:div>
    <w:div w:id="871723212">
      <w:bodyDiv w:val="1"/>
      <w:marLeft w:val="0"/>
      <w:marRight w:val="0"/>
      <w:marTop w:val="0"/>
      <w:marBottom w:val="0"/>
      <w:divBdr>
        <w:top w:val="none" w:sz="0" w:space="0" w:color="auto"/>
        <w:left w:val="none" w:sz="0" w:space="0" w:color="auto"/>
        <w:bottom w:val="none" w:sz="0" w:space="0" w:color="auto"/>
        <w:right w:val="none" w:sz="0" w:space="0" w:color="auto"/>
      </w:divBdr>
    </w:div>
    <w:div w:id="998114949">
      <w:bodyDiv w:val="1"/>
      <w:marLeft w:val="0"/>
      <w:marRight w:val="0"/>
      <w:marTop w:val="0"/>
      <w:marBottom w:val="0"/>
      <w:divBdr>
        <w:top w:val="none" w:sz="0" w:space="0" w:color="auto"/>
        <w:left w:val="none" w:sz="0" w:space="0" w:color="auto"/>
        <w:bottom w:val="none" w:sz="0" w:space="0" w:color="auto"/>
        <w:right w:val="none" w:sz="0" w:space="0" w:color="auto"/>
      </w:divBdr>
    </w:div>
    <w:div w:id="1066103131">
      <w:bodyDiv w:val="1"/>
      <w:marLeft w:val="0"/>
      <w:marRight w:val="0"/>
      <w:marTop w:val="0"/>
      <w:marBottom w:val="0"/>
      <w:divBdr>
        <w:top w:val="none" w:sz="0" w:space="0" w:color="auto"/>
        <w:left w:val="none" w:sz="0" w:space="0" w:color="auto"/>
        <w:bottom w:val="none" w:sz="0" w:space="0" w:color="auto"/>
        <w:right w:val="none" w:sz="0" w:space="0" w:color="auto"/>
      </w:divBdr>
    </w:div>
    <w:div w:id="1666934622">
      <w:bodyDiv w:val="1"/>
      <w:marLeft w:val="0"/>
      <w:marRight w:val="0"/>
      <w:marTop w:val="0"/>
      <w:marBottom w:val="0"/>
      <w:divBdr>
        <w:top w:val="none" w:sz="0" w:space="0" w:color="auto"/>
        <w:left w:val="none" w:sz="0" w:space="0" w:color="auto"/>
        <w:bottom w:val="none" w:sz="0" w:space="0" w:color="auto"/>
        <w:right w:val="none" w:sz="0" w:space="0" w:color="auto"/>
      </w:divBdr>
    </w:div>
    <w:div w:id="1881210933">
      <w:marLeft w:val="0"/>
      <w:marRight w:val="0"/>
      <w:marTop w:val="0"/>
      <w:marBottom w:val="0"/>
      <w:divBdr>
        <w:top w:val="none" w:sz="0" w:space="0" w:color="auto"/>
        <w:left w:val="none" w:sz="0" w:space="0" w:color="auto"/>
        <w:bottom w:val="none" w:sz="0" w:space="0" w:color="auto"/>
        <w:right w:val="none" w:sz="0" w:space="0" w:color="auto"/>
      </w:divBdr>
    </w:div>
    <w:div w:id="1881210934">
      <w:marLeft w:val="0"/>
      <w:marRight w:val="0"/>
      <w:marTop w:val="0"/>
      <w:marBottom w:val="0"/>
      <w:divBdr>
        <w:top w:val="none" w:sz="0" w:space="0" w:color="auto"/>
        <w:left w:val="none" w:sz="0" w:space="0" w:color="auto"/>
        <w:bottom w:val="none" w:sz="0" w:space="0" w:color="auto"/>
        <w:right w:val="none" w:sz="0" w:space="0" w:color="auto"/>
      </w:divBdr>
    </w:div>
    <w:div w:id="1881210935">
      <w:marLeft w:val="0"/>
      <w:marRight w:val="0"/>
      <w:marTop w:val="0"/>
      <w:marBottom w:val="0"/>
      <w:divBdr>
        <w:top w:val="none" w:sz="0" w:space="0" w:color="auto"/>
        <w:left w:val="none" w:sz="0" w:space="0" w:color="auto"/>
        <w:bottom w:val="none" w:sz="0" w:space="0" w:color="auto"/>
        <w:right w:val="none" w:sz="0" w:space="0" w:color="auto"/>
      </w:divBdr>
    </w:div>
    <w:div w:id="1881210936">
      <w:marLeft w:val="0"/>
      <w:marRight w:val="0"/>
      <w:marTop w:val="0"/>
      <w:marBottom w:val="0"/>
      <w:divBdr>
        <w:top w:val="none" w:sz="0" w:space="0" w:color="auto"/>
        <w:left w:val="none" w:sz="0" w:space="0" w:color="auto"/>
        <w:bottom w:val="none" w:sz="0" w:space="0" w:color="auto"/>
        <w:right w:val="none" w:sz="0" w:space="0" w:color="auto"/>
      </w:divBdr>
    </w:div>
    <w:div w:id="1881210937">
      <w:marLeft w:val="0"/>
      <w:marRight w:val="0"/>
      <w:marTop w:val="0"/>
      <w:marBottom w:val="0"/>
      <w:divBdr>
        <w:top w:val="none" w:sz="0" w:space="0" w:color="auto"/>
        <w:left w:val="none" w:sz="0" w:space="0" w:color="auto"/>
        <w:bottom w:val="none" w:sz="0" w:space="0" w:color="auto"/>
        <w:right w:val="none" w:sz="0" w:space="0" w:color="auto"/>
      </w:divBdr>
    </w:div>
    <w:div w:id="1881210938">
      <w:marLeft w:val="0"/>
      <w:marRight w:val="0"/>
      <w:marTop w:val="0"/>
      <w:marBottom w:val="0"/>
      <w:divBdr>
        <w:top w:val="none" w:sz="0" w:space="0" w:color="auto"/>
        <w:left w:val="none" w:sz="0" w:space="0" w:color="auto"/>
        <w:bottom w:val="none" w:sz="0" w:space="0" w:color="auto"/>
        <w:right w:val="none" w:sz="0" w:space="0" w:color="auto"/>
      </w:divBdr>
    </w:div>
    <w:div w:id="1881210939">
      <w:marLeft w:val="0"/>
      <w:marRight w:val="0"/>
      <w:marTop w:val="0"/>
      <w:marBottom w:val="0"/>
      <w:divBdr>
        <w:top w:val="none" w:sz="0" w:space="0" w:color="auto"/>
        <w:left w:val="none" w:sz="0" w:space="0" w:color="auto"/>
        <w:bottom w:val="none" w:sz="0" w:space="0" w:color="auto"/>
        <w:right w:val="none" w:sz="0" w:space="0" w:color="auto"/>
      </w:divBdr>
    </w:div>
    <w:div w:id="1881210940">
      <w:marLeft w:val="0"/>
      <w:marRight w:val="0"/>
      <w:marTop w:val="0"/>
      <w:marBottom w:val="0"/>
      <w:divBdr>
        <w:top w:val="none" w:sz="0" w:space="0" w:color="auto"/>
        <w:left w:val="none" w:sz="0" w:space="0" w:color="auto"/>
        <w:bottom w:val="none" w:sz="0" w:space="0" w:color="auto"/>
        <w:right w:val="none" w:sz="0" w:space="0" w:color="auto"/>
      </w:divBdr>
    </w:div>
    <w:div w:id="1881210941">
      <w:marLeft w:val="0"/>
      <w:marRight w:val="0"/>
      <w:marTop w:val="0"/>
      <w:marBottom w:val="0"/>
      <w:divBdr>
        <w:top w:val="none" w:sz="0" w:space="0" w:color="auto"/>
        <w:left w:val="none" w:sz="0" w:space="0" w:color="auto"/>
        <w:bottom w:val="none" w:sz="0" w:space="0" w:color="auto"/>
        <w:right w:val="none" w:sz="0" w:space="0" w:color="auto"/>
      </w:divBdr>
    </w:div>
    <w:div w:id="1881210942">
      <w:marLeft w:val="0"/>
      <w:marRight w:val="0"/>
      <w:marTop w:val="0"/>
      <w:marBottom w:val="0"/>
      <w:divBdr>
        <w:top w:val="none" w:sz="0" w:space="0" w:color="auto"/>
        <w:left w:val="none" w:sz="0" w:space="0" w:color="auto"/>
        <w:bottom w:val="none" w:sz="0" w:space="0" w:color="auto"/>
        <w:right w:val="none" w:sz="0" w:space="0" w:color="auto"/>
      </w:divBdr>
    </w:div>
    <w:div w:id="20121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ons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rilova@naukanet.ru" TargetMode="External"/><Relationship Id="rId4" Type="http://schemas.openxmlformats.org/officeDocument/2006/relationships/settings" Target="settings.xml"/><Relationship Id="rId9" Type="http://schemas.openxmlformats.org/officeDocument/2006/relationships/hyperlink" Target="http://www.e-disclosure.ru/portal/company.aspx?id=206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466F-BCF9-41EB-91CA-1AE951E8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45</Pages>
  <Words>16912</Words>
  <Characters>96399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Основные финансовые показатели</vt:lpstr>
    </vt:vector>
  </TitlesOfParts>
  <Company>TPNauka</Company>
  <LinksUpToDate>false</LinksUpToDate>
  <CharactersWithSpaces>113085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финансовые показатели</dc:title>
  <dc:subject/>
  <dc:creator>Юля</dc:creator>
  <cp:keywords/>
  <dc:description/>
  <cp:lastModifiedBy>Екатерина Ю. Крылова</cp:lastModifiedBy>
  <cp:revision>9</cp:revision>
  <cp:lastPrinted>2014-05-14T08:48:00Z</cp:lastPrinted>
  <dcterms:created xsi:type="dcterms:W3CDTF">2014-04-24T13:27:00Z</dcterms:created>
  <dcterms:modified xsi:type="dcterms:W3CDTF">2014-06-10T13:02:00Z</dcterms:modified>
</cp:coreProperties>
</file>